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A7151" w14:textId="38E07322" w:rsidR="005E133D" w:rsidRPr="006B0844" w:rsidRDefault="00F56655" w:rsidP="005E133D">
      <w:pPr>
        <w:spacing w:after="0" w:line="240" w:lineRule="auto"/>
        <w:rPr>
          <w:lang w:val="it-IT"/>
        </w:rPr>
      </w:pPr>
      <w:r w:rsidRPr="006B0844">
        <w:rPr>
          <w:lang w:val="it-IT"/>
        </w:rPr>
        <w:t xml:space="preserve">              </w:t>
      </w:r>
      <w:r w:rsidR="0070760A">
        <w:rPr>
          <w:lang w:val="it-IT"/>
        </w:rPr>
        <w:t xml:space="preserve">    </w:t>
      </w:r>
      <w:r w:rsidR="00231C62">
        <w:rPr>
          <w:lang w:val="it-IT"/>
        </w:rPr>
        <w:t xml:space="preserve"> </w:t>
      </w:r>
      <w:r w:rsidRPr="006B0844">
        <w:rPr>
          <w:lang w:val="it-IT"/>
        </w:rPr>
        <w:t xml:space="preserve">     </w:t>
      </w:r>
      <w:r w:rsidR="00231C62">
        <w:rPr>
          <w:lang w:val="it-IT"/>
        </w:rPr>
        <w:t xml:space="preserve"> </w:t>
      </w:r>
      <w:r w:rsidR="005E133D" w:rsidRPr="0029376F">
        <w:rPr>
          <w:noProof/>
          <w:lang w:val="hr-HR" w:eastAsia="hr-HR"/>
        </w:rPr>
        <w:drawing>
          <wp:inline distT="0" distB="0" distL="0" distR="0" wp14:anchorId="5FCF9877" wp14:editId="3A18F442">
            <wp:extent cx="543019" cy="718457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rh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433" cy="720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9D61E" w14:textId="77777777" w:rsidR="005E133D" w:rsidRPr="006B0844" w:rsidRDefault="005E133D" w:rsidP="005E133D">
      <w:pPr>
        <w:spacing w:after="0" w:line="240" w:lineRule="auto"/>
        <w:rPr>
          <w:lang w:val="it-IT"/>
        </w:rPr>
      </w:pPr>
    </w:p>
    <w:p w14:paraId="2A67FE63" w14:textId="46BC178E" w:rsidR="005E133D" w:rsidRPr="006B0844" w:rsidRDefault="0070760A" w:rsidP="005E133D">
      <w:pPr>
        <w:tabs>
          <w:tab w:val="left" w:pos="3148"/>
        </w:tabs>
        <w:spacing w:after="0" w:line="240" w:lineRule="auto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 xml:space="preserve">      </w:t>
      </w:r>
      <w:r w:rsidR="00231C62">
        <w:rPr>
          <w:rFonts w:ascii="Times New Roman" w:hAnsi="Times New Roman" w:cs="Times New Roman"/>
          <w:b/>
          <w:lang w:val="it-IT"/>
        </w:rPr>
        <w:t xml:space="preserve">  </w:t>
      </w:r>
      <w:r w:rsidR="005E133D" w:rsidRPr="006B0844">
        <w:rPr>
          <w:rFonts w:ascii="Times New Roman" w:hAnsi="Times New Roman" w:cs="Times New Roman"/>
          <w:b/>
          <w:lang w:val="it-IT"/>
        </w:rPr>
        <w:t>REPUBLIKA HRVATSKA</w:t>
      </w:r>
      <w:r w:rsidR="005E133D" w:rsidRPr="006B0844">
        <w:rPr>
          <w:rFonts w:ascii="Times New Roman" w:hAnsi="Times New Roman" w:cs="Times New Roman"/>
          <w:b/>
          <w:lang w:val="it-IT"/>
        </w:rPr>
        <w:tab/>
      </w:r>
    </w:p>
    <w:p w14:paraId="7296EC5C" w14:textId="7734FC33" w:rsidR="005E133D" w:rsidRPr="006B0844" w:rsidRDefault="0070760A" w:rsidP="005E133D">
      <w:pPr>
        <w:spacing w:after="0" w:line="240" w:lineRule="auto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 xml:space="preserve">      </w:t>
      </w:r>
      <w:r w:rsidR="00231C62">
        <w:rPr>
          <w:rFonts w:ascii="Times New Roman" w:hAnsi="Times New Roman" w:cs="Times New Roman"/>
          <w:b/>
          <w:lang w:val="it-IT"/>
        </w:rPr>
        <w:t xml:space="preserve"> </w:t>
      </w:r>
      <w:r>
        <w:rPr>
          <w:rFonts w:ascii="Times New Roman" w:hAnsi="Times New Roman" w:cs="Times New Roman"/>
          <w:b/>
          <w:lang w:val="it-IT"/>
        </w:rPr>
        <w:t xml:space="preserve"> </w:t>
      </w:r>
      <w:r w:rsidR="00231C62">
        <w:rPr>
          <w:rFonts w:ascii="Times New Roman" w:hAnsi="Times New Roman" w:cs="Times New Roman"/>
          <w:b/>
          <w:lang w:val="it-IT"/>
        </w:rPr>
        <w:t xml:space="preserve"> </w:t>
      </w:r>
      <w:r>
        <w:rPr>
          <w:rFonts w:ascii="Times New Roman" w:hAnsi="Times New Roman" w:cs="Times New Roman"/>
          <w:b/>
          <w:lang w:val="it-IT"/>
        </w:rPr>
        <w:t xml:space="preserve"> </w:t>
      </w:r>
      <w:r w:rsidR="005E133D" w:rsidRPr="006B0844">
        <w:rPr>
          <w:rFonts w:ascii="Times New Roman" w:hAnsi="Times New Roman" w:cs="Times New Roman"/>
          <w:b/>
          <w:lang w:val="it-IT"/>
        </w:rPr>
        <w:t>ISTARSKA ŽUPANIJA</w:t>
      </w:r>
    </w:p>
    <w:p w14:paraId="22F681CE" w14:textId="049F881A" w:rsidR="005E133D" w:rsidRPr="006B0844" w:rsidRDefault="0070760A" w:rsidP="005E133D">
      <w:pPr>
        <w:spacing w:after="0" w:line="240" w:lineRule="auto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 xml:space="preserve">   </w:t>
      </w:r>
      <w:r w:rsidR="00231C62">
        <w:rPr>
          <w:rFonts w:ascii="Times New Roman" w:hAnsi="Times New Roman" w:cs="Times New Roman"/>
          <w:b/>
          <w:lang w:val="it-IT"/>
        </w:rPr>
        <w:t xml:space="preserve">  </w:t>
      </w:r>
      <w:r w:rsidR="005E133D" w:rsidRPr="006B0844">
        <w:rPr>
          <w:rFonts w:ascii="Times New Roman" w:hAnsi="Times New Roman" w:cs="Times New Roman"/>
          <w:b/>
          <w:lang w:val="it-IT"/>
        </w:rPr>
        <w:t>GRAD POREČ – PARENZO</w:t>
      </w:r>
    </w:p>
    <w:p w14:paraId="65DE8364" w14:textId="095B0A1C" w:rsidR="004C02D6" w:rsidRPr="006B0844" w:rsidRDefault="00231C62" w:rsidP="004C02D6">
      <w:pPr>
        <w:spacing w:after="0" w:line="240" w:lineRule="auto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 xml:space="preserve">  </w:t>
      </w:r>
      <w:r w:rsidR="004C02D6" w:rsidRPr="006B0844">
        <w:rPr>
          <w:rFonts w:ascii="Times New Roman" w:hAnsi="Times New Roman" w:cs="Times New Roman"/>
          <w:b/>
          <w:lang w:val="it-IT"/>
        </w:rPr>
        <w:t>CITTA DI POREČ</w:t>
      </w:r>
      <w:r w:rsidR="00D768FD" w:rsidRPr="006B0844">
        <w:rPr>
          <w:rFonts w:ascii="Times New Roman" w:hAnsi="Times New Roman" w:cs="Times New Roman"/>
          <w:b/>
          <w:lang w:val="it-IT"/>
        </w:rPr>
        <w:t xml:space="preserve"> – </w:t>
      </w:r>
      <w:r w:rsidR="004C02D6" w:rsidRPr="006B0844">
        <w:rPr>
          <w:rFonts w:ascii="Times New Roman" w:hAnsi="Times New Roman" w:cs="Times New Roman"/>
          <w:b/>
          <w:lang w:val="it-IT"/>
        </w:rPr>
        <w:t>PARENZO</w:t>
      </w:r>
      <w:r w:rsidR="00D768FD" w:rsidRPr="006B0844">
        <w:rPr>
          <w:rFonts w:ascii="Times New Roman" w:hAnsi="Times New Roman" w:cs="Times New Roman"/>
          <w:b/>
          <w:lang w:val="it-IT"/>
        </w:rPr>
        <w:t xml:space="preserve"> </w:t>
      </w:r>
    </w:p>
    <w:p w14:paraId="24637F14" w14:textId="77777777" w:rsidR="00C54739" w:rsidRPr="0070760A" w:rsidRDefault="004C02D6" w:rsidP="003D3453">
      <w:pPr>
        <w:spacing w:after="0" w:line="240" w:lineRule="auto"/>
        <w:rPr>
          <w:rFonts w:ascii="Times New Roman" w:hAnsi="Times New Roman" w:cs="Times New Roman"/>
          <w:b/>
          <w:bCs/>
          <w:lang w:val="it-IT"/>
        </w:rPr>
      </w:pPr>
      <w:proofErr w:type="spellStart"/>
      <w:r w:rsidRPr="0070760A">
        <w:rPr>
          <w:rFonts w:ascii="Times New Roman" w:hAnsi="Times New Roman" w:cs="Times New Roman"/>
          <w:b/>
          <w:bCs/>
          <w:lang w:val="it-IT"/>
        </w:rPr>
        <w:t>Upravni</w:t>
      </w:r>
      <w:proofErr w:type="spellEnd"/>
      <w:r w:rsidRPr="0070760A">
        <w:rPr>
          <w:rFonts w:ascii="Times New Roman" w:hAnsi="Times New Roman" w:cs="Times New Roman"/>
          <w:b/>
          <w:bCs/>
          <w:lang w:val="it-IT"/>
        </w:rPr>
        <w:t xml:space="preserve"> </w:t>
      </w:r>
      <w:proofErr w:type="spellStart"/>
      <w:r w:rsidRPr="0070760A">
        <w:rPr>
          <w:rFonts w:ascii="Times New Roman" w:hAnsi="Times New Roman" w:cs="Times New Roman"/>
          <w:b/>
          <w:bCs/>
          <w:lang w:val="it-IT"/>
        </w:rPr>
        <w:t>o</w:t>
      </w:r>
      <w:r w:rsidR="00105413" w:rsidRPr="0070760A">
        <w:rPr>
          <w:rFonts w:ascii="Times New Roman" w:hAnsi="Times New Roman" w:cs="Times New Roman"/>
          <w:b/>
          <w:bCs/>
          <w:lang w:val="it-IT"/>
        </w:rPr>
        <w:t>djel</w:t>
      </w:r>
      <w:proofErr w:type="spellEnd"/>
      <w:r w:rsidR="00105413" w:rsidRPr="0070760A">
        <w:rPr>
          <w:rFonts w:ascii="Times New Roman" w:hAnsi="Times New Roman" w:cs="Times New Roman"/>
          <w:b/>
          <w:bCs/>
          <w:lang w:val="it-IT"/>
        </w:rPr>
        <w:t xml:space="preserve"> za </w:t>
      </w:r>
      <w:proofErr w:type="spellStart"/>
      <w:r w:rsidR="00105413" w:rsidRPr="0070760A">
        <w:rPr>
          <w:rFonts w:ascii="Times New Roman" w:hAnsi="Times New Roman" w:cs="Times New Roman"/>
          <w:b/>
          <w:bCs/>
          <w:lang w:val="it-IT"/>
        </w:rPr>
        <w:t>društvene</w:t>
      </w:r>
      <w:proofErr w:type="spellEnd"/>
      <w:r w:rsidR="00105413" w:rsidRPr="0070760A">
        <w:rPr>
          <w:rFonts w:ascii="Times New Roman" w:hAnsi="Times New Roman" w:cs="Times New Roman"/>
          <w:b/>
          <w:bCs/>
          <w:lang w:val="it-IT"/>
        </w:rPr>
        <w:t xml:space="preserve"> </w:t>
      </w:r>
      <w:proofErr w:type="spellStart"/>
      <w:r w:rsidR="00105413" w:rsidRPr="0070760A">
        <w:rPr>
          <w:rFonts w:ascii="Times New Roman" w:hAnsi="Times New Roman" w:cs="Times New Roman"/>
          <w:b/>
          <w:bCs/>
          <w:lang w:val="it-IT"/>
        </w:rPr>
        <w:t>djelatnosti</w:t>
      </w:r>
      <w:proofErr w:type="spellEnd"/>
      <w:r w:rsidR="00C54739" w:rsidRPr="0070760A">
        <w:rPr>
          <w:rFonts w:ascii="Times New Roman" w:hAnsi="Times New Roman" w:cs="Times New Roman"/>
          <w:b/>
          <w:bCs/>
          <w:lang w:val="it-IT"/>
        </w:rPr>
        <w:br/>
      </w:r>
    </w:p>
    <w:p w14:paraId="180EDD63" w14:textId="77777777" w:rsidR="004C02D6" w:rsidRPr="006B0844" w:rsidRDefault="004C02D6" w:rsidP="004C02D6">
      <w:pPr>
        <w:spacing w:after="0" w:line="240" w:lineRule="auto"/>
        <w:rPr>
          <w:lang w:val="it-IT"/>
        </w:rPr>
      </w:pPr>
    </w:p>
    <w:p w14:paraId="0D4FDE82" w14:textId="77777777" w:rsidR="005E133D" w:rsidRPr="006B0844" w:rsidRDefault="005E133D" w:rsidP="005E133D">
      <w:pPr>
        <w:spacing w:after="0" w:line="240" w:lineRule="auto"/>
        <w:rPr>
          <w:lang w:val="it-IT"/>
        </w:rPr>
      </w:pPr>
    </w:p>
    <w:p w14:paraId="4C17D5E7" w14:textId="77777777" w:rsidR="005E133D" w:rsidRPr="006B0844" w:rsidRDefault="005E133D" w:rsidP="005E133D">
      <w:pPr>
        <w:spacing w:after="0" w:line="240" w:lineRule="auto"/>
        <w:rPr>
          <w:lang w:val="it-IT"/>
        </w:rPr>
      </w:pPr>
    </w:p>
    <w:p w14:paraId="4975CCFE" w14:textId="77777777" w:rsidR="005E133D" w:rsidRPr="006B0844" w:rsidRDefault="005E133D" w:rsidP="005E133D">
      <w:pPr>
        <w:spacing w:after="0" w:line="240" w:lineRule="auto"/>
        <w:rPr>
          <w:lang w:val="it-IT"/>
        </w:rPr>
      </w:pPr>
    </w:p>
    <w:p w14:paraId="47461074" w14:textId="77777777" w:rsidR="005E133D" w:rsidRPr="006B0844" w:rsidRDefault="005E133D" w:rsidP="005E133D">
      <w:pPr>
        <w:spacing w:after="0" w:line="240" w:lineRule="auto"/>
        <w:rPr>
          <w:lang w:val="it-IT"/>
        </w:rPr>
      </w:pPr>
    </w:p>
    <w:p w14:paraId="65F2065C" w14:textId="77777777" w:rsidR="005E133D" w:rsidRPr="006B0844" w:rsidRDefault="005E133D" w:rsidP="005E133D">
      <w:pPr>
        <w:spacing w:after="0" w:line="240" w:lineRule="auto"/>
        <w:rPr>
          <w:lang w:val="it-IT"/>
        </w:rPr>
      </w:pPr>
    </w:p>
    <w:p w14:paraId="10EAD78F" w14:textId="77777777" w:rsidR="005E133D" w:rsidRPr="006B0844" w:rsidRDefault="005E133D" w:rsidP="005E133D">
      <w:pPr>
        <w:spacing w:after="0" w:line="240" w:lineRule="auto"/>
        <w:rPr>
          <w:lang w:val="it-IT"/>
        </w:rPr>
      </w:pPr>
    </w:p>
    <w:p w14:paraId="1C5C3E27" w14:textId="77777777" w:rsidR="005E133D" w:rsidRPr="006B0844" w:rsidRDefault="005E133D" w:rsidP="005E133D">
      <w:pPr>
        <w:spacing w:after="0" w:line="240" w:lineRule="auto"/>
        <w:rPr>
          <w:lang w:val="it-IT"/>
        </w:rPr>
      </w:pPr>
    </w:p>
    <w:p w14:paraId="19C9104C" w14:textId="77777777" w:rsidR="005E133D" w:rsidRPr="00D74584" w:rsidRDefault="005E133D" w:rsidP="005E133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8"/>
          <w:szCs w:val="28"/>
          <w:lang w:val="hr-HR"/>
        </w:rPr>
      </w:pPr>
      <w:r w:rsidRPr="00D74584">
        <w:rPr>
          <w:rFonts w:ascii="Times New Roman" w:hAnsi="Times New Roman" w:cs="Times New Roman"/>
          <w:b/>
          <w:sz w:val="28"/>
          <w:szCs w:val="28"/>
          <w:lang w:val="hr-HR"/>
        </w:rPr>
        <w:t xml:space="preserve">Javni natječaj </w:t>
      </w:r>
    </w:p>
    <w:p w14:paraId="5182FAF1" w14:textId="35F07565" w:rsidR="005E133D" w:rsidRPr="00D74584" w:rsidRDefault="005E133D" w:rsidP="005E133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lang w:val="hr-HR"/>
        </w:rPr>
      </w:pPr>
      <w:r w:rsidRPr="00D74584">
        <w:rPr>
          <w:rFonts w:ascii="Times New Roman" w:hAnsi="Times New Roman" w:cs="Times New Roman"/>
          <w:b/>
          <w:sz w:val="28"/>
          <w:szCs w:val="28"/>
          <w:lang w:val="hr-HR"/>
        </w:rPr>
        <w:t>za financiranje programa i projekata organizacija civilnog društva u području razvoja civilnog društva, kulture</w:t>
      </w:r>
      <w:r w:rsidR="005C59DE">
        <w:rPr>
          <w:rFonts w:ascii="Times New Roman" w:hAnsi="Times New Roman" w:cs="Times New Roman"/>
          <w:b/>
          <w:sz w:val="28"/>
          <w:szCs w:val="28"/>
          <w:lang w:val="hr-HR"/>
        </w:rPr>
        <w:t>,</w:t>
      </w:r>
      <w:r w:rsidR="00F56655" w:rsidRPr="00D74584">
        <w:rPr>
          <w:rFonts w:ascii="Times New Roman" w:hAnsi="Times New Roman" w:cs="Times New Roman"/>
          <w:b/>
          <w:sz w:val="28"/>
          <w:szCs w:val="28"/>
          <w:lang w:val="hr-HR"/>
        </w:rPr>
        <w:t xml:space="preserve"> </w:t>
      </w:r>
      <w:r w:rsidR="001D1F5E" w:rsidRPr="00F81786">
        <w:rPr>
          <w:rFonts w:ascii="Times New Roman" w:hAnsi="Times New Roman" w:cs="Times New Roman"/>
          <w:b/>
          <w:color w:val="000000" w:themeColor="text1"/>
          <w:sz w:val="28"/>
          <w:szCs w:val="28"/>
          <w:lang w:val="hr-HR"/>
        </w:rPr>
        <w:t>sporta</w:t>
      </w:r>
      <w:r w:rsidR="005C59DE" w:rsidRPr="00F81786">
        <w:rPr>
          <w:rFonts w:ascii="Times New Roman" w:hAnsi="Times New Roman" w:cs="Times New Roman"/>
          <w:b/>
          <w:color w:val="000000" w:themeColor="text1"/>
          <w:sz w:val="28"/>
          <w:szCs w:val="28"/>
          <w:lang w:val="hr-HR"/>
        </w:rPr>
        <w:t xml:space="preserve"> i rekreacije</w:t>
      </w:r>
      <w:r w:rsidRPr="00F81786">
        <w:rPr>
          <w:rFonts w:ascii="Times New Roman" w:hAnsi="Times New Roman" w:cs="Times New Roman"/>
          <w:b/>
          <w:color w:val="000000" w:themeColor="text1"/>
          <w:sz w:val="28"/>
          <w:szCs w:val="28"/>
          <w:lang w:val="hr-HR"/>
        </w:rPr>
        <w:t xml:space="preserve"> </w:t>
      </w:r>
      <w:r w:rsidR="003A6390">
        <w:rPr>
          <w:rFonts w:ascii="Times New Roman" w:hAnsi="Times New Roman" w:cs="Times New Roman"/>
          <w:b/>
          <w:sz w:val="28"/>
          <w:szCs w:val="28"/>
          <w:lang w:val="hr-HR"/>
        </w:rPr>
        <w:t>i</w:t>
      </w:r>
      <w:r w:rsidRPr="00D74584">
        <w:rPr>
          <w:rFonts w:ascii="Times New Roman" w:hAnsi="Times New Roman" w:cs="Times New Roman"/>
          <w:b/>
          <w:sz w:val="28"/>
          <w:szCs w:val="28"/>
          <w:lang w:val="hr-HR"/>
        </w:rPr>
        <w:t xml:space="preserve"> socijalne skrbi</w:t>
      </w:r>
      <w:r w:rsidR="0000240C">
        <w:rPr>
          <w:rFonts w:ascii="Times New Roman" w:hAnsi="Times New Roman" w:cs="Times New Roman"/>
          <w:b/>
          <w:sz w:val="28"/>
          <w:szCs w:val="28"/>
          <w:lang w:val="hr-HR"/>
        </w:rPr>
        <w:t xml:space="preserve"> </w:t>
      </w:r>
      <w:r w:rsidR="007D23F8">
        <w:rPr>
          <w:rFonts w:ascii="Times New Roman" w:hAnsi="Times New Roman" w:cs="Times New Roman"/>
          <w:b/>
          <w:sz w:val="28"/>
          <w:szCs w:val="28"/>
          <w:lang w:val="hr-HR"/>
        </w:rPr>
        <w:t xml:space="preserve"> u </w:t>
      </w:r>
      <w:r w:rsidR="00F351B9">
        <w:rPr>
          <w:rFonts w:ascii="Times New Roman" w:hAnsi="Times New Roman" w:cs="Times New Roman"/>
          <w:b/>
          <w:sz w:val="28"/>
          <w:szCs w:val="28"/>
          <w:lang w:val="hr-HR"/>
        </w:rPr>
        <w:t>2026</w:t>
      </w:r>
      <w:r w:rsidR="0000240C">
        <w:rPr>
          <w:rFonts w:ascii="Times New Roman" w:hAnsi="Times New Roman" w:cs="Times New Roman"/>
          <w:b/>
          <w:sz w:val="28"/>
          <w:szCs w:val="28"/>
          <w:lang w:val="hr-HR"/>
        </w:rPr>
        <w:t>.</w:t>
      </w:r>
      <w:r w:rsidR="007D23F8">
        <w:rPr>
          <w:rFonts w:ascii="Times New Roman" w:hAnsi="Times New Roman" w:cs="Times New Roman"/>
          <w:b/>
          <w:sz w:val="28"/>
          <w:szCs w:val="28"/>
          <w:lang w:val="hr-HR"/>
        </w:rPr>
        <w:t xml:space="preserve"> godini</w:t>
      </w:r>
    </w:p>
    <w:p w14:paraId="28E1C665" w14:textId="77777777" w:rsidR="005E133D" w:rsidRPr="00D74584" w:rsidRDefault="005E133D" w:rsidP="005E133D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7884D82B" w14:textId="77777777" w:rsidR="005E133D" w:rsidRPr="00D74584" w:rsidRDefault="005E133D" w:rsidP="005E133D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311DC498" w14:textId="7E74442A" w:rsidR="00B33A87" w:rsidRDefault="005E133D" w:rsidP="000F12ED">
      <w:pPr>
        <w:spacing w:after="0"/>
        <w:jc w:val="center"/>
        <w:rPr>
          <w:rFonts w:ascii="Times New Roman" w:hAnsi="Times New Roman" w:cs="Times New Roman"/>
          <w:b/>
          <w:sz w:val="36"/>
          <w:lang w:val="hr-HR"/>
        </w:rPr>
      </w:pPr>
      <w:r w:rsidRPr="006B0844">
        <w:rPr>
          <w:rFonts w:ascii="Times New Roman" w:hAnsi="Times New Roman" w:cs="Times New Roman"/>
          <w:b/>
          <w:sz w:val="36"/>
          <w:lang w:val="hr-HR"/>
        </w:rPr>
        <w:t>A</w:t>
      </w:r>
      <w:r w:rsidRPr="00D74584">
        <w:rPr>
          <w:rFonts w:ascii="Times New Roman" w:hAnsi="Times New Roman" w:cs="Times New Roman"/>
          <w:b/>
          <w:sz w:val="36"/>
          <w:lang w:val="hr-HR"/>
        </w:rPr>
        <w:t xml:space="preserve">1 – </w:t>
      </w:r>
      <w:r w:rsidRPr="006B0844">
        <w:rPr>
          <w:rFonts w:ascii="Times New Roman" w:hAnsi="Times New Roman" w:cs="Times New Roman"/>
          <w:b/>
          <w:sz w:val="36"/>
          <w:lang w:val="hr-HR"/>
        </w:rPr>
        <w:t>UPUTE</w:t>
      </w:r>
      <w:r w:rsidR="004A2855" w:rsidRPr="006B0844">
        <w:rPr>
          <w:rFonts w:ascii="Times New Roman" w:hAnsi="Times New Roman" w:cs="Times New Roman"/>
          <w:b/>
          <w:sz w:val="36"/>
          <w:lang w:val="hr-HR"/>
        </w:rPr>
        <w:t xml:space="preserve"> </w:t>
      </w:r>
      <w:r w:rsidRPr="006B0844">
        <w:rPr>
          <w:rFonts w:ascii="Times New Roman" w:hAnsi="Times New Roman" w:cs="Times New Roman"/>
          <w:b/>
          <w:sz w:val="36"/>
          <w:lang w:val="hr-HR"/>
        </w:rPr>
        <w:t>ZA</w:t>
      </w:r>
      <w:r w:rsidR="004A2855" w:rsidRPr="006B0844">
        <w:rPr>
          <w:rFonts w:ascii="Times New Roman" w:hAnsi="Times New Roman" w:cs="Times New Roman"/>
          <w:b/>
          <w:sz w:val="36"/>
          <w:lang w:val="hr-HR"/>
        </w:rPr>
        <w:t xml:space="preserve"> </w:t>
      </w:r>
      <w:r w:rsidRPr="006B0844">
        <w:rPr>
          <w:rFonts w:ascii="Times New Roman" w:hAnsi="Times New Roman" w:cs="Times New Roman"/>
          <w:b/>
          <w:sz w:val="36"/>
          <w:lang w:val="hr-HR"/>
        </w:rPr>
        <w:t>PRIJAVITELJE</w:t>
      </w:r>
    </w:p>
    <w:p w14:paraId="0E122E74" w14:textId="77777777" w:rsidR="005E133D" w:rsidRPr="00D74584" w:rsidRDefault="005E133D" w:rsidP="005E133D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6A8CCC37" w14:textId="77777777" w:rsidR="005E133D" w:rsidRPr="00D74584" w:rsidRDefault="005E133D" w:rsidP="005E133D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</w:p>
    <w:p w14:paraId="36833D09" w14:textId="7A7C3A6D" w:rsidR="005E133D" w:rsidRPr="0070760A" w:rsidRDefault="005E133D" w:rsidP="005E13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hr-HR"/>
        </w:rPr>
      </w:pPr>
      <w:r w:rsidRPr="00D74584">
        <w:rPr>
          <w:rFonts w:ascii="Times New Roman" w:hAnsi="Times New Roman" w:cs="Times New Roman"/>
          <w:sz w:val="24"/>
          <w:lang w:val="hr-HR"/>
        </w:rPr>
        <w:t>Datum objave natječaja</w:t>
      </w:r>
      <w:r w:rsidRPr="005752F1">
        <w:rPr>
          <w:rFonts w:ascii="Times New Roman" w:hAnsi="Times New Roman" w:cs="Times New Roman"/>
          <w:sz w:val="24"/>
          <w:lang w:val="hr-HR"/>
        </w:rPr>
        <w:t xml:space="preserve">: </w:t>
      </w:r>
      <w:r w:rsidR="00B934BF" w:rsidRPr="0070760A">
        <w:rPr>
          <w:rFonts w:ascii="Times New Roman" w:hAnsi="Times New Roman" w:cs="Times New Roman"/>
          <w:b/>
          <w:bCs/>
          <w:sz w:val="24"/>
          <w:lang w:val="hr-HR"/>
        </w:rPr>
        <w:t>09</w:t>
      </w:r>
      <w:r w:rsidR="0032353C" w:rsidRPr="0070760A">
        <w:rPr>
          <w:rFonts w:ascii="Times New Roman" w:hAnsi="Times New Roman" w:cs="Times New Roman"/>
          <w:b/>
          <w:bCs/>
          <w:sz w:val="24"/>
          <w:lang w:val="hr-HR"/>
        </w:rPr>
        <w:t>.</w:t>
      </w:r>
      <w:r w:rsidR="00E63BDC" w:rsidRPr="0070760A">
        <w:rPr>
          <w:rFonts w:ascii="Times New Roman" w:hAnsi="Times New Roman" w:cs="Times New Roman"/>
          <w:b/>
          <w:bCs/>
          <w:sz w:val="24"/>
          <w:lang w:val="hr-HR"/>
        </w:rPr>
        <w:t>0</w:t>
      </w:r>
      <w:r w:rsidR="0032353C" w:rsidRPr="0070760A">
        <w:rPr>
          <w:rFonts w:ascii="Times New Roman" w:hAnsi="Times New Roman" w:cs="Times New Roman"/>
          <w:b/>
          <w:bCs/>
          <w:sz w:val="24"/>
          <w:lang w:val="hr-HR"/>
        </w:rPr>
        <w:t>1.</w:t>
      </w:r>
      <w:r w:rsidR="00F351B9" w:rsidRPr="0070760A">
        <w:rPr>
          <w:rFonts w:ascii="Times New Roman" w:hAnsi="Times New Roman" w:cs="Times New Roman"/>
          <w:b/>
          <w:bCs/>
          <w:sz w:val="24"/>
          <w:lang w:val="hr-HR"/>
        </w:rPr>
        <w:t>2026</w:t>
      </w:r>
      <w:r w:rsidR="00887DC6" w:rsidRPr="0070760A">
        <w:rPr>
          <w:rFonts w:ascii="Times New Roman" w:hAnsi="Times New Roman" w:cs="Times New Roman"/>
          <w:b/>
          <w:bCs/>
          <w:sz w:val="24"/>
          <w:lang w:val="hr-HR"/>
        </w:rPr>
        <w:t>.</w:t>
      </w:r>
    </w:p>
    <w:p w14:paraId="63C9610D" w14:textId="1357A08A" w:rsidR="005E133D" w:rsidRPr="00D74584" w:rsidRDefault="005E133D" w:rsidP="005E133D">
      <w:pPr>
        <w:spacing w:after="0" w:line="240" w:lineRule="auto"/>
        <w:jc w:val="center"/>
        <w:rPr>
          <w:rFonts w:ascii="Times New Roman" w:hAnsi="Times New Roman" w:cs="Times New Roman"/>
          <w:sz w:val="24"/>
          <w:lang w:val="hr-HR"/>
        </w:rPr>
      </w:pPr>
      <w:r w:rsidRPr="005752F1">
        <w:rPr>
          <w:rFonts w:ascii="Times New Roman" w:hAnsi="Times New Roman" w:cs="Times New Roman"/>
          <w:sz w:val="24"/>
          <w:lang w:val="hr-HR"/>
        </w:rPr>
        <w:t>Rok za dostavu prijava na natječaj</w:t>
      </w:r>
      <w:r w:rsidRPr="008D08CB">
        <w:rPr>
          <w:rFonts w:ascii="Times New Roman" w:hAnsi="Times New Roman" w:cs="Times New Roman"/>
          <w:sz w:val="24"/>
          <w:lang w:val="hr-HR"/>
        </w:rPr>
        <w:t>:</w:t>
      </w:r>
      <w:r w:rsidR="00B934BF" w:rsidRPr="0070760A">
        <w:rPr>
          <w:rFonts w:ascii="Times New Roman" w:hAnsi="Times New Roman" w:cs="Times New Roman"/>
          <w:b/>
          <w:bCs/>
          <w:sz w:val="24"/>
          <w:lang w:val="hr-HR"/>
        </w:rPr>
        <w:t>09</w:t>
      </w:r>
      <w:r w:rsidR="0032353C" w:rsidRPr="0070760A">
        <w:rPr>
          <w:rFonts w:ascii="Times New Roman" w:hAnsi="Times New Roman" w:cs="Times New Roman"/>
          <w:b/>
          <w:bCs/>
          <w:sz w:val="24"/>
          <w:lang w:val="hr-HR"/>
        </w:rPr>
        <w:t>.0</w:t>
      </w:r>
      <w:r w:rsidR="00E63BDC" w:rsidRPr="0070760A">
        <w:rPr>
          <w:rFonts w:ascii="Times New Roman" w:hAnsi="Times New Roman" w:cs="Times New Roman"/>
          <w:b/>
          <w:bCs/>
          <w:sz w:val="24"/>
          <w:lang w:val="hr-HR"/>
        </w:rPr>
        <w:t>2</w:t>
      </w:r>
      <w:r w:rsidR="0032353C" w:rsidRPr="0070760A">
        <w:rPr>
          <w:rFonts w:ascii="Times New Roman" w:hAnsi="Times New Roman" w:cs="Times New Roman"/>
          <w:b/>
          <w:bCs/>
          <w:sz w:val="24"/>
          <w:lang w:val="hr-HR"/>
        </w:rPr>
        <w:t>.</w:t>
      </w:r>
      <w:r w:rsidR="00F351B9" w:rsidRPr="0070760A">
        <w:rPr>
          <w:rFonts w:ascii="Times New Roman" w:hAnsi="Times New Roman" w:cs="Times New Roman"/>
          <w:b/>
          <w:bCs/>
          <w:sz w:val="24"/>
          <w:lang w:val="hr-HR"/>
        </w:rPr>
        <w:t>2026</w:t>
      </w:r>
      <w:r w:rsidR="00887DC6" w:rsidRPr="008D08CB">
        <w:rPr>
          <w:rFonts w:ascii="Times New Roman" w:hAnsi="Times New Roman" w:cs="Times New Roman"/>
          <w:sz w:val="24"/>
          <w:lang w:val="hr-HR"/>
        </w:rPr>
        <w:t>.</w:t>
      </w:r>
    </w:p>
    <w:p w14:paraId="3F9D274F" w14:textId="77777777" w:rsidR="005E133D" w:rsidRPr="006B0844" w:rsidRDefault="005E133D" w:rsidP="00B735EB">
      <w:p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</w:p>
    <w:p w14:paraId="0AF9D7A5" w14:textId="77777777" w:rsidR="005E133D" w:rsidRPr="006B0844" w:rsidRDefault="005E133D" w:rsidP="00B735E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2DD29588" w14:textId="77777777" w:rsidR="00D710E4" w:rsidRPr="006B0844" w:rsidRDefault="00B735EB" w:rsidP="00787BB8">
      <w:pPr>
        <w:jc w:val="both"/>
        <w:rPr>
          <w:rFonts w:ascii="Times New Roman" w:hAnsi="Times New Roman" w:cs="Times New Roman"/>
          <w:lang w:val="hr-HR"/>
        </w:rPr>
      </w:pPr>
      <w:r w:rsidRPr="006B0844">
        <w:rPr>
          <w:rFonts w:ascii="Times New Roman" w:hAnsi="Times New Roman" w:cs="Times New Roman"/>
          <w:lang w:val="hr-HR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0"/>
          <w:szCs w:val="22"/>
          <w:lang w:val="en-US"/>
        </w:rPr>
        <w:id w:val="1232169754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</w:rPr>
      </w:sdtEndPr>
      <w:sdtContent>
        <w:p w14:paraId="02BF4BEA" w14:textId="72EFBE34" w:rsidR="00787BB8" w:rsidRPr="00777C25" w:rsidRDefault="00787BB8" w:rsidP="00D5161E">
          <w:pPr>
            <w:pStyle w:val="TOCNaslov"/>
            <w:tabs>
              <w:tab w:val="left" w:pos="3144"/>
              <w:tab w:val="center" w:pos="4702"/>
            </w:tabs>
            <w:rPr>
              <w:sz w:val="24"/>
            </w:rPr>
          </w:pPr>
          <w:r w:rsidRPr="00777C25">
            <w:rPr>
              <w:rFonts w:asciiTheme="minorHAnsi" w:hAnsiTheme="minorHAnsi" w:cstheme="minorHAnsi"/>
              <w:color w:val="000000" w:themeColor="text1"/>
              <w:sz w:val="20"/>
            </w:rPr>
            <w:t>Sadržaj</w:t>
          </w:r>
          <w:r w:rsidR="00F81786">
            <w:rPr>
              <w:rFonts w:asciiTheme="minorHAnsi" w:hAnsiTheme="minorHAnsi" w:cstheme="minorHAnsi"/>
              <w:color w:val="000000" w:themeColor="text1"/>
              <w:sz w:val="20"/>
            </w:rPr>
            <w:tab/>
          </w:r>
          <w:r w:rsidR="00D5161E">
            <w:rPr>
              <w:rFonts w:asciiTheme="minorHAnsi" w:hAnsiTheme="minorHAnsi" w:cstheme="minorHAnsi"/>
              <w:color w:val="000000" w:themeColor="text1"/>
              <w:sz w:val="20"/>
            </w:rPr>
            <w:tab/>
          </w:r>
        </w:p>
        <w:p w14:paraId="5A3779A9" w14:textId="24735DB6" w:rsidR="00662573" w:rsidRDefault="00BC6EDD">
          <w:pPr>
            <w:pStyle w:val="Sadraj1"/>
            <w:tabs>
              <w:tab w:val="right" w:leader="dot" w:pos="9394"/>
            </w:tabs>
            <w:rPr>
              <w:rFonts w:eastAsiaTheme="minorEastAsia"/>
              <w:noProof/>
              <w:lang w:val="hr-HR" w:eastAsia="hr-HR"/>
            </w:rPr>
          </w:pPr>
          <w:r w:rsidRPr="00D74584">
            <w:rPr>
              <w:rFonts w:ascii="Times New Roman" w:hAnsi="Times New Roman" w:cs="Times New Roman"/>
              <w:sz w:val="20"/>
              <w:lang w:val="hr-HR"/>
            </w:rPr>
            <w:fldChar w:fldCharType="begin"/>
          </w:r>
          <w:r w:rsidR="00787BB8" w:rsidRPr="00D74584">
            <w:rPr>
              <w:rFonts w:ascii="Times New Roman" w:hAnsi="Times New Roman" w:cs="Times New Roman"/>
              <w:sz w:val="20"/>
              <w:lang w:val="hr-HR"/>
            </w:rPr>
            <w:instrText xml:space="preserve"> TOC \o "1-3" \h \z \u </w:instrText>
          </w:r>
          <w:r w:rsidRPr="00D74584">
            <w:rPr>
              <w:rFonts w:ascii="Times New Roman" w:hAnsi="Times New Roman" w:cs="Times New Roman"/>
              <w:sz w:val="20"/>
              <w:lang w:val="hr-HR"/>
            </w:rPr>
            <w:fldChar w:fldCharType="separate"/>
          </w:r>
          <w:hyperlink w:anchor="_Toc218844872" w:history="1">
            <w:r w:rsidR="00662573" w:rsidRPr="005445F5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1. CILJEVI I PRIORITETNA PODRUČJA NATJEČAJA</w:t>
            </w:r>
            <w:r w:rsidR="00662573">
              <w:rPr>
                <w:noProof/>
                <w:webHidden/>
              </w:rPr>
              <w:tab/>
            </w:r>
            <w:r w:rsidR="00662573">
              <w:rPr>
                <w:noProof/>
                <w:webHidden/>
              </w:rPr>
              <w:fldChar w:fldCharType="begin"/>
            </w:r>
            <w:r w:rsidR="00662573">
              <w:rPr>
                <w:noProof/>
                <w:webHidden/>
              </w:rPr>
              <w:instrText xml:space="preserve"> PAGEREF _Toc218844872 \h </w:instrText>
            </w:r>
            <w:r w:rsidR="00662573">
              <w:rPr>
                <w:noProof/>
                <w:webHidden/>
              </w:rPr>
            </w:r>
            <w:r w:rsidR="00662573">
              <w:rPr>
                <w:noProof/>
                <w:webHidden/>
              </w:rPr>
              <w:fldChar w:fldCharType="separate"/>
            </w:r>
            <w:r w:rsidR="00AC6B87">
              <w:rPr>
                <w:noProof/>
                <w:webHidden/>
              </w:rPr>
              <w:t>3</w:t>
            </w:r>
            <w:r w:rsidR="00662573">
              <w:rPr>
                <w:noProof/>
                <w:webHidden/>
              </w:rPr>
              <w:fldChar w:fldCharType="end"/>
            </w:r>
          </w:hyperlink>
        </w:p>
        <w:p w14:paraId="1D43380A" w14:textId="157FEB86" w:rsidR="00662573" w:rsidRDefault="00231C62">
          <w:pPr>
            <w:pStyle w:val="Sadraj2"/>
            <w:tabs>
              <w:tab w:val="left" w:pos="880"/>
            </w:tabs>
            <w:rPr>
              <w:rFonts w:eastAsiaTheme="minorEastAsia"/>
              <w:noProof/>
              <w:lang w:val="hr-HR" w:eastAsia="hr-HR"/>
            </w:rPr>
          </w:pPr>
          <w:hyperlink w:anchor="_Toc218844873" w:history="1">
            <w:r w:rsidR="00662573" w:rsidRPr="005445F5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1.1.</w:t>
            </w:r>
            <w:r w:rsidR="00662573">
              <w:rPr>
                <w:rFonts w:eastAsiaTheme="minorEastAsia"/>
                <w:noProof/>
                <w:lang w:val="hr-HR" w:eastAsia="hr-HR"/>
              </w:rPr>
              <w:tab/>
            </w:r>
            <w:r w:rsidR="00662573" w:rsidRPr="005445F5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CILJEVI I PRIORITETI NATJEČAJA TE OPIS POTREBE</w:t>
            </w:r>
            <w:r w:rsidR="00662573">
              <w:rPr>
                <w:noProof/>
                <w:webHidden/>
              </w:rPr>
              <w:tab/>
            </w:r>
            <w:r w:rsidR="00662573">
              <w:rPr>
                <w:noProof/>
                <w:webHidden/>
              </w:rPr>
              <w:fldChar w:fldCharType="begin"/>
            </w:r>
            <w:r w:rsidR="00662573">
              <w:rPr>
                <w:noProof/>
                <w:webHidden/>
              </w:rPr>
              <w:instrText xml:space="preserve"> PAGEREF _Toc218844873 \h </w:instrText>
            </w:r>
            <w:r w:rsidR="00662573">
              <w:rPr>
                <w:noProof/>
                <w:webHidden/>
              </w:rPr>
            </w:r>
            <w:r w:rsidR="00662573">
              <w:rPr>
                <w:noProof/>
                <w:webHidden/>
              </w:rPr>
              <w:fldChar w:fldCharType="separate"/>
            </w:r>
            <w:r w:rsidR="00AC6B87">
              <w:rPr>
                <w:noProof/>
                <w:webHidden/>
              </w:rPr>
              <w:t>3</w:t>
            </w:r>
            <w:r w:rsidR="00662573">
              <w:rPr>
                <w:noProof/>
                <w:webHidden/>
              </w:rPr>
              <w:fldChar w:fldCharType="end"/>
            </w:r>
          </w:hyperlink>
        </w:p>
        <w:p w14:paraId="36C9A3D6" w14:textId="79D683FE" w:rsidR="00662573" w:rsidRDefault="00231C62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218844874" w:history="1">
            <w:r w:rsidR="00662573" w:rsidRPr="005445F5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1.2. PRIORITETNA PODRUČJA</w:t>
            </w:r>
            <w:r w:rsidR="00662573">
              <w:rPr>
                <w:noProof/>
                <w:webHidden/>
              </w:rPr>
              <w:tab/>
            </w:r>
            <w:r w:rsidR="00662573">
              <w:rPr>
                <w:noProof/>
                <w:webHidden/>
              </w:rPr>
              <w:fldChar w:fldCharType="begin"/>
            </w:r>
            <w:r w:rsidR="00662573">
              <w:rPr>
                <w:noProof/>
                <w:webHidden/>
              </w:rPr>
              <w:instrText xml:space="preserve"> PAGEREF _Toc218844874 \h </w:instrText>
            </w:r>
            <w:r w:rsidR="00662573">
              <w:rPr>
                <w:noProof/>
                <w:webHidden/>
              </w:rPr>
            </w:r>
            <w:r w:rsidR="00662573">
              <w:rPr>
                <w:noProof/>
                <w:webHidden/>
              </w:rPr>
              <w:fldChar w:fldCharType="separate"/>
            </w:r>
            <w:r w:rsidR="00AC6B87">
              <w:rPr>
                <w:noProof/>
                <w:webHidden/>
              </w:rPr>
              <w:t>6</w:t>
            </w:r>
            <w:r w:rsidR="00662573">
              <w:rPr>
                <w:noProof/>
                <w:webHidden/>
              </w:rPr>
              <w:fldChar w:fldCharType="end"/>
            </w:r>
          </w:hyperlink>
        </w:p>
        <w:p w14:paraId="709F182A" w14:textId="57DEF1AB" w:rsidR="00662573" w:rsidRDefault="00231C62">
          <w:pPr>
            <w:pStyle w:val="Sadraj2"/>
            <w:tabs>
              <w:tab w:val="left" w:pos="880"/>
            </w:tabs>
            <w:rPr>
              <w:rFonts w:eastAsiaTheme="minorEastAsia"/>
              <w:noProof/>
              <w:lang w:val="hr-HR" w:eastAsia="hr-HR"/>
            </w:rPr>
          </w:pPr>
          <w:hyperlink w:anchor="_Toc218844875" w:history="1">
            <w:r w:rsidR="00662573" w:rsidRPr="005445F5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1.2.</w:t>
            </w:r>
            <w:r w:rsidR="00662573">
              <w:rPr>
                <w:rFonts w:eastAsiaTheme="minorEastAsia"/>
                <w:noProof/>
                <w:lang w:val="hr-HR" w:eastAsia="hr-HR"/>
              </w:rPr>
              <w:tab/>
            </w:r>
            <w:r w:rsidR="00662573" w:rsidRPr="005445F5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PLANIRANI IZNOSI I UKUPNA VRIJEDNOST NATJEČAJA</w:t>
            </w:r>
            <w:r w:rsidR="00662573">
              <w:rPr>
                <w:noProof/>
                <w:webHidden/>
              </w:rPr>
              <w:tab/>
            </w:r>
            <w:r w:rsidR="00662573">
              <w:rPr>
                <w:noProof/>
                <w:webHidden/>
              </w:rPr>
              <w:fldChar w:fldCharType="begin"/>
            </w:r>
            <w:r w:rsidR="00662573">
              <w:rPr>
                <w:noProof/>
                <w:webHidden/>
              </w:rPr>
              <w:instrText xml:space="preserve"> PAGEREF _Toc218844875 \h </w:instrText>
            </w:r>
            <w:r w:rsidR="00662573">
              <w:rPr>
                <w:noProof/>
                <w:webHidden/>
              </w:rPr>
            </w:r>
            <w:r w:rsidR="00662573">
              <w:rPr>
                <w:noProof/>
                <w:webHidden/>
              </w:rPr>
              <w:fldChar w:fldCharType="separate"/>
            </w:r>
            <w:r w:rsidR="00AC6B87">
              <w:rPr>
                <w:noProof/>
                <w:webHidden/>
              </w:rPr>
              <w:t>7</w:t>
            </w:r>
            <w:r w:rsidR="00662573">
              <w:rPr>
                <w:noProof/>
                <w:webHidden/>
              </w:rPr>
              <w:fldChar w:fldCharType="end"/>
            </w:r>
          </w:hyperlink>
        </w:p>
        <w:p w14:paraId="226EF1C7" w14:textId="136D394B" w:rsidR="00662573" w:rsidRDefault="00231C62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218844876" w:history="1">
            <w:r w:rsidR="00662573" w:rsidRPr="005445F5">
              <w:rPr>
                <w:rStyle w:val="Hiperveza"/>
                <w:rFonts w:ascii="Times New Roman" w:hAnsi="Times New Roman" w:cs="Times New Roman"/>
                <w:noProof/>
              </w:rPr>
              <w:t>1.4. PROVEDBA NATJEČAJNOG POSTUPKA</w:t>
            </w:r>
            <w:r w:rsidR="00662573">
              <w:rPr>
                <w:noProof/>
                <w:webHidden/>
              </w:rPr>
              <w:tab/>
            </w:r>
            <w:r w:rsidR="00662573">
              <w:rPr>
                <w:noProof/>
                <w:webHidden/>
              </w:rPr>
              <w:fldChar w:fldCharType="begin"/>
            </w:r>
            <w:r w:rsidR="00662573">
              <w:rPr>
                <w:noProof/>
                <w:webHidden/>
              </w:rPr>
              <w:instrText xml:space="preserve"> PAGEREF _Toc218844876 \h </w:instrText>
            </w:r>
            <w:r w:rsidR="00662573">
              <w:rPr>
                <w:noProof/>
                <w:webHidden/>
              </w:rPr>
            </w:r>
            <w:r w:rsidR="00662573">
              <w:rPr>
                <w:noProof/>
                <w:webHidden/>
              </w:rPr>
              <w:fldChar w:fldCharType="separate"/>
            </w:r>
            <w:r w:rsidR="00AC6B87">
              <w:rPr>
                <w:noProof/>
                <w:webHidden/>
              </w:rPr>
              <w:t>10</w:t>
            </w:r>
            <w:r w:rsidR="00662573">
              <w:rPr>
                <w:noProof/>
                <w:webHidden/>
              </w:rPr>
              <w:fldChar w:fldCharType="end"/>
            </w:r>
          </w:hyperlink>
        </w:p>
        <w:p w14:paraId="153E3623" w14:textId="6A96A448" w:rsidR="00662573" w:rsidRDefault="00231C62">
          <w:pPr>
            <w:pStyle w:val="Sadraj1"/>
            <w:tabs>
              <w:tab w:val="right" w:leader="dot" w:pos="9394"/>
            </w:tabs>
            <w:rPr>
              <w:rFonts w:eastAsiaTheme="minorEastAsia"/>
              <w:noProof/>
              <w:lang w:val="hr-HR" w:eastAsia="hr-HR"/>
            </w:rPr>
          </w:pPr>
          <w:hyperlink w:anchor="_Toc218844877" w:history="1">
            <w:r w:rsidR="00662573" w:rsidRPr="005445F5">
              <w:rPr>
                <w:rStyle w:val="Hiperveza"/>
                <w:rFonts w:ascii="Times New Roman" w:hAnsi="Times New Roman" w:cs="Times New Roman"/>
                <w:noProof/>
              </w:rPr>
              <w:t>2. FORMALNI UVJETI NATJEČAJA</w:t>
            </w:r>
            <w:r w:rsidR="00662573">
              <w:rPr>
                <w:noProof/>
                <w:webHidden/>
              </w:rPr>
              <w:tab/>
            </w:r>
            <w:r w:rsidR="00662573">
              <w:rPr>
                <w:noProof/>
                <w:webHidden/>
              </w:rPr>
              <w:fldChar w:fldCharType="begin"/>
            </w:r>
            <w:r w:rsidR="00662573">
              <w:rPr>
                <w:noProof/>
                <w:webHidden/>
              </w:rPr>
              <w:instrText xml:space="preserve"> PAGEREF _Toc218844877 \h </w:instrText>
            </w:r>
            <w:r w:rsidR="00662573">
              <w:rPr>
                <w:noProof/>
                <w:webHidden/>
              </w:rPr>
            </w:r>
            <w:r w:rsidR="00662573">
              <w:rPr>
                <w:noProof/>
                <w:webHidden/>
              </w:rPr>
              <w:fldChar w:fldCharType="separate"/>
            </w:r>
            <w:r w:rsidR="00AC6B87">
              <w:rPr>
                <w:noProof/>
                <w:webHidden/>
              </w:rPr>
              <w:t>11</w:t>
            </w:r>
            <w:r w:rsidR="00662573">
              <w:rPr>
                <w:noProof/>
                <w:webHidden/>
              </w:rPr>
              <w:fldChar w:fldCharType="end"/>
            </w:r>
          </w:hyperlink>
        </w:p>
        <w:p w14:paraId="0EAFA433" w14:textId="3DEAA309" w:rsidR="00662573" w:rsidRDefault="00231C62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218844878" w:history="1">
            <w:r w:rsidR="00662573" w:rsidRPr="005445F5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2.1. PRIHVATLJIVI  PRIJAVITELJI</w:t>
            </w:r>
            <w:r w:rsidR="00662573">
              <w:rPr>
                <w:noProof/>
                <w:webHidden/>
              </w:rPr>
              <w:tab/>
            </w:r>
            <w:r w:rsidR="00662573">
              <w:rPr>
                <w:noProof/>
                <w:webHidden/>
              </w:rPr>
              <w:fldChar w:fldCharType="begin"/>
            </w:r>
            <w:r w:rsidR="00662573">
              <w:rPr>
                <w:noProof/>
                <w:webHidden/>
              </w:rPr>
              <w:instrText xml:space="preserve"> PAGEREF _Toc218844878 \h </w:instrText>
            </w:r>
            <w:r w:rsidR="00662573">
              <w:rPr>
                <w:noProof/>
                <w:webHidden/>
              </w:rPr>
            </w:r>
            <w:r w:rsidR="00662573">
              <w:rPr>
                <w:noProof/>
                <w:webHidden/>
              </w:rPr>
              <w:fldChar w:fldCharType="separate"/>
            </w:r>
            <w:r w:rsidR="00AC6B87">
              <w:rPr>
                <w:noProof/>
                <w:webHidden/>
              </w:rPr>
              <w:t>11</w:t>
            </w:r>
            <w:r w:rsidR="00662573">
              <w:rPr>
                <w:noProof/>
                <w:webHidden/>
              </w:rPr>
              <w:fldChar w:fldCharType="end"/>
            </w:r>
          </w:hyperlink>
        </w:p>
        <w:p w14:paraId="033AF6F2" w14:textId="7D0F405A" w:rsidR="00662573" w:rsidRDefault="00231C62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218844879" w:history="1">
            <w:r w:rsidR="00662573" w:rsidRPr="005445F5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2.2. NEPRIHVATLJIVI  PRIJAVITELJI</w:t>
            </w:r>
            <w:r w:rsidR="00662573">
              <w:rPr>
                <w:noProof/>
                <w:webHidden/>
              </w:rPr>
              <w:tab/>
            </w:r>
            <w:r w:rsidR="00662573">
              <w:rPr>
                <w:noProof/>
                <w:webHidden/>
              </w:rPr>
              <w:fldChar w:fldCharType="begin"/>
            </w:r>
            <w:r w:rsidR="00662573">
              <w:rPr>
                <w:noProof/>
                <w:webHidden/>
              </w:rPr>
              <w:instrText xml:space="preserve"> PAGEREF _Toc218844879 \h </w:instrText>
            </w:r>
            <w:r w:rsidR="00662573">
              <w:rPr>
                <w:noProof/>
                <w:webHidden/>
              </w:rPr>
            </w:r>
            <w:r w:rsidR="00662573">
              <w:rPr>
                <w:noProof/>
                <w:webHidden/>
              </w:rPr>
              <w:fldChar w:fldCharType="separate"/>
            </w:r>
            <w:r w:rsidR="00AC6B87">
              <w:rPr>
                <w:noProof/>
                <w:webHidden/>
              </w:rPr>
              <w:t>11</w:t>
            </w:r>
            <w:r w:rsidR="00662573">
              <w:rPr>
                <w:noProof/>
                <w:webHidden/>
              </w:rPr>
              <w:fldChar w:fldCharType="end"/>
            </w:r>
          </w:hyperlink>
        </w:p>
        <w:p w14:paraId="08206128" w14:textId="1580D487" w:rsidR="00662573" w:rsidRDefault="00231C62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218844880" w:history="1">
            <w:r w:rsidR="00662573" w:rsidRPr="005445F5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2.3. PRIHVATLJIVI PARTNERI NA PROGRAMU/PROJEKTU</w:t>
            </w:r>
            <w:r w:rsidR="00662573">
              <w:rPr>
                <w:noProof/>
                <w:webHidden/>
              </w:rPr>
              <w:tab/>
            </w:r>
            <w:r w:rsidR="00662573">
              <w:rPr>
                <w:noProof/>
                <w:webHidden/>
              </w:rPr>
              <w:fldChar w:fldCharType="begin"/>
            </w:r>
            <w:r w:rsidR="00662573">
              <w:rPr>
                <w:noProof/>
                <w:webHidden/>
              </w:rPr>
              <w:instrText xml:space="preserve"> PAGEREF _Toc218844880 \h </w:instrText>
            </w:r>
            <w:r w:rsidR="00662573">
              <w:rPr>
                <w:noProof/>
                <w:webHidden/>
              </w:rPr>
            </w:r>
            <w:r w:rsidR="00662573">
              <w:rPr>
                <w:noProof/>
                <w:webHidden/>
              </w:rPr>
              <w:fldChar w:fldCharType="separate"/>
            </w:r>
            <w:r w:rsidR="00AC6B87">
              <w:rPr>
                <w:noProof/>
                <w:webHidden/>
              </w:rPr>
              <w:t>12</w:t>
            </w:r>
            <w:r w:rsidR="00662573">
              <w:rPr>
                <w:noProof/>
                <w:webHidden/>
              </w:rPr>
              <w:fldChar w:fldCharType="end"/>
            </w:r>
          </w:hyperlink>
        </w:p>
        <w:p w14:paraId="5D3BFAB2" w14:textId="071AE734" w:rsidR="00662573" w:rsidRDefault="00231C62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218844881" w:history="1">
            <w:r w:rsidR="00662573" w:rsidRPr="005445F5">
              <w:rPr>
                <w:rStyle w:val="Hiperveza"/>
                <w:rFonts w:ascii="Times New Roman" w:hAnsi="Times New Roman" w:cs="Times New Roman"/>
                <w:noProof/>
              </w:rPr>
              <w:t>NAČELA I KRITERIJI ZA ODOBRAVANJE FINANCIJSKIH SREDSTAVA NA TEMELJU KOJIH ĆE SE VREDNOVATI PODNESENE PRIJAVE</w:t>
            </w:r>
            <w:r w:rsidR="00662573">
              <w:rPr>
                <w:noProof/>
                <w:webHidden/>
              </w:rPr>
              <w:tab/>
            </w:r>
            <w:r w:rsidR="00662573">
              <w:rPr>
                <w:noProof/>
                <w:webHidden/>
              </w:rPr>
              <w:fldChar w:fldCharType="begin"/>
            </w:r>
            <w:r w:rsidR="00662573">
              <w:rPr>
                <w:noProof/>
                <w:webHidden/>
              </w:rPr>
              <w:instrText xml:space="preserve"> PAGEREF _Toc218844881 \h </w:instrText>
            </w:r>
            <w:r w:rsidR="00662573">
              <w:rPr>
                <w:noProof/>
                <w:webHidden/>
              </w:rPr>
            </w:r>
            <w:r w:rsidR="00662573">
              <w:rPr>
                <w:noProof/>
                <w:webHidden/>
              </w:rPr>
              <w:fldChar w:fldCharType="separate"/>
            </w:r>
            <w:r w:rsidR="00AC6B87">
              <w:rPr>
                <w:noProof/>
                <w:webHidden/>
              </w:rPr>
              <w:t>12</w:t>
            </w:r>
            <w:r w:rsidR="00662573">
              <w:rPr>
                <w:noProof/>
                <w:webHidden/>
              </w:rPr>
              <w:fldChar w:fldCharType="end"/>
            </w:r>
          </w:hyperlink>
        </w:p>
        <w:p w14:paraId="610D7437" w14:textId="467226BE" w:rsidR="00662573" w:rsidRDefault="00231C62">
          <w:pPr>
            <w:pStyle w:val="Sadraj1"/>
            <w:tabs>
              <w:tab w:val="right" w:leader="dot" w:pos="9394"/>
            </w:tabs>
            <w:rPr>
              <w:rFonts w:eastAsiaTheme="minorEastAsia"/>
              <w:noProof/>
              <w:lang w:val="hr-HR" w:eastAsia="hr-HR"/>
            </w:rPr>
          </w:pPr>
          <w:hyperlink w:anchor="_Toc218844882" w:history="1">
            <w:r w:rsidR="00662573" w:rsidRPr="005445F5">
              <w:rPr>
                <w:rStyle w:val="Hiperveza"/>
                <w:rFonts w:ascii="Times New Roman" w:hAnsi="Times New Roman"/>
                <w:noProof/>
              </w:rPr>
              <w:t>Sve navedene prijave vrednovat će se sukladno kriterijima:</w:t>
            </w:r>
            <w:r w:rsidR="00662573">
              <w:rPr>
                <w:noProof/>
                <w:webHidden/>
              </w:rPr>
              <w:tab/>
            </w:r>
            <w:r w:rsidR="00662573">
              <w:rPr>
                <w:noProof/>
                <w:webHidden/>
              </w:rPr>
              <w:fldChar w:fldCharType="begin"/>
            </w:r>
            <w:r w:rsidR="00662573">
              <w:rPr>
                <w:noProof/>
                <w:webHidden/>
              </w:rPr>
              <w:instrText xml:space="preserve"> PAGEREF _Toc218844882 \h </w:instrText>
            </w:r>
            <w:r w:rsidR="00662573">
              <w:rPr>
                <w:noProof/>
                <w:webHidden/>
              </w:rPr>
            </w:r>
            <w:r w:rsidR="00662573">
              <w:rPr>
                <w:noProof/>
                <w:webHidden/>
              </w:rPr>
              <w:fldChar w:fldCharType="separate"/>
            </w:r>
            <w:r w:rsidR="00AC6B87">
              <w:rPr>
                <w:noProof/>
                <w:webHidden/>
              </w:rPr>
              <w:t>12</w:t>
            </w:r>
            <w:r w:rsidR="00662573">
              <w:rPr>
                <w:noProof/>
                <w:webHidden/>
              </w:rPr>
              <w:fldChar w:fldCharType="end"/>
            </w:r>
          </w:hyperlink>
        </w:p>
        <w:p w14:paraId="5C3052AC" w14:textId="0AB173F8" w:rsidR="00662573" w:rsidRDefault="00231C62">
          <w:pPr>
            <w:pStyle w:val="Sadraj1"/>
            <w:tabs>
              <w:tab w:val="left" w:pos="440"/>
              <w:tab w:val="right" w:leader="dot" w:pos="9394"/>
            </w:tabs>
            <w:rPr>
              <w:rFonts w:eastAsiaTheme="minorEastAsia"/>
              <w:noProof/>
              <w:lang w:val="hr-HR" w:eastAsia="hr-HR"/>
            </w:rPr>
          </w:pPr>
          <w:hyperlink w:anchor="_Toc218844883" w:history="1">
            <w:r w:rsidR="00662573" w:rsidRPr="005445F5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3.</w:t>
            </w:r>
            <w:r w:rsidR="00662573">
              <w:rPr>
                <w:rFonts w:eastAsiaTheme="minorEastAsia"/>
                <w:noProof/>
                <w:lang w:val="hr-HR" w:eastAsia="hr-HR"/>
              </w:rPr>
              <w:tab/>
            </w:r>
            <w:r w:rsidR="00662573" w:rsidRPr="005445F5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PRIHVATLJIVI I NEPRIHVATLJIVI TROŠKOVI</w:t>
            </w:r>
            <w:r w:rsidR="00662573">
              <w:rPr>
                <w:noProof/>
                <w:webHidden/>
              </w:rPr>
              <w:tab/>
            </w:r>
            <w:r w:rsidR="00662573">
              <w:rPr>
                <w:noProof/>
                <w:webHidden/>
              </w:rPr>
              <w:fldChar w:fldCharType="begin"/>
            </w:r>
            <w:r w:rsidR="00662573">
              <w:rPr>
                <w:noProof/>
                <w:webHidden/>
              </w:rPr>
              <w:instrText xml:space="preserve"> PAGEREF _Toc218844883 \h </w:instrText>
            </w:r>
            <w:r w:rsidR="00662573">
              <w:rPr>
                <w:noProof/>
                <w:webHidden/>
              </w:rPr>
            </w:r>
            <w:r w:rsidR="00662573">
              <w:rPr>
                <w:noProof/>
                <w:webHidden/>
              </w:rPr>
              <w:fldChar w:fldCharType="separate"/>
            </w:r>
            <w:r w:rsidR="00AC6B87">
              <w:rPr>
                <w:noProof/>
                <w:webHidden/>
              </w:rPr>
              <w:t>13</w:t>
            </w:r>
            <w:r w:rsidR="00662573">
              <w:rPr>
                <w:noProof/>
                <w:webHidden/>
              </w:rPr>
              <w:fldChar w:fldCharType="end"/>
            </w:r>
          </w:hyperlink>
        </w:p>
        <w:p w14:paraId="44E07184" w14:textId="191CD1A2" w:rsidR="00662573" w:rsidRDefault="00231C62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218844884" w:history="1">
            <w:r w:rsidR="00662573" w:rsidRPr="005445F5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3.1. PRIHVATLJIVI TROŠKOVI</w:t>
            </w:r>
            <w:r w:rsidR="00662573">
              <w:rPr>
                <w:noProof/>
                <w:webHidden/>
              </w:rPr>
              <w:tab/>
            </w:r>
            <w:r w:rsidR="00662573">
              <w:rPr>
                <w:noProof/>
                <w:webHidden/>
              </w:rPr>
              <w:fldChar w:fldCharType="begin"/>
            </w:r>
            <w:r w:rsidR="00662573">
              <w:rPr>
                <w:noProof/>
                <w:webHidden/>
              </w:rPr>
              <w:instrText xml:space="preserve"> PAGEREF _Toc218844884 \h </w:instrText>
            </w:r>
            <w:r w:rsidR="00662573">
              <w:rPr>
                <w:noProof/>
                <w:webHidden/>
              </w:rPr>
            </w:r>
            <w:r w:rsidR="00662573">
              <w:rPr>
                <w:noProof/>
                <w:webHidden/>
              </w:rPr>
              <w:fldChar w:fldCharType="separate"/>
            </w:r>
            <w:r w:rsidR="00AC6B87">
              <w:rPr>
                <w:noProof/>
                <w:webHidden/>
              </w:rPr>
              <w:t>13</w:t>
            </w:r>
            <w:r w:rsidR="00662573">
              <w:rPr>
                <w:noProof/>
                <w:webHidden/>
              </w:rPr>
              <w:fldChar w:fldCharType="end"/>
            </w:r>
          </w:hyperlink>
        </w:p>
        <w:p w14:paraId="716FB768" w14:textId="64519380" w:rsidR="00662573" w:rsidRDefault="00231C62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218844885" w:history="1">
            <w:r w:rsidR="00662573" w:rsidRPr="005445F5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3.2. NEPRIHVATLJIVI TROŠKOVI</w:t>
            </w:r>
            <w:r w:rsidR="00662573">
              <w:rPr>
                <w:noProof/>
                <w:webHidden/>
              </w:rPr>
              <w:tab/>
            </w:r>
            <w:r w:rsidR="00662573">
              <w:rPr>
                <w:noProof/>
                <w:webHidden/>
              </w:rPr>
              <w:fldChar w:fldCharType="begin"/>
            </w:r>
            <w:r w:rsidR="00662573">
              <w:rPr>
                <w:noProof/>
                <w:webHidden/>
              </w:rPr>
              <w:instrText xml:space="preserve"> PAGEREF _Toc218844885 \h </w:instrText>
            </w:r>
            <w:r w:rsidR="00662573">
              <w:rPr>
                <w:noProof/>
                <w:webHidden/>
              </w:rPr>
            </w:r>
            <w:r w:rsidR="00662573">
              <w:rPr>
                <w:noProof/>
                <w:webHidden/>
              </w:rPr>
              <w:fldChar w:fldCharType="separate"/>
            </w:r>
            <w:r w:rsidR="00AC6B87">
              <w:rPr>
                <w:noProof/>
                <w:webHidden/>
              </w:rPr>
              <w:t>13</w:t>
            </w:r>
            <w:r w:rsidR="00662573">
              <w:rPr>
                <w:noProof/>
                <w:webHidden/>
              </w:rPr>
              <w:fldChar w:fldCharType="end"/>
            </w:r>
          </w:hyperlink>
        </w:p>
        <w:p w14:paraId="65DC048B" w14:textId="655A2D61" w:rsidR="00662573" w:rsidRDefault="00231C62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218844886" w:history="1">
            <w:r w:rsidR="00662573" w:rsidRPr="005445F5">
              <w:rPr>
                <w:rStyle w:val="Hiperveza"/>
                <w:rFonts w:ascii="Times New Roman" w:hAnsi="Times New Roman" w:cs="Times New Roman"/>
                <w:noProof/>
              </w:rPr>
              <w:t>3.3. ZABRANA DVOSTRUKOG FINANCIRANJA</w:t>
            </w:r>
            <w:r w:rsidR="00662573">
              <w:rPr>
                <w:noProof/>
                <w:webHidden/>
              </w:rPr>
              <w:tab/>
            </w:r>
            <w:r w:rsidR="00662573">
              <w:rPr>
                <w:noProof/>
                <w:webHidden/>
              </w:rPr>
              <w:fldChar w:fldCharType="begin"/>
            </w:r>
            <w:r w:rsidR="00662573">
              <w:rPr>
                <w:noProof/>
                <w:webHidden/>
              </w:rPr>
              <w:instrText xml:space="preserve"> PAGEREF _Toc218844886 \h </w:instrText>
            </w:r>
            <w:r w:rsidR="00662573">
              <w:rPr>
                <w:noProof/>
                <w:webHidden/>
              </w:rPr>
            </w:r>
            <w:r w:rsidR="00662573">
              <w:rPr>
                <w:noProof/>
                <w:webHidden/>
              </w:rPr>
              <w:fldChar w:fldCharType="separate"/>
            </w:r>
            <w:r w:rsidR="00AC6B87">
              <w:rPr>
                <w:noProof/>
                <w:webHidden/>
              </w:rPr>
              <w:t>14</w:t>
            </w:r>
            <w:r w:rsidR="00662573">
              <w:rPr>
                <w:noProof/>
                <w:webHidden/>
              </w:rPr>
              <w:fldChar w:fldCharType="end"/>
            </w:r>
          </w:hyperlink>
        </w:p>
        <w:p w14:paraId="44A73AC3" w14:textId="44191F1F" w:rsidR="00662573" w:rsidRDefault="00231C62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218844887" w:history="1">
            <w:r w:rsidR="00662573" w:rsidRPr="005445F5">
              <w:rPr>
                <w:rStyle w:val="Hiperveza"/>
                <w:rFonts w:ascii="Times New Roman" w:hAnsi="Times New Roman" w:cs="Times New Roman"/>
                <w:noProof/>
              </w:rPr>
              <w:t>3.4. IZNOS SUFINANCIRANJA OD STRANE PRIJAVITELJA</w:t>
            </w:r>
            <w:r w:rsidR="00662573">
              <w:rPr>
                <w:noProof/>
                <w:webHidden/>
              </w:rPr>
              <w:tab/>
            </w:r>
            <w:r w:rsidR="00662573">
              <w:rPr>
                <w:noProof/>
                <w:webHidden/>
              </w:rPr>
              <w:fldChar w:fldCharType="begin"/>
            </w:r>
            <w:r w:rsidR="00662573">
              <w:rPr>
                <w:noProof/>
                <w:webHidden/>
              </w:rPr>
              <w:instrText xml:space="preserve"> PAGEREF _Toc218844887 \h </w:instrText>
            </w:r>
            <w:r w:rsidR="00662573">
              <w:rPr>
                <w:noProof/>
                <w:webHidden/>
              </w:rPr>
            </w:r>
            <w:r w:rsidR="00662573">
              <w:rPr>
                <w:noProof/>
                <w:webHidden/>
              </w:rPr>
              <w:fldChar w:fldCharType="separate"/>
            </w:r>
            <w:r w:rsidR="00AC6B87">
              <w:rPr>
                <w:noProof/>
                <w:webHidden/>
              </w:rPr>
              <w:t>14</w:t>
            </w:r>
            <w:r w:rsidR="00662573">
              <w:rPr>
                <w:noProof/>
                <w:webHidden/>
              </w:rPr>
              <w:fldChar w:fldCharType="end"/>
            </w:r>
          </w:hyperlink>
        </w:p>
        <w:p w14:paraId="5E8624C1" w14:textId="2BD148EA" w:rsidR="00662573" w:rsidRDefault="00231C62">
          <w:pPr>
            <w:pStyle w:val="Sadraj1"/>
            <w:tabs>
              <w:tab w:val="right" w:leader="dot" w:pos="9394"/>
            </w:tabs>
            <w:rPr>
              <w:rFonts w:eastAsiaTheme="minorEastAsia"/>
              <w:noProof/>
              <w:lang w:val="hr-HR" w:eastAsia="hr-HR"/>
            </w:rPr>
          </w:pPr>
          <w:hyperlink w:anchor="_Toc218844888" w:history="1">
            <w:r w:rsidR="00662573" w:rsidRPr="005445F5">
              <w:rPr>
                <w:rStyle w:val="Hiperveza"/>
                <w:rFonts w:ascii="Times New Roman" w:hAnsi="Times New Roman" w:cs="Times New Roman"/>
                <w:noProof/>
              </w:rPr>
              <w:t>4. NAČIN PRIJAVE</w:t>
            </w:r>
            <w:r w:rsidR="00662573">
              <w:rPr>
                <w:noProof/>
                <w:webHidden/>
              </w:rPr>
              <w:tab/>
            </w:r>
            <w:r w:rsidR="00662573">
              <w:rPr>
                <w:noProof/>
                <w:webHidden/>
              </w:rPr>
              <w:fldChar w:fldCharType="begin"/>
            </w:r>
            <w:r w:rsidR="00662573">
              <w:rPr>
                <w:noProof/>
                <w:webHidden/>
              </w:rPr>
              <w:instrText xml:space="preserve"> PAGEREF _Toc218844888 \h </w:instrText>
            </w:r>
            <w:r w:rsidR="00662573">
              <w:rPr>
                <w:noProof/>
                <w:webHidden/>
              </w:rPr>
            </w:r>
            <w:r w:rsidR="00662573">
              <w:rPr>
                <w:noProof/>
                <w:webHidden/>
              </w:rPr>
              <w:fldChar w:fldCharType="separate"/>
            </w:r>
            <w:r w:rsidR="00AC6B87">
              <w:rPr>
                <w:noProof/>
                <w:webHidden/>
              </w:rPr>
              <w:t>15</w:t>
            </w:r>
            <w:r w:rsidR="00662573">
              <w:rPr>
                <w:noProof/>
                <w:webHidden/>
              </w:rPr>
              <w:fldChar w:fldCharType="end"/>
            </w:r>
          </w:hyperlink>
        </w:p>
        <w:p w14:paraId="5B3CD8C1" w14:textId="3860B0CD" w:rsidR="00662573" w:rsidRDefault="00231C62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218844889" w:history="1">
            <w:r w:rsidR="00662573" w:rsidRPr="005445F5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4.1. DOKUMENTI ZA PRIJAVU PROGRAMA/PROJEKTA ZA IZNOSE VEĆE OD 1.000,00 EURA</w:t>
            </w:r>
            <w:r w:rsidR="00662573">
              <w:rPr>
                <w:noProof/>
                <w:webHidden/>
              </w:rPr>
              <w:tab/>
            </w:r>
            <w:r w:rsidR="00662573">
              <w:rPr>
                <w:noProof/>
                <w:webHidden/>
              </w:rPr>
              <w:fldChar w:fldCharType="begin"/>
            </w:r>
            <w:r w:rsidR="00662573">
              <w:rPr>
                <w:noProof/>
                <w:webHidden/>
              </w:rPr>
              <w:instrText xml:space="preserve"> PAGEREF _Toc218844889 \h </w:instrText>
            </w:r>
            <w:r w:rsidR="00662573">
              <w:rPr>
                <w:noProof/>
                <w:webHidden/>
              </w:rPr>
            </w:r>
            <w:r w:rsidR="00662573">
              <w:rPr>
                <w:noProof/>
                <w:webHidden/>
              </w:rPr>
              <w:fldChar w:fldCharType="separate"/>
            </w:r>
            <w:r w:rsidR="00AC6B87">
              <w:rPr>
                <w:noProof/>
                <w:webHidden/>
              </w:rPr>
              <w:t>15</w:t>
            </w:r>
            <w:r w:rsidR="00662573">
              <w:rPr>
                <w:noProof/>
                <w:webHidden/>
              </w:rPr>
              <w:fldChar w:fldCharType="end"/>
            </w:r>
          </w:hyperlink>
        </w:p>
        <w:p w14:paraId="48543962" w14:textId="64B5A84A" w:rsidR="00662573" w:rsidRDefault="00231C62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218844890" w:history="1">
            <w:r w:rsidR="00662573" w:rsidRPr="005445F5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4.2. DOKUMENTI ZA PRIJAVU PROGRAMA/PROJEKTA ZA IZNOSE MANJE OD 1.000,00 EURA</w:t>
            </w:r>
            <w:r w:rsidR="00662573">
              <w:rPr>
                <w:noProof/>
                <w:webHidden/>
              </w:rPr>
              <w:tab/>
            </w:r>
            <w:r w:rsidR="00662573">
              <w:rPr>
                <w:noProof/>
                <w:webHidden/>
              </w:rPr>
              <w:fldChar w:fldCharType="begin"/>
            </w:r>
            <w:r w:rsidR="00662573">
              <w:rPr>
                <w:noProof/>
                <w:webHidden/>
              </w:rPr>
              <w:instrText xml:space="preserve"> PAGEREF _Toc218844890 \h </w:instrText>
            </w:r>
            <w:r w:rsidR="00662573">
              <w:rPr>
                <w:noProof/>
                <w:webHidden/>
              </w:rPr>
            </w:r>
            <w:r w:rsidR="00662573">
              <w:rPr>
                <w:noProof/>
                <w:webHidden/>
              </w:rPr>
              <w:fldChar w:fldCharType="separate"/>
            </w:r>
            <w:r w:rsidR="00AC6B87">
              <w:rPr>
                <w:noProof/>
                <w:webHidden/>
              </w:rPr>
              <w:t>16</w:t>
            </w:r>
            <w:r w:rsidR="00662573">
              <w:rPr>
                <w:noProof/>
                <w:webHidden/>
              </w:rPr>
              <w:fldChar w:fldCharType="end"/>
            </w:r>
          </w:hyperlink>
        </w:p>
        <w:p w14:paraId="622A3333" w14:textId="094E956F" w:rsidR="00662573" w:rsidRDefault="00231C62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218844891" w:history="1">
            <w:r w:rsidR="00662573" w:rsidRPr="005445F5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4.3. GDJE POSLATI PRIJAVU</w:t>
            </w:r>
            <w:r w:rsidR="00662573">
              <w:rPr>
                <w:noProof/>
                <w:webHidden/>
              </w:rPr>
              <w:tab/>
            </w:r>
            <w:r w:rsidR="00662573">
              <w:rPr>
                <w:noProof/>
                <w:webHidden/>
              </w:rPr>
              <w:fldChar w:fldCharType="begin"/>
            </w:r>
            <w:r w:rsidR="00662573">
              <w:rPr>
                <w:noProof/>
                <w:webHidden/>
              </w:rPr>
              <w:instrText xml:space="preserve"> PAGEREF _Toc218844891 \h </w:instrText>
            </w:r>
            <w:r w:rsidR="00662573">
              <w:rPr>
                <w:noProof/>
                <w:webHidden/>
              </w:rPr>
            </w:r>
            <w:r w:rsidR="00662573">
              <w:rPr>
                <w:noProof/>
                <w:webHidden/>
              </w:rPr>
              <w:fldChar w:fldCharType="separate"/>
            </w:r>
            <w:r w:rsidR="00AC6B87">
              <w:rPr>
                <w:noProof/>
                <w:webHidden/>
              </w:rPr>
              <w:t>17</w:t>
            </w:r>
            <w:r w:rsidR="00662573">
              <w:rPr>
                <w:noProof/>
                <w:webHidden/>
              </w:rPr>
              <w:fldChar w:fldCharType="end"/>
            </w:r>
          </w:hyperlink>
        </w:p>
        <w:p w14:paraId="07FB1A20" w14:textId="4C17344D" w:rsidR="00662573" w:rsidRDefault="00231C62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218844892" w:history="1">
            <w:r w:rsidR="00662573" w:rsidRPr="005445F5">
              <w:rPr>
                <w:rStyle w:val="Hiperveza"/>
                <w:rFonts w:ascii="Times New Roman" w:hAnsi="Times New Roman" w:cs="Times New Roman"/>
                <w:noProof/>
              </w:rPr>
              <w:t>4.4. ROK ZA PODNOŠENJE PRIJAVA</w:t>
            </w:r>
            <w:r w:rsidR="00662573">
              <w:rPr>
                <w:noProof/>
                <w:webHidden/>
              </w:rPr>
              <w:tab/>
            </w:r>
            <w:r w:rsidR="00662573">
              <w:rPr>
                <w:noProof/>
                <w:webHidden/>
              </w:rPr>
              <w:fldChar w:fldCharType="begin"/>
            </w:r>
            <w:r w:rsidR="00662573">
              <w:rPr>
                <w:noProof/>
                <w:webHidden/>
              </w:rPr>
              <w:instrText xml:space="preserve"> PAGEREF _Toc218844892 \h </w:instrText>
            </w:r>
            <w:r w:rsidR="00662573">
              <w:rPr>
                <w:noProof/>
                <w:webHidden/>
              </w:rPr>
            </w:r>
            <w:r w:rsidR="00662573">
              <w:rPr>
                <w:noProof/>
                <w:webHidden/>
              </w:rPr>
              <w:fldChar w:fldCharType="separate"/>
            </w:r>
            <w:r w:rsidR="00AC6B87">
              <w:rPr>
                <w:noProof/>
                <w:webHidden/>
              </w:rPr>
              <w:t>17</w:t>
            </w:r>
            <w:r w:rsidR="00662573">
              <w:rPr>
                <w:noProof/>
                <w:webHidden/>
              </w:rPr>
              <w:fldChar w:fldCharType="end"/>
            </w:r>
          </w:hyperlink>
        </w:p>
        <w:p w14:paraId="4725F4FF" w14:textId="3DD4428B" w:rsidR="00662573" w:rsidRDefault="00231C62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218844893" w:history="1">
            <w:r w:rsidR="00662573" w:rsidRPr="005445F5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4.5. KOME SE OBRATITI UKOLIKO IMATE PITANJA</w:t>
            </w:r>
            <w:r w:rsidR="00662573">
              <w:rPr>
                <w:noProof/>
                <w:webHidden/>
              </w:rPr>
              <w:tab/>
            </w:r>
            <w:r w:rsidR="00662573">
              <w:rPr>
                <w:noProof/>
                <w:webHidden/>
              </w:rPr>
              <w:fldChar w:fldCharType="begin"/>
            </w:r>
            <w:r w:rsidR="00662573">
              <w:rPr>
                <w:noProof/>
                <w:webHidden/>
              </w:rPr>
              <w:instrText xml:space="preserve"> PAGEREF _Toc218844893 \h </w:instrText>
            </w:r>
            <w:r w:rsidR="00662573">
              <w:rPr>
                <w:noProof/>
                <w:webHidden/>
              </w:rPr>
            </w:r>
            <w:r w:rsidR="00662573">
              <w:rPr>
                <w:noProof/>
                <w:webHidden/>
              </w:rPr>
              <w:fldChar w:fldCharType="separate"/>
            </w:r>
            <w:r w:rsidR="00AC6B87">
              <w:rPr>
                <w:noProof/>
                <w:webHidden/>
              </w:rPr>
              <w:t>17</w:t>
            </w:r>
            <w:r w:rsidR="00662573">
              <w:rPr>
                <w:noProof/>
                <w:webHidden/>
              </w:rPr>
              <w:fldChar w:fldCharType="end"/>
            </w:r>
          </w:hyperlink>
        </w:p>
        <w:p w14:paraId="1634BD65" w14:textId="760CEB95" w:rsidR="00662573" w:rsidRDefault="00231C62">
          <w:pPr>
            <w:pStyle w:val="Sadraj1"/>
            <w:tabs>
              <w:tab w:val="right" w:leader="dot" w:pos="9394"/>
            </w:tabs>
            <w:rPr>
              <w:rFonts w:eastAsiaTheme="minorEastAsia"/>
              <w:noProof/>
              <w:lang w:val="hr-HR" w:eastAsia="hr-HR"/>
            </w:rPr>
          </w:pPr>
          <w:hyperlink w:anchor="_Toc218844894" w:history="1">
            <w:r w:rsidR="00662573" w:rsidRPr="005445F5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5. PROCJENA PRIJAVA I DONOŠENJE ODLUKE O DODJELI SREDSTAVA</w:t>
            </w:r>
            <w:r w:rsidR="00662573">
              <w:rPr>
                <w:noProof/>
                <w:webHidden/>
              </w:rPr>
              <w:tab/>
            </w:r>
            <w:r w:rsidR="00662573">
              <w:rPr>
                <w:noProof/>
                <w:webHidden/>
              </w:rPr>
              <w:fldChar w:fldCharType="begin"/>
            </w:r>
            <w:r w:rsidR="00662573">
              <w:rPr>
                <w:noProof/>
                <w:webHidden/>
              </w:rPr>
              <w:instrText xml:space="preserve"> PAGEREF _Toc218844894 \h </w:instrText>
            </w:r>
            <w:r w:rsidR="00662573">
              <w:rPr>
                <w:noProof/>
                <w:webHidden/>
              </w:rPr>
            </w:r>
            <w:r w:rsidR="00662573">
              <w:rPr>
                <w:noProof/>
                <w:webHidden/>
              </w:rPr>
              <w:fldChar w:fldCharType="separate"/>
            </w:r>
            <w:r w:rsidR="00AC6B87">
              <w:rPr>
                <w:noProof/>
                <w:webHidden/>
              </w:rPr>
              <w:t>18</w:t>
            </w:r>
            <w:r w:rsidR="00662573">
              <w:rPr>
                <w:noProof/>
                <w:webHidden/>
              </w:rPr>
              <w:fldChar w:fldCharType="end"/>
            </w:r>
          </w:hyperlink>
        </w:p>
        <w:p w14:paraId="00528E9B" w14:textId="41B4B087" w:rsidR="00662573" w:rsidRDefault="00231C62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218844895" w:history="1">
            <w:r w:rsidR="00662573" w:rsidRPr="005445F5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5.1. PROVJERA ISPUNJAVANJA FORMALNIH UVJETA NATJEČAJA</w:t>
            </w:r>
            <w:r w:rsidR="00662573">
              <w:rPr>
                <w:noProof/>
                <w:webHidden/>
              </w:rPr>
              <w:tab/>
            </w:r>
            <w:r w:rsidR="00662573">
              <w:rPr>
                <w:noProof/>
                <w:webHidden/>
              </w:rPr>
              <w:fldChar w:fldCharType="begin"/>
            </w:r>
            <w:r w:rsidR="00662573">
              <w:rPr>
                <w:noProof/>
                <w:webHidden/>
              </w:rPr>
              <w:instrText xml:space="preserve"> PAGEREF _Toc218844895 \h </w:instrText>
            </w:r>
            <w:r w:rsidR="00662573">
              <w:rPr>
                <w:noProof/>
                <w:webHidden/>
              </w:rPr>
            </w:r>
            <w:r w:rsidR="00662573">
              <w:rPr>
                <w:noProof/>
                <w:webHidden/>
              </w:rPr>
              <w:fldChar w:fldCharType="separate"/>
            </w:r>
            <w:r w:rsidR="00AC6B87">
              <w:rPr>
                <w:noProof/>
                <w:webHidden/>
              </w:rPr>
              <w:t>18</w:t>
            </w:r>
            <w:r w:rsidR="00662573">
              <w:rPr>
                <w:noProof/>
                <w:webHidden/>
              </w:rPr>
              <w:fldChar w:fldCharType="end"/>
            </w:r>
          </w:hyperlink>
        </w:p>
        <w:p w14:paraId="7A358BA6" w14:textId="292D63FA" w:rsidR="00662573" w:rsidRDefault="00231C62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218844896" w:history="1">
            <w:r w:rsidR="00662573" w:rsidRPr="005445F5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5.2. POSTUPAK OCJENE PRIJAVA KOJE SU ZADOVOLJILE UVJETE NATJEČAJA</w:t>
            </w:r>
            <w:r w:rsidR="00662573">
              <w:rPr>
                <w:noProof/>
                <w:webHidden/>
              </w:rPr>
              <w:tab/>
            </w:r>
            <w:r w:rsidR="00662573">
              <w:rPr>
                <w:noProof/>
                <w:webHidden/>
              </w:rPr>
              <w:fldChar w:fldCharType="begin"/>
            </w:r>
            <w:r w:rsidR="00662573">
              <w:rPr>
                <w:noProof/>
                <w:webHidden/>
              </w:rPr>
              <w:instrText xml:space="preserve"> PAGEREF _Toc218844896 \h </w:instrText>
            </w:r>
            <w:r w:rsidR="00662573">
              <w:rPr>
                <w:noProof/>
                <w:webHidden/>
              </w:rPr>
            </w:r>
            <w:r w:rsidR="00662573">
              <w:rPr>
                <w:noProof/>
                <w:webHidden/>
              </w:rPr>
              <w:fldChar w:fldCharType="separate"/>
            </w:r>
            <w:r w:rsidR="00AC6B87">
              <w:rPr>
                <w:noProof/>
                <w:webHidden/>
              </w:rPr>
              <w:t>19</w:t>
            </w:r>
            <w:r w:rsidR="00662573">
              <w:rPr>
                <w:noProof/>
                <w:webHidden/>
              </w:rPr>
              <w:fldChar w:fldCharType="end"/>
            </w:r>
          </w:hyperlink>
        </w:p>
        <w:p w14:paraId="733B5A1C" w14:textId="2682E187" w:rsidR="00662573" w:rsidRDefault="00231C62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218844897" w:history="1">
            <w:r w:rsidR="00662573" w:rsidRPr="005445F5">
              <w:rPr>
                <w:rStyle w:val="Hiperveza"/>
                <w:rFonts w:ascii="Times New Roman" w:hAnsi="Times New Roman" w:cs="Times New Roman"/>
                <w:noProof/>
              </w:rPr>
              <w:t>5.3. OBAVIJEST O DONESENOJ ODLUCI</w:t>
            </w:r>
            <w:r w:rsidR="00662573">
              <w:rPr>
                <w:noProof/>
                <w:webHidden/>
              </w:rPr>
              <w:tab/>
            </w:r>
            <w:r w:rsidR="00662573">
              <w:rPr>
                <w:noProof/>
                <w:webHidden/>
              </w:rPr>
              <w:fldChar w:fldCharType="begin"/>
            </w:r>
            <w:r w:rsidR="00662573">
              <w:rPr>
                <w:noProof/>
                <w:webHidden/>
              </w:rPr>
              <w:instrText xml:space="preserve"> PAGEREF _Toc218844897 \h </w:instrText>
            </w:r>
            <w:r w:rsidR="00662573">
              <w:rPr>
                <w:noProof/>
                <w:webHidden/>
              </w:rPr>
            </w:r>
            <w:r w:rsidR="00662573">
              <w:rPr>
                <w:noProof/>
                <w:webHidden/>
              </w:rPr>
              <w:fldChar w:fldCharType="separate"/>
            </w:r>
            <w:r w:rsidR="00AC6B87">
              <w:rPr>
                <w:noProof/>
                <w:webHidden/>
              </w:rPr>
              <w:t>22</w:t>
            </w:r>
            <w:r w:rsidR="00662573">
              <w:rPr>
                <w:noProof/>
                <w:webHidden/>
              </w:rPr>
              <w:fldChar w:fldCharType="end"/>
            </w:r>
          </w:hyperlink>
        </w:p>
        <w:p w14:paraId="46FCE7AC" w14:textId="181C5E88" w:rsidR="00662573" w:rsidRDefault="00231C62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218844898" w:history="1">
            <w:r w:rsidR="00662573" w:rsidRPr="005445F5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5.4. PRAVO NA PRIGOVOR</w:t>
            </w:r>
            <w:r w:rsidR="00662573">
              <w:rPr>
                <w:noProof/>
                <w:webHidden/>
              </w:rPr>
              <w:tab/>
            </w:r>
            <w:r w:rsidR="00662573">
              <w:rPr>
                <w:noProof/>
                <w:webHidden/>
              </w:rPr>
              <w:fldChar w:fldCharType="begin"/>
            </w:r>
            <w:r w:rsidR="00662573">
              <w:rPr>
                <w:noProof/>
                <w:webHidden/>
              </w:rPr>
              <w:instrText xml:space="preserve"> PAGEREF _Toc218844898 \h </w:instrText>
            </w:r>
            <w:r w:rsidR="00662573">
              <w:rPr>
                <w:noProof/>
                <w:webHidden/>
              </w:rPr>
            </w:r>
            <w:r w:rsidR="00662573">
              <w:rPr>
                <w:noProof/>
                <w:webHidden/>
              </w:rPr>
              <w:fldChar w:fldCharType="separate"/>
            </w:r>
            <w:r w:rsidR="00AC6B87">
              <w:rPr>
                <w:noProof/>
                <w:webHidden/>
              </w:rPr>
              <w:t>22</w:t>
            </w:r>
            <w:r w:rsidR="00662573">
              <w:rPr>
                <w:noProof/>
                <w:webHidden/>
              </w:rPr>
              <w:fldChar w:fldCharType="end"/>
            </w:r>
          </w:hyperlink>
        </w:p>
        <w:p w14:paraId="6F5082EE" w14:textId="60FC2017" w:rsidR="00662573" w:rsidRDefault="00231C62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218844899" w:history="1">
            <w:r w:rsidR="00662573" w:rsidRPr="005445F5">
              <w:rPr>
                <w:rStyle w:val="Hiperveza"/>
                <w:rFonts w:ascii="Times New Roman" w:hAnsi="Times New Roman" w:cs="Times New Roman"/>
                <w:noProof/>
              </w:rPr>
              <w:t>5.5. POSTUPAK PREGOVARANJA S ORGANIZACIJAMA</w:t>
            </w:r>
            <w:r w:rsidR="00662573">
              <w:rPr>
                <w:noProof/>
                <w:webHidden/>
              </w:rPr>
              <w:tab/>
            </w:r>
            <w:r w:rsidR="00662573">
              <w:rPr>
                <w:noProof/>
                <w:webHidden/>
              </w:rPr>
              <w:fldChar w:fldCharType="begin"/>
            </w:r>
            <w:r w:rsidR="00662573">
              <w:rPr>
                <w:noProof/>
                <w:webHidden/>
              </w:rPr>
              <w:instrText xml:space="preserve"> PAGEREF _Toc218844899 \h </w:instrText>
            </w:r>
            <w:r w:rsidR="00662573">
              <w:rPr>
                <w:noProof/>
                <w:webHidden/>
              </w:rPr>
            </w:r>
            <w:r w:rsidR="00662573">
              <w:rPr>
                <w:noProof/>
                <w:webHidden/>
              </w:rPr>
              <w:fldChar w:fldCharType="separate"/>
            </w:r>
            <w:r w:rsidR="00AC6B87">
              <w:rPr>
                <w:noProof/>
                <w:webHidden/>
              </w:rPr>
              <w:t>23</w:t>
            </w:r>
            <w:r w:rsidR="00662573">
              <w:rPr>
                <w:noProof/>
                <w:webHidden/>
              </w:rPr>
              <w:fldChar w:fldCharType="end"/>
            </w:r>
          </w:hyperlink>
        </w:p>
        <w:p w14:paraId="7EBBCF4E" w14:textId="084404A7" w:rsidR="00662573" w:rsidRDefault="00231C62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218844900" w:history="1">
            <w:r w:rsidR="00662573" w:rsidRPr="005445F5">
              <w:rPr>
                <w:rStyle w:val="Hiperveza"/>
                <w:rFonts w:ascii="Times New Roman" w:hAnsi="Times New Roman" w:cs="Times New Roman"/>
                <w:noProof/>
              </w:rPr>
              <w:t>5.6. DOSTAVA DODATNE DOKUMENTACIJE PRIJE UGOVARANJA</w:t>
            </w:r>
            <w:r w:rsidR="00662573">
              <w:rPr>
                <w:noProof/>
                <w:webHidden/>
              </w:rPr>
              <w:tab/>
            </w:r>
            <w:r w:rsidR="00662573">
              <w:rPr>
                <w:noProof/>
                <w:webHidden/>
              </w:rPr>
              <w:fldChar w:fldCharType="begin"/>
            </w:r>
            <w:r w:rsidR="00662573">
              <w:rPr>
                <w:noProof/>
                <w:webHidden/>
              </w:rPr>
              <w:instrText xml:space="preserve"> PAGEREF _Toc218844900 \h </w:instrText>
            </w:r>
            <w:r w:rsidR="00662573">
              <w:rPr>
                <w:noProof/>
                <w:webHidden/>
              </w:rPr>
            </w:r>
            <w:r w:rsidR="00662573">
              <w:rPr>
                <w:noProof/>
                <w:webHidden/>
              </w:rPr>
              <w:fldChar w:fldCharType="separate"/>
            </w:r>
            <w:r w:rsidR="00AC6B87">
              <w:rPr>
                <w:noProof/>
                <w:webHidden/>
              </w:rPr>
              <w:t>23</w:t>
            </w:r>
            <w:r w:rsidR="00662573">
              <w:rPr>
                <w:noProof/>
                <w:webHidden/>
              </w:rPr>
              <w:fldChar w:fldCharType="end"/>
            </w:r>
          </w:hyperlink>
        </w:p>
        <w:p w14:paraId="060CE471" w14:textId="4444D604" w:rsidR="00662573" w:rsidRDefault="00231C62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218844901" w:history="1">
            <w:r w:rsidR="00662573" w:rsidRPr="005445F5">
              <w:rPr>
                <w:rStyle w:val="Hiperveza"/>
                <w:rFonts w:ascii="Times New Roman" w:hAnsi="Times New Roman" w:cs="Times New Roman"/>
                <w:noProof/>
              </w:rPr>
              <w:t>5.7. UGOVARANJE</w:t>
            </w:r>
            <w:r w:rsidR="00662573">
              <w:rPr>
                <w:noProof/>
                <w:webHidden/>
              </w:rPr>
              <w:tab/>
            </w:r>
            <w:r w:rsidR="00662573">
              <w:rPr>
                <w:noProof/>
                <w:webHidden/>
              </w:rPr>
              <w:fldChar w:fldCharType="begin"/>
            </w:r>
            <w:r w:rsidR="00662573">
              <w:rPr>
                <w:noProof/>
                <w:webHidden/>
              </w:rPr>
              <w:instrText xml:space="preserve"> PAGEREF _Toc218844901 \h </w:instrText>
            </w:r>
            <w:r w:rsidR="00662573">
              <w:rPr>
                <w:noProof/>
                <w:webHidden/>
              </w:rPr>
            </w:r>
            <w:r w:rsidR="00662573">
              <w:rPr>
                <w:noProof/>
                <w:webHidden/>
              </w:rPr>
              <w:fldChar w:fldCharType="separate"/>
            </w:r>
            <w:r w:rsidR="00AC6B87">
              <w:rPr>
                <w:noProof/>
                <w:webHidden/>
              </w:rPr>
              <w:t>24</w:t>
            </w:r>
            <w:r w:rsidR="00662573">
              <w:rPr>
                <w:noProof/>
                <w:webHidden/>
              </w:rPr>
              <w:fldChar w:fldCharType="end"/>
            </w:r>
          </w:hyperlink>
        </w:p>
        <w:p w14:paraId="37A47554" w14:textId="030B87F3" w:rsidR="00662573" w:rsidRDefault="00231C62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218844902" w:history="1">
            <w:r w:rsidR="00662573" w:rsidRPr="005445F5">
              <w:rPr>
                <w:rStyle w:val="Hiperveza"/>
                <w:rFonts w:ascii="Times New Roman" w:hAnsi="Times New Roman" w:cs="Times New Roman"/>
                <w:noProof/>
              </w:rPr>
              <w:t>5.8. DINAMIKA PLAĆANJA</w:t>
            </w:r>
            <w:r w:rsidR="00662573">
              <w:rPr>
                <w:noProof/>
                <w:webHidden/>
              </w:rPr>
              <w:tab/>
            </w:r>
            <w:r w:rsidR="00662573">
              <w:rPr>
                <w:noProof/>
                <w:webHidden/>
              </w:rPr>
              <w:fldChar w:fldCharType="begin"/>
            </w:r>
            <w:r w:rsidR="00662573">
              <w:rPr>
                <w:noProof/>
                <w:webHidden/>
              </w:rPr>
              <w:instrText xml:space="preserve"> PAGEREF _Toc218844902 \h </w:instrText>
            </w:r>
            <w:r w:rsidR="00662573">
              <w:rPr>
                <w:noProof/>
                <w:webHidden/>
              </w:rPr>
            </w:r>
            <w:r w:rsidR="00662573">
              <w:rPr>
                <w:noProof/>
                <w:webHidden/>
              </w:rPr>
              <w:fldChar w:fldCharType="separate"/>
            </w:r>
            <w:r w:rsidR="00AC6B87">
              <w:rPr>
                <w:noProof/>
                <w:webHidden/>
              </w:rPr>
              <w:t>24</w:t>
            </w:r>
            <w:r w:rsidR="00662573">
              <w:rPr>
                <w:noProof/>
                <w:webHidden/>
              </w:rPr>
              <w:fldChar w:fldCharType="end"/>
            </w:r>
          </w:hyperlink>
        </w:p>
        <w:p w14:paraId="3B35ECC9" w14:textId="65E7A735" w:rsidR="00662573" w:rsidRDefault="00231C62">
          <w:pPr>
            <w:pStyle w:val="Sadraj1"/>
            <w:tabs>
              <w:tab w:val="right" w:leader="dot" w:pos="9394"/>
            </w:tabs>
            <w:rPr>
              <w:rFonts w:eastAsiaTheme="minorEastAsia"/>
              <w:noProof/>
              <w:lang w:val="hr-HR" w:eastAsia="hr-HR"/>
            </w:rPr>
          </w:pPr>
          <w:hyperlink w:anchor="_Toc218844903" w:history="1">
            <w:r w:rsidR="00662573" w:rsidRPr="005445F5">
              <w:rPr>
                <w:rStyle w:val="Hiperveza"/>
                <w:rFonts w:ascii="Times New Roman" w:hAnsi="Times New Roman" w:cs="Times New Roman"/>
                <w:noProof/>
              </w:rPr>
              <w:t>6. INDIKATIVNI KALENDAR NATJEČAJNOG POSTUPKA</w:t>
            </w:r>
            <w:r w:rsidR="00662573">
              <w:rPr>
                <w:noProof/>
                <w:webHidden/>
              </w:rPr>
              <w:tab/>
            </w:r>
            <w:r w:rsidR="00662573">
              <w:rPr>
                <w:noProof/>
                <w:webHidden/>
              </w:rPr>
              <w:fldChar w:fldCharType="begin"/>
            </w:r>
            <w:r w:rsidR="00662573">
              <w:rPr>
                <w:noProof/>
                <w:webHidden/>
              </w:rPr>
              <w:instrText xml:space="preserve"> PAGEREF _Toc218844903 \h </w:instrText>
            </w:r>
            <w:r w:rsidR="00662573">
              <w:rPr>
                <w:noProof/>
                <w:webHidden/>
              </w:rPr>
            </w:r>
            <w:r w:rsidR="00662573">
              <w:rPr>
                <w:noProof/>
                <w:webHidden/>
              </w:rPr>
              <w:fldChar w:fldCharType="separate"/>
            </w:r>
            <w:r w:rsidR="00AC6B87">
              <w:rPr>
                <w:noProof/>
                <w:webHidden/>
              </w:rPr>
              <w:t>24</w:t>
            </w:r>
            <w:r w:rsidR="00662573">
              <w:rPr>
                <w:noProof/>
                <w:webHidden/>
              </w:rPr>
              <w:fldChar w:fldCharType="end"/>
            </w:r>
          </w:hyperlink>
        </w:p>
        <w:p w14:paraId="1EC9A99F" w14:textId="2E59D570" w:rsidR="00662573" w:rsidRDefault="00231C62">
          <w:pPr>
            <w:pStyle w:val="Sadraj1"/>
            <w:tabs>
              <w:tab w:val="right" w:leader="dot" w:pos="9394"/>
            </w:tabs>
            <w:rPr>
              <w:rFonts w:eastAsiaTheme="minorEastAsia"/>
              <w:noProof/>
              <w:lang w:val="hr-HR" w:eastAsia="hr-HR"/>
            </w:rPr>
          </w:pPr>
          <w:hyperlink w:anchor="_Toc218844904" w:history="1">
            <w:r w:rsidR="00662573" w:rsidRPr="005445F5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7.  PRAĆENJE PROVEDBE ODOBRENIH I FINANCIRANIH PROGRAMA/PROJEKATA I VREDNOVANJE PROVEDENIH NATJEČAJA</w:t>
            </w:r>
            <w:r w:rsidR="00662573">
              <w:rPr>
                <w:noProof/>
                <w:webHidden/>
              </w:rPr>
              <w:tab/>
            </w:r>
            <w:r w:rsidR="00662573">
              <w:rPr>
                <w:noProof/>
                <w:webHidden/>
              </w:rPr>
              <w:fldChar w:fldCharType="begin"/>
            </w:r>
            <w:r w:rsidR="00662573">
              <w:rPr>
                <w:noProof/>
                <w:webHidden/>
              </w:rPr>
              <w:instrText xml:space="preserve"> PAGEREF _Toc218844904 \h </w:instrText>
            </w:r>
            <w:r w:rsidR="00662573">
              <w:rPr>
                <w:noProof/>
                <w:webHidden/>
              </w:rPr>
            </w:r>
            <w:r w:rsidR="00662573">
              <w:rPr>
                <w:noProof/>
                <w:webHidden/>
              </w:rPr>
              <w:fldChar w:fldCharType="separate"/>
            </w:r>
            <w:r w:rsidR="00AC6B87">
              <w:rPr>
                <w:noProof/>
                <w:webHidden/>
              </w:rPr>
              <w:t>24</w:t>
            </w:r>
            <w:r w:rsidR="00662573">
              <w:rPr>
                <w:noProof/>
                <w:webHidden/>
              </w:rPr>
              <w:fldChar w:fldCharType="end"/>
            </w:r>
          </w:hyperlink>
        </w:p>
        <w:p w14:paraId="397D00FE" w14:textId="7ACBD0F5" w:rsidR="00662573" w:rsidRDefault="00231C62">
          <w:pPr>
            <w:pStyle w:val="Sadraj1"/>
            <w:tabs>
              <w:tab w:val="left" w:pos="440"/>
              <w:tab w:val="right" w:leader="dot" w:pos="9394"/>
            </w:tabs>
            <w:rPr>
              <w:rFonts w:eastAsiaTheme="minorEastAsia"/>
              <w:noProof/>
              <w:lang w:val="hr-HR" w:eastAsia="hr-HR"/>
            </w:rPr>
          </w:pPr>
          <w:hyperlink w:anchor="_Toc218844905" w:history="1">
            <w:r w:rsidR="00662573" w:rsidRPr="005445F5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8.</w:t>
            </w:r>
            <w:r w:rsidR="00662573">
              <w:rPr>
                <w:rFonts w:eastAsiaTheme="minorEastAsia"/>
                <w:noProof/>
                <w:lang w:val="hr-HR" w:eastAsia="hr-HR"/>
              </w:rPr>
              <w:tab/>
            </w:r>
            <w:r w:rsidR="00662573" w:rsidRPr="005445F5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POPIS NATJEČAJNE DOKUMENTACIJE</w:t>
            </w:r>
            <w:r w:rsidR="00662573">
              <w:rPr>
                <w:noProof/>
                <w:webHidden/>
              </w:rPr>
              <w:tab/>
            </w:r>
            <w:r w:rsidR="00662573">
              <w:rPr>
                <w:noProof/>
                <w:webHidden/>
              </w:rPr>
              <w:fldChar w:fldCharType="begin"/>
            </w:r>
            <w:r w:rsidR="00662573">
              <w:rPr>
                <w:noProof/>
                <w:webHidden/>
              </w:rPr>
              <w:instrText xml:space="preserve"> PAGEREF _Toc218844905 \h </w:instrText>
            </w:r>
            <w:r w:rsidR="00662573">
              <w:rPr>
                <w:noProof/>
                <w:webHidden/>
              </w:rPr>
            </w:r>
            <w:r w:rsidR="00662573">
              <w:rPr>
                <w:noProof/>
                <w:webHidden/>
              </w:rPr>
              <w:fldChar w:fldCharType="separate"/>
            </w:r>
            <w:r w:rsidR="00AC6B87">
              <w:rPr>
                <w:noProof/>
                <w:webHidden/>
              </w:rPr>
              <w:t>25</w:t>
            </w:r>
            <w:r w:rsidR="00662573">
              <w:rPr>
                <w:noProof/>
                <w:webHidden/>
              </w:rPr>
              <w:fldChar w:fldCharType="end"/>
            </w:r>
          </w:hyperlink>
        </w:p>
        <w:p w14:paraId="6C0641B5" w14:textId="0B9BEE03" w:rsidR="00B735EB" w:rsidRPr="000D3561" w:rsidRDefault="00BC6EDD" w:rsidP="006A57F0">
          <w:pPr>
            <w:tabs>
              <w:tab w:val="left" w:pos="7817"/>
            </w:tabs>
            <w:spacing w:line="240" w:lineRule="auto"/>
            <w:rPr>
              <w:rFonts w:ascii="Times New Roman" w:hAnsi="Times New Roman" w:cs="Times New Roman"/>
              <w:sz w:val="20"/>
              <w:lang w:val="hr-HR"/>
            </w:rPr>
          </w:pPr>
          <w:r w:rsidRPr="00D74584">
            <w:rPr>
              <w:rFonts w:ascii="Times New Roman" w:hAnsi="Times New Roman" w:cs="Times New Roman"/>
              <w:sz w:val="20"/>
              <w:lang w:val="hr-HR"/>
            </w:rPr>
            <w:fldChar w:fldCharType="end"/>
          </w:r>
        </w:p>
      </w:sdtContent>
    </w:sdt>
    <w:p w14:paraId="4A1224A7" w14:textId="77777777" w:rsidR="000D3561" w:rsidRDefault="000D3561" w:rsidP="00787BB8">
      <w:pPr>
        <w:pStyle w:val="Naslov1"/>
        <w:rPr>
          <w:rFonts w:ascii="Times New Roman" w:hAnsi="Times New Roman" w:cs="Times New Roman"/>
          <w:lang w:val="it-IT"/>
        </w:rPr>
      </w:pPr>
    </w:p>
    <w:p w14:paraId="56626CEE" w14:textId="3E306F6C" w:rsidR="00D74584" w:rsidRPr="004C506C" w:rsidRDefault="006A4086" w:rsidP="00E60A19">
      <w:pPr>
        <w:pStyle w:val="Naslov1"/>
        <w:tabs>
          <w:tab w:val="left" w:pos="6030"/>
        </w:tabs>
        <w:rPr>
          <w:rFonts w:ascii="Times New Roman" w:hAnsi="Times New Roman" w:cs="Times New Roman"/>
          <w:lang w:val="it-IT"/>
        </w:rPr>
      </w:pPr>
      <w:bookmarkStart w:id="0" w:name="_Toc218844872"/>
      <w:r w:rsidRPr="006B0844">
        <w:rPr>
          <w:rFonts w:ascii="Times New Roman" w:hAnsi="Times New Roman" w:cs="Times New Roman"/>
          <w:lang w:val="it-IT"/>
        </w:rPr>
        <w:t>1. CILJEVI I PRIORITETNA PODRUČ</w:t>
      </w:r>
      <w:r w:rsidR="00B01E1B" w:rsidRPr="006B0844">
        <w:rPr>
          <w:rFonts w:ascii="Times New Roman" w:hAnsi="Times New Roman" w:cs="Times New Roman"/>
          <w:lang w:val="it-IT"/>
        </w:rPr>
        <w:t>J</w:t>
      </w:r>
      <w:r w:rsidRPr="006B0844">
        <w:rPr>
          <w:rFonts w:ascii="Times New Roman" w:hAnsi="Times New Roman" w:cs="Times New Roman"/>
          <w:lang w:val="it-IT"/>
        </w:rPr>
        <w:t>A NATJEČAJA</w:t>
      </w:r>
      <w:bookmarkEnd w:id="0"/>
      <w:r w:rsidR="00E60A19">
        <w:rPr>
          <w:rFonts w:ascii="Times New Roman" w:hAnsi="Times New Roman" w:cs="Times New Roman"/>
          <w:lang w:val="it-IT"/>
        </w:rPr>
        <w:tab/>
      </w:r>
    </w:p>
    <w:p w14:paraId="44720C2F" w14:textId="20D1EA2D" w:rsidR="00F92726" w:rsidRPr="006A57F0" w:rsidRDefault="00B735EB" w:rsidP="006A57F0">
      <w:pPr>
        <w:pStyle w:val="Naslov2"/>
        <w:numPr>
          <w:ilvl w:val="1"/>
          <w:numId w:val="21"/>
        </w:numPr>
        <w:rPr>
          <w:rFonts w:ascii="Times New Roman" w:hAnsi="Times New Roman" w:cs="Times New Roman"/>
          <w:lang w:val="it-IT"/>
        </w:rPr>
      </w:pPr>
      <w:bookmarkStart w:id="1" w:name="_Toc218844873"/>
      <w:r w:rsidRPr="006A57F0">
        <w:rPr>
          <w:rFonts w:ascii="Times New Roman" w:hAnsi="Times New Roman" w:cs="Times New Roman"/>
          <w:lang w:val="it-IT"/>
        </w:rPr>
        <w:t xml:space="preserve">CILJEVI </w:t>
      </w:r>
      <w:r w:rsidR="00B01E1B" w:rsidRPr="006A57F0">
        <w:rPr>
          <w:rFonts w:ascii="Times New Roman" w:hAnsi="Times New Roman" w:cs="Times New Roman"/>
          <w:lang w:val="it-IT"/>
        </w:rPr>
        <w:t xml:space="preserve">I PRIORITETI </w:t>
      </w:r>
      <w:r w:rsidRPr="006A57F0">
        <w:rPr>
          <w:rFonts w:ascii="Times New Roman" w:hAnsi="Times New Roman" w:cs="Times New Roman"/>
          <w:lang w:val="it-IT"/>
        </w:rPr>
        <w:t xml:space="preserve">NATJEČAJA </w:t>
      </w:r>
      <w:r w:rsidR="00B01E1B" w:rsidRPr="006A57F0">
        <w:rPr>
          <w:rFonts w:ascii="Times New Roman" w:hAnsi="Times New Roman" w:cs="Times New Roman"/>
          <w:lang w:val="it-IT"/>
        </w:rPr>
        <w:t>TE</w:t>
      </w:r>
      <w:r w:rsidR="003D5C66" w:rsidRPr="006A57F0">
        <w:rPr>
          <w:rFonts w:ascii="Times New Roman" w:hAnsi="Times New Roman" w:cs="Times New Roman"/>
          <w:lang w:val="it-IT"/>
        </w:rPr>
        <w:t xml:space="preserve"> </w:t>
      </w:r>
      <w:r w:rsidR="00B01E1B" w:rsidRPr="006A57F0">
        <w:rPr>
          <w:rFonts w:ascii="Times New Roman" w:hAnsi="Times New Roman" w:cs="Times New Roman"/>
          <w:lang w:val="it-IT"/>
        </w:rPr>
        <w:t>OPIS POTREBE</w:t>
      </w:r>
      <w:bookmarkEnd w:id="1"/>
    </w:p>
    <w:p w14:paraId="45398968" w14:textId="77777777" w:rsidR="00223CDE" w:rsidRPr="00223CDE" w:rsidRDefault="00223CDE" w:rsidP="00223CDE">
      <w:pPr>
        <w:spacing w:after="0" w:line="240" w:lineRule="auto"/>
        <w:jc w:val="both"/>
        <w:rPr>
          <w:rFonts w:ascii="Times New Roman" w:hAnsi="Times New Roman" w:cs="Times New Roman"/>
          <w:b/>
          <w:lang w:val="it-IT"/>
        </w:rPr>
      </w:pPr>
    </w:p>
    <w:p w14:paraId="4EEBBE67" w14:textId="015685C0" w:rsidR="00FA4ADF" w:rsidRDefault="00FA4ADF" w:rsidP="00FA4AD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A4ADF">
        <w:rPr>
          <w:rFonts w:ascii="Times New Roman" w:hAnsi="Times New Roman" w:cs="Times New Roman"/>
        </w:rPr>
        <w:t>Putem</w:t>
      </w:r>
      <w:proofErr w:type="spellEnd"/>
      <w:r w:rsidRPr="00FA4ADF">
        <w:rPr>
          <w:rFonts w:ascii="Times New Roman" w:hAnsi="Times New Roman" w:cs="Times New Roman"/>
        </w:rPr>
        <w:t xml:space="preserve"> </w:t>
      </w:r>
      <w:proofErr w:type="spellStart"/>
      <w:r w:rsidRPr="00FA4ADF">
        <w:rPr>
          <w:rFonts w:ascii="Times New Roman" w:hAnsi="Times New Roman" w:cs="Times New Roman"/>
        </w:rPr>
        <w:t>ovog</w:t>
      </w:r>
      <w:proofErr w:type="spellEnd"/>
      <w:r w:rsidRPr="00FA4ADF">
        <w:rPr>
          <w:rFonts w:ascii="Times New Roman" w:hAnsi="Times New Roman" w:cs="Times New Roman"/>
        </w:rPr>
        <w:t xml:space="preserve"> </w:t>
      </w:r>
      <w:proofErr w:type="spellStart"/>
      <w:r w:rsidRPr="00FA4ADF">
        <w:rPr>
          <w:rFonts w:ascii="Times New Roman" w:hAnsi="Times New Roman" w:cs="Times New Roman"/>
        </w:rPr>
        <w:t>natječaja</w:t>
      </w:r>
      <w:proofErr w:type="spellEnd"/>
      <w:r w:rsidRPr="00FA4ADF">
        <w:rPr>
          <w:rFonts w:ascii="Times New Roman" w:hAnsi="Times New Roman" w:cs="Times New Roman"/>
        </w:rPr>
        <w:t xml:space="preserve"> Grad Poreč – </w:t>
      </w:r>
      <w:proofErr w:type="spellStart"/>
      <w:r w:rsidRPr="00FA4ADF">
        <w:rPr>
          <w:rFonts w:ascii="Times New Roman" w:hAnsi="Times New Roman" w:cs="Times New Roman"/>
        </w:rPr>
        <w:t>Parenzo</w:t>
      </w:r>
      <w:proofErr w:type="spellEnd"/>
      <w:r w:rsidRPr="00FA4ADF">
        <w:rPr>
          <w:rFonts w:ascii="Times New Roman" w:hAnsi="Times New Roman" w:cs="Times New Roman"/>
        </w:rPr>
        <w:t xml:space="preserve"> </w:t>
      </w:r>
      <w:proofErr w:type="spellStart"/>
      <w:r w:rsidRPr="00FA4ADF">
        <w:rPr>
          <w:rFonts w:ascii="Times New Roman" w:hAnsi="Times New Roman" w:cs="Times New Roman"/>
        </w:rPr>
        <w:t>doprinijet</w:t>
      </w:r>
      <w:proofErr w:type="spellEnd"/>
      <w:r w:rsidRPr="00FA4ADF">
        <w:rPr>
          <w:rFonts w:ascii="Times New Roman" w:hAnsi="Times New Roman" w:cs="Times New Roman"/>
        </w:rPr>
        <w:t xml:space="preserve"> </w:t>
      </w:r>
      <w:proofErr w:type="spellStart"/>
      <w:r w:rsidRPr="00FA4ADF">
        <w:rPr>
          <w:rFonts w:ascii="Times New Roman" w:hAnsi="Times New Roman" w:cs="Times New Roman"/>
        </w:rPr>
        <w:t>će</w:t>
      </w:r>
      <w:proofErr w:type="spellEnd"/>
      <w:r w:rsidRPr="00FA4ADF">
        <w:rPr>
          <w:rFonts w:ascii="Times New Roman" w:hAnsi="Times New Roman" w:cs="Times New Roman"/>
        </w:rPr>
        <w:t xml:space="preserve"> </w:t>
      </w:r>
      <w:proofErr w:type="spellStart"/>
      <w:r w:rsidRPr="00FA4ADF">
        <w:rPr>
          <w:rFonts w:ascii="Times New Roman" w:hAnsi="Times New Roman" w:cs="Times New Roman"/>
        </w:rPr>
        <w:t>zadovoljenju</w:t>
      </w:r>
      <w:proofErr w:type="spellEnd"/>
      <w:r w:rsidRPr="00FA4ADF">
        <w:rPr>
          <w:rFonts w:ascii="Times New Roman" w:hAnsi="Times New Roman" w:cs="Times New Roman"/>
        </w:rPr>
        <w:t xml:space="preserve"> </w:t>
      </w:r>
      <w:proofErr w:type="spellStart"/>
      <w:r w:rsidRPr="00FA4ADF">
        <w:rPr>
          <w:rFonts w:ascii="Times New Roman" w:hAnsi="Times New Roman" w:cs="Times New Roman"/>
        </w:rPr>
        <w:t>javnih</w:t>
      </w:r>
      <w:proofErr w:type="spellEnd"/>
      <w:r w:rsidRPr="00FA4ADF">
        <w:rPr>
          <w:rFonts w:ascii="Times New Roman" w:hAnsi="Times New Roman" w:cs="Times New Roman"/>
        </w:rPr>
        <w:t xml:space="preserve"> </w:t>
      </w:r>
      <w:proofErr w:type="spellStart"/>
      <w:r w:rsidRPr="00FA4ADF">
        <w:rPr>
          <w:rFonts w:ascii="Times New Roman" w:hAnsi="Times New Roman" w:cs="Times New Roman"/>
        </w:rPr>
        <w:t>potreba</w:t>
      </w:r>
      <w:proofErr w:type="spellEnd"/>
      <w:r w:rsidRPr="00FA4ADF">
        <w:rPr>
          <w:rFonts w:ascii="Times New Roman" w:hAnsi="Times New Roman" w:cs="Times New Roman"/>
        </w:rPr>
        <w:t xml:space="preserve"> u </w:t>
      </w:r>
      <w:proofErr w:type="spellStart"/>
      <w:r w:rsidRPr="00FA4ADF">
        <w:rPr>
          <w:rFonts w:ascii="Times New Roman" w:hAnsi="Times New Roman" w:cs="Times New Roman"/>
        </w:rPr>
        <w:t>Gradu</w:t>
      </w:r>
      <w:proofErr w:type="spellEnd"/>
      <w:r w:rsidRPr="00FA4ADF">
        <w:rPr>
          <w:rFonts w:ascii="Times New Roman" w:hAnsi="Times New Roman" w:cs="Times New Roman"/>
        </w:rPr>
        <w:t xml:space="preserve"> </w:t>
      </w:r>
      <w:proofErr w:type="spellStart"/>
      <w:r w:rsidRPr="00FA4ADF">
        <w:rPr>
          <w:rFonts w:ascii="Times New Roman" w:hAnsi="Times New Roman" w:cs="Times New Roman"/>
        </w:rPr>
        <w:t>te</w:t>
      </w:r>
      <w:proofErr w:type="spellEnd"/>
      <w:r w:rsidRPr="00FA4ADF">
        <w:rPr>
          <w:rFonts w:ascii="Times New Roman" w:hAnsi="Times New Roman" w:cs="Times New Roman"/>
        </w:rPr>
        <w:t xml:space="preserve"> </w:t>
      </w:r>
      <w:proofErr w:type="spellStart"/>
      <w:r w:rsidRPr="00FA4ADF">
        <w:rPr>
          <w:rFonts w:ascii="Times New Roman" w:hAnsi="Times New Roman" w:cs="Times New Roman"/>
        </w:rPr>
        <w:t>realiziranju</w:t>
      </w:r>
      <w:proofErr w:type="spellEnd"/>
      <w:r w:rsidRPr="00FA4ADF">
        <w:rPr>
          <w:rFonts w:ascii="Times New Roman" w:hAnsi="Times New Roman" w:cs="Times New Roman"/>
        </w:rPr>
        <w:t xml:space="preserve"> </w:t>
      </w:r>
      <w:proofErr w:type="spellStart"/>
      <w:r w:rsidRPr="00FA4ADF">
        <w:rPr>
          <w:rFonts w:ascii="Times New Roman" w:hAnsi="Times New Roman" w:cs="Times New Roman"/>
        </w:rPr>
        <w:t>ciljeva</w:t>
      </w:r>
      <w:proofErr w:type="spellEnd"/>
      <w:r w:rsidRPr="00FA4ADF">
        <w:rPr>
          <w:rFonts w:ascii="Times New Roman" w:hAnsi="Times New Roman" w:cs="Times New Roman"/>
        </w:rPr>
        <w:t xml:space="preserve"> </w:t>
      </w:r>
      <w:proofErr w:type="spellStart"/>
      <w:r w:rsidRPr="00FA4ADF">
        <w:rPr>
          <w:rFonts w:ascii="Times New Roman" w:hAnsi="Times New Roman" w:cs="Times New Roman"/>
        </w:rPr>
        <w:t>definiranih</w:t>
      </w:r>
      <w:proofErr w:type="spellEnd"/>
      <w:r w:rsidRPr="00FA4ADF">
        <w:rPr>
          <w:rFonts w:ascii="Times New Roman" w:hAnsi="Times New Roman" w:cs="Times New Roman"/>
        </w:rPr>
        <w:t xml:space="preserve"> u </w:t>
      </w:r>
      <w:proofErr w:type="spellStart"/>
      <w:r w:rsidRPr="00FA4ADF">
        <w:rPr>
          <w:rFonts w:ascii="Times New Roman" w:hAnsi="Times New Roman" w:cs="Times New Roman"/>
        </w:rPr>
        <w:t>strateškim</w:t>
      </w:r>
      <w:proofErr w:type="spellEnd"/>
      <w:r w:rsidRPr="00FA4ADF">
        <w:rPr>
          <w:rFonts w:ascii="Times New Roman" w:hAnsi="Times New Roman" w:cs="Times New Roman"/>
        </w:rPr>
        <w:t xml:space="preserve"> i </w:t>
      </w:r>
      <w:proofErr w:type="spellStart"/>
      <w:r w:rsidRPr="00FA4ADF">
        <w:rPr>
          <w:rFonts w:ascii="Times New Roman" w:hAnsi="Times New Roman" w:cs="Times New Roman"/>
        </w:rPr>
        <w:t>planskim</w:t>
      </w:r>
      <w:proofErr w:type="spellEnd"/>
      <w:r w:rsidRPr="00FA4ADF">
        <w:rPr>
          <w:rFonts w:ascii="Times New Roman" w:hAnsi="Times New Roman" w:cs="Times New Roman"/>
        </w:rPr>
        <w:t xml:space="preserve"> </w:t>
      </w:r>
      <w:proofErr w:type="spellStart"/>
      <w:r w:rsidRPr="00FA4ADF">
        <w:rPr>
          <w:rFonts w:ascii="Times New Roman" w:hAnsi="Times New Roman" w:cs="Times New Roman"/>
        </w:rPr>
        <w:t>dokumentima</w:t>
      </w:r>
      <w:proofErr w:type="spellEnd"/>
      <w:r w:rsidRPr="00FA4ADF">
        <w:rPr>
          <w:rFonts w:ascii="Times New Roman" w:hAnsi="Times New Roman" w:cs="Times New Roman"/>
        </w:rPr>
        <w:t xml:space="preserve"> </w:t>
      </w:r>
      <w:proofErr w:type="spellStart"/>
      <w:r w:rsidRPr="00FA4ADF">
        <w:rPr>
          <w:rFonts w:ascii="Times New Roman" w:hAnsi="Times New Roman" w:cs="Times New Roman"/>
        </w:rPr>
        <w:t>kao</w:t>
      </w:r>
      <w:proofErr w:type="spellEnd"/>
      <w:r w:rsidRPr="00FA4ADF">
        <w:rPr>
          <w:rFonts w:ascii="Times New Roman" w:hAnsi="Times New Roman" w:cs="Times New Roman"/>
        </w:rPr>
        <w:t xml:space="preserve"> i </w:t>
      </w:r>
      <w:proofErr w:type="spellStart"/>
      <w:r w:rsidRPr="00FA4ADF">
        <w:rPr>
          <w:rFonts w:ascii="Times New Roman" w:hAnsi="Times New Roman" w:cs="Times New Roman"/>
        </w:rPr>
        <w:t>Statutu</w:t>
      </w:r>
      <w:proofErr w:type="spellEnd"/>
      <w:r w:rsidRPr="00FA4ADF">
        <w:rPr>
          <w:rFonts w:ascii="Times New Roman" w:hAnsi="Times New Roman" w:cs="Times New Roman"/>
        </w:rPr>
        <w:t xml:space="preserve"> </w:t>
      </w:r>
      <w:proofErr w:type="spellStart"/>
      <w:r w:rsidRPr="00FA4ADF">
        <w:rPr>
          <w:rFonts w:ascii="Times New Roman" w:hAnsi="Times New Roman" w:cs="Times New Roman"/>
        </w:rPr>
        <w:t>Grada</w:t>
      </w:r>
      <w:proofErr w:type="spellEnd"/>
      <w:r w:rsidRPr="00FA4ADF">
        <w:rPr>
          <w:rFonts w:ascii="Times New Roman" w:hAnsi="Times New Roman" w:cs="Times New Roman"/>
        </w:rPr>
        <w:t>.</w:t>
      </w:r>
    </w:p>
    <w:p w14:paraId="6F55BCE3" w14:textId="77777777" w:rsidR="008A41F6" w:rsidRPr="00FA4ADF" w:rsidRDefault="008A41F6" w:rsidP="00FA4A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82DC9E" w14:textId="77777777" w:rsidR="008A41F6" w:rsidRPr="00FA4ADF" w:rsidRDefault="008A41F6" w:rsidP="008A41F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A4ADF">
        <w:rPr>
          <w:rFonts w:ascii="Times New Roman" w:hAnsi="Times New Roman" w:cs="Times New Roman"/>
          <w:lang w:val="it-IT"/>
        </w:rPr>
        <w:t>Financijsku</w:t>
      </w:r>
      <w:proofErr w:type="spellEnd"/>
      <w:r w:rsidRPr="00FA4AD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FA4ADF">
        <w:rPr>
          <w:rFonts w:ascii="Times New Roman" w:hAnsi="Times New Roman" w:cs="Times New Roman"/>
          <w:lang w:val="it-IT"/>
        </w:rPr>
        <w:t>potporu</w:t>
      </w:r>
      <w:proofErr w:type="spellEnd"/>
      <w:r w:rsidRPr="00FA4AD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FA4ADF">
        <w:rPr>
          <w:rFonts w:ascii="Times New Roman" w:hAnsi="Times New Roman" w:cs="Times New Roman"/>
        </w:rPr>
        <w:t>moguće</w:t>
      </w:r>
      <w:proofErr w:type="spellEnd"/>
      <w:r w:rsidRPr="00FA4ADF">
        <w:rPr>
          <w:rFonts w:ascii="Times New Roman" w:hAnsi="Times New Roman" w:cs="Times New Roman"/>
        </w:rPr>
        <w:t xml:space="preserve"> je </w:t>
      </w:r>
      <w:proofErr w:type="spellStart"/>
      <w:r w:rsidRPr="00FA4ADF">
        <w:rPr>
          <w:rFonts w:ascii="Times New Roman" w:hAnsi="Times New Roman" w:cs="Times New Roman"/>
        </w:rPr>
        <w:t>ostvariti</w:t>
      </w:r>
      <w:proofErr w:type="spellEnd"/>
      <w:r w:rsidRPr="00FA4ADF">
        <w:rPr>
          <w:rFonts w:ascii="Times New Roman" w:hAnsi="Times New Roman" w:cs="Times New Roman"/>
        </w:rPr>
        <w:t xml:space="preserve"> za </w:t>
      </w:r>
      <w:proofErr w:type="spellStart"/>
      <w:r w:rsidRPr="00FA4ADF">
        <w:rPr>
          <w:rFonts w:ascii="Times New Roman" w:hAnsi="Times New Roman" w:cs="Times New Roman"/>
        </w:rPr>
        <w:t>izvođenje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kroz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slijedeća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podprioritetna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područja</w:t>
      </w:r>
      <w:proofErr w:type="spellEnd"/>
      <w:r w:rsidRPr="00FA4ADF">
        <w:rPr>
          <w:rFonts w:ascii="Times New Roman" w:hAnsi="Times New Roman" w:cs="Times New Roman"/>
        </w:rPr>
        <w:t>:</w:t>
      </w:r>
    </w:p>
    <w:p w14:paraId="44F45926" w14:textId="77777777" w:rsidR="00FA4ADF" w:rsidRPr="00FA4ADF" w:rsidRDefault="00FA4ADF" w:rsidP="00FA4A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0CD793" w14:textId="5242CBB1" w:rsidR="00FA4ADF" w:rsidRPr="00E269BD" w:rsidRDefault="00FA4ADF" w:rsidP="00FA4A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4ADF">
        <w:rPr>
          <w:rFonts w:ascii="Times New Roman" w:hAnsi="Times New Roman" w:cs="Times New Roman"/>
          <w:i/>
        </w:rPr>
        <w:t xml:space="preserve">1. </w:t>
      </w:r>
      <w:proofErr w:type="spellStart"/>
      <w:r w:rsidRPr="00FA4ADF">
        <w:rPr>
          <w:rFonts w:ascii="Times New Roman" w:hAnsi="Times New Roman" w:cs="Times New Roman"/>
          <w:i/>
        </w:rPr>
        <w:t>Razvoj</w:t>
      </w:r>
      <w:proofErr w:type="spellEnd"/>
      <w:r w:rsidRPr="00FA4ADF">
        <w:rPr>
          <w:rFonts w:ascii="Times New Roman" w:hAnsi="Times New Roman" w:cs="Times New Roman"/>
          <w:i/>
        </w:rPr>
        <w:t xml:space="preserve"> </w:t>
      </w:r>
      <w:proofErr w:type="spellStart"/>
      <w:r w:rsidRPr="00FA4ADF">
        <w:rPr>
          <w:rFonts w:ascii="Times New Roman" w:hAnsi="Times New Roman" w:cs="Times New Roman"/>
          <w:i/>
        </w:rPr>
        <w:t>civilnog</w:t>
      </w:r>
      <w:proofErr w:type="spellEnd"/>
      <w:r w:rsidRPr="00FA4ADF">
        <w:rPr>
          <w:rFonts w:ascii="Times New Roman" w:hAnsi="Times New Roman" w:cs="Times New Roman"/>
          <w:i/>
        </w:rPr>
        <w:t xml:space="preserve"> </w:t>
      </w:r>
      <w:proofErr w:type="spellStart"/>
      <w:r w:rsidRPr="00FA4ADF">
        <w:rPr>
          <w:rFonts w:ascii="Times New Roman" w:hAnsi="Times New Roman" w:cs="Times New Roman"/>
          <w:i/>
        </w:rPr>
        <w:t>društva</w:t>
      </w:r>
      <w:proofErr w:type="spellEnd"/>
      <w:r w:rsidRPr="00FA4ADF">
        <w:rPr>
          <w:rFonts w:ascii="Times New Roman" w:hAnsi="Times New Roman" w:cs="Times New Roman"/>
          <w:i/>
        </w:rPr>
        <w:t>,</w:t>
      </w:r>
      <w:r w:rsidRPr="00FA4ADF">
        <w:rPr>
          <w:rFonts w:ascii="Times New Roman" w:hAnsi="Times New Roman" w:cs="Times New Roman"/>
        </w:rPr>
        <w:t xml:space="preserve"> </w:t>
      </w:r>
      <w:proofErr w:type="spellStart"/>
      <w:r w:rsidRPr="00FA4ADF">
        <w:rPr>
          <w:rFonts w:ascii="Times New Roman" w:hAnsi="Times New Roman" w:cs="Times New Roman"/>
        </w:rPr>
        <w:t>moguće</w:t>
      </w:r>
      <w:proofErr w:type="spellEnd"/>
      <w:r w:rsidRPr="00FA4ADF">
        <w:rPr>
          <w:rFonts w:ascii="Times New Roman" w:hAnsi="Times New Roman" w:cs="Times New Roman"/>
        </w:rPr>
        <w:t xml:space="preserve"> je </w:t>
      </w:r>
      <w:proofErr w:type="spellStart"/>
      <w:r w:rsidRPr="00FA4ADF">
        <w:rPr>
          <w:rFonts w:ascii="Times New Roman" w:hAnsi="Times New Roman" w:cs="Times New Roman"/>
        </w:rPr>
        <w:t>ostvariti</w:t>
      </w:r>
      <w:proofErr w:type="spellEnd"/>
      <w:r w:rsidRPr="00FA4ADF">
        <w:rPr>
          <w:rFonts w:ascii="Times New Roman" w:hAnsi="Times New Roman" w:cs="Times New Roman"/>
        </w:rPr>
        <w:t xml:space="preserve"> </w:t>
      </w:r>
      <w:proofErr w:type="spellStart"/>
      <w:r w:rsidRPr="00FA4ADF">
        <w:rPr>
          <w:rFonts w:ascii="Times New Roman" w:hAnsi="Times New Roman" w:cs="Times New Roman"/>
        </w:rPr>
        <w:t>financijsku</w:t>
      </w:r>
      <w:proofErr w:type="spellEnd"/>
      <w:r w:rsidRPr="00FA4ADF">
        <w:rPr>
          <w:rFonts w:ascii="Times New Roman" w:hAnsi="Times New Roman" w:cs="Times New Roman"/>
        </w:rPr>
        <w:t xml:space="preserve"> </w:t>
      </w:r>
      <w:proofErr w:type="spellStart"/>
      <w:r w:rsidRPr="00FA4ADF">
        <w:rPr>
          <w:rFonts w:ascii="Times New Roman" w:hAnsi="Times New Roman" w:cs="Times New Roman"/>
        </w:rPr>
        <w:t>potporu</w:t>
      </w:r>
      <w:proofErr w:type="spellEnd"/>
      <w:r w:rsidRPr="00FA4ADF">
        <w:rPr>
          <w:rFonts w:ascii="Times New Roman" w:hAnsi="Times New Roman" w:cs="Times New Roman"/>
        </w:rPr>
        <w:t xml:space="preserve"> za </w:t>
      </w:r>
      <w:proofErr w:type="spellStart"/>
      <w:r w:rsidRPr="00FA4ADF">
        <w:rPr>
          <w:rFonts w:ascii="Times New Roman" w:hAnsi="Times New Roman" w:cs="Times New Roman"/>
        </w:rPr>
        <w:t>projekte</w:t>
      </w:r>
      <w:proofErr w:type="spellEnd"/>
      <w:r w:rsidRPr="00FA4ADF">
        <w:rPr>
          <w:rFonts w:ascii="Times New Roman" w:hAnsi="Times New Roman" w:cs="Times New Roman"/>
        </w:rPr>
        <w:t xml:space="preserve"> </w:t>
      </w:r>
      <w:r w:rsidRPr="00E269BD">
        <w:rPr>
          <w:rFonts w:ascii="Times New Roman" w:hAnsi="Times New Roman" w:cs="Times New Roman"/>
        </w:rPr>
        <w:t xml:space="preserve">koji </w:t>
      </w:r>
      <w:proofErr w:type="spellStart"/>
      <w:r w:rsidRPr="00E269BD">
        <w:rPr>
          <w:rFonts w:ascii="Times New Roman" w:hAnsi="Times New Roman" w:cs="Times New Roman"/>
        </w:rPr>
        <w:t>će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osigurati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aktivnosti</w:t>
      </w:r>
      <w:proofErr w:type="spellEnd"/>
      <w:r w:rsidRPr="00E269BD">
        <w:rPr>
          <w:rFonts w:ascii="Times New Roman" w:hAnsi="Times New Roman" w:cs="Times New Roman"/>
        </w:rPr>
        <w:t xml:space="preserve"> za </w:t>
      </w:r>
      <w:proofErr w:type="spellStart"/>
      <w:r w:rsidRPr="00E269BD">
        <w:rPr>
          <w:rFonts w:ascii="Times New Roman" w:hAnsi="Times New Roman" w:cs="Times New Roman"/>
        </w:rPr>
        <w:t>kvalitetno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provođenje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slobodnog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vremena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djece</w:t>
      </w:r>
      <w:proofErr w:type="spellEnd"/>
      <w:r w:rsidRPr="00E269BD">
        <w:rPr>
          <w:rFonts w:ascii="Times New Roman" w:hAnsi="Times New Roman" w:cs="Times New Roman"/>
        </w:rPr>
        <w:t xml:space="preserve"> i </w:t>
      </w:r>
      <w:proofErr w:type="spellStart"/>
      <w:r w:rsidRPr="00E269BD">
        <w:rPr>
          <w:rFonts w:ascii="Times New Roman" w:hAnsi="Times New Roman" w:cs="Times New Roman"/>
        </w:rPr>
        <w:t>mladih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tokom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cijele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godine</w:t>
      </w:r>
      <w:proofErr w:type="spellEnd"/>
      <w:r w:rsidR="00CF1328" w:rsidRPr="00E269BD">
        <w:rPr>
          <w:rFonts w:ascii="Times New Roman" w:hAnsi="Times New Roman" w:cs="Times New Roman"/>
        </w:rPr>
        <w:t>,</w:t>
      </w:r>
      <w:r w:rsidR="0070760A">
        <w:rPr>
          <w:rFonts w:ascii="Times New Roman" w:hAnsi="Times New Roman" w:cs="Times New Roman"/>
        </w:rPr>
        <w:t xml:space="preserve"> </w:t>
      </w:r>
      <w:proofErr w:type="spellStart"/>
      <w:r w:rsidR="00CF1328" w:rsidRPr="00E269BD">
        <w:rPr>
          <w:rFonts w:ascii="Times New Roman" w:hAnsi="Times New Roman" w:cs="Times New Roman"/>
          <w:lang w:val="it-IT"/>
        </w:rPr>
        <w:t>njegovanje</w:t>
      </w:r>
      <w:proofErr w:type="spellEnd"/>
      <w:r w:rsidR="00CF1328" w:rsidRPr="00E269B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F1328" w:rsidRPr="00E269BD">
        <w:rPr>
          <w:rFonts w:ascii="Times New Roman" w:hAnsi="Times New Roman" w:cs="Times New Roman"/>
          <w:lang w:val="it-IT"/>
        </w:rPr>
        <w:t>vrijednosti</w:t>
      </w:r>
      <w:proofErr w:type="spellEnd"/>
      <w:r w:rsidR="00CF1328" w:rsidRPr="00E269B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F1328" w:rsidRPr="00E269BD">
        <w:rPr>
          <w:rFonts w:ascii="Times New Roman" w:hAnsi="Times New Roman" w:cs="Times New Roman"/>
          <w:lang w:val="it-IT"/>
        </w:rPr>
        <w:t>antifažizma</w:t>
      </w:r>
      <w:proofErr w:type="spellEnd"/>
      <w:r w:rsidR="00CF1328" w:rsidRPr="00E269BD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="00CF1328" w:rsidRPr="00E269BD">
        <w:rPr>
          <w:rFonts w:ascii="Times New Roman" w:hAnsi="Times New Roman" w:cs="Times New Roman"/>
          <w:lang w:val="it-IT"/>
        </w:rPr>
        <w:t>tekovina</w:t>
      </w:r>
      <w:proofErr w:type="spellEnd"/>
      <w:r w:rsidR="00CF1328" w:rsidRPr="00E269BD">
        <w:rPr>
          <w:rFonts w:ascii="Times New Roman" w:hAnsi="Times New Roman" w:cs="Times New Roman"/>
          <w:lang w:val="it-IT"/>
        </w:rPr>
        <w:t xml:space="preserve"> NOB-a, </w:t>
      </w:r>
      <w:proofErr w:type="spellStart"/>
      <w:r w:rsidR="00CF1328" w:rsidRPr="00E269BD">
        <w:rPr>
          <w:rFonts w:ascii="Times New Roman" w:hAnsi="Times New Roman" w:cs="Times New Roman"/>
          <w:lang w:val="it-IT"/>
        </w:rPr>
        <w:t>očuvanje</w:t>
      </w:r>
      <w:proofErr w:type="spellEnd"/>
      <w:r w:rsidR="00CF1328" w:rsidRPr="00E269B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F1328" w:rsidRPr="00E269BD">
        <w:rPr>
          <w:rFonts w:ascii="Times New Roman" w:hAnsi="Times New Roman" w:cs="Times New Roman"/>
          <w:lang w:val="it-IT"/>
        </w:rPr>
        <w:t>sjećanja</w:t>
      </w:r>
      <w:proofErr w:type="spellEnd"/>
      <w:r w:rsidR="00CF1328" w:rsidRPr="00E269B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F1328" w:rsidRPr="00E269BD">
        <w:rPr>
          <w:rFonts w:ascii="Times New Roman" w:hAnsi="Times New Roman" w:cs="Times New Roman"/>
          <w:lang w:val="it-IT"/>
        </w:rPr>
        <w:t>na</w:t>
      </w:r>
      <w:proofErr w:type="spellEnd"/>
      <w:r w:rsidR="00CF1328" w:rsidRPr="00E269B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F1328" w:rsidRPr="00E269BD">
        <w:rPr>
          <w:rFonts w:ascii="Times New Roman" w:hAnsi="Times New Roman" w:cs="Times New Roman"/>
          <w:lang w:val="it-IT"/>
        </w:rPr>
        <w:t>Domovinski</w:t>
      </w:r>
      <w:proofErr w:type="spellEnd"/>
      <w:r w:rsidR="00CF1328" w:rsidRPr="00E269B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F1328" w:rsidRPr="00E269BD">
        <w:rPr>
          <w:rFonts w:ascii="Times New Roman" w:hAnsi="Times New Roman" w:cs="Times New Roman"/>
          <w:lang w:val="it-IT"/>
        </w:rPr>
        <w:t>rat</w:t>
      </w:r>
      <w:proofErr w:type="spellEnd"/>
      <w:r w:rsidR="00CF1328" w:rsidRPr="00E269BD">
        <w:rPr>
          <w:rFonts w:ascii="Times New Roman" w:hAnsi="Times New Roman" w:cs="Times New Roman"/>
          <w:lang w:val="it-IT"/>
        </w:rPr>
        <w:t xml:space="preserve"> te za </w:t>
      </w:r>
      <w:proofErr w:type="spellStart"/>
      <w:r w:rsidR="00CF1328" w:rsidRPr="00E269BD">
        <w:rPr>
          <w:rFonts w:ascii="Times New Roman" w:hAnsi="Times New Roman" w:cs="Times New Roman"/>
          <w:lang w:val="it-IT"/>
        </w:rPr>
        <w:t>zaštitu</w:t>
      </w:r>
      <w:proofErr w:type="spellEnd"/>
      <w:r w:rsidR="00CF1328" w:rsidRPr="00E269BD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="00CF1328" w:rsidRPr="00E269BD">
        <w:rPr>
          <w:rFonts w:ascii="Times New Roman" w:hAnsi="Times New Roman" w:cs="Times New Roman"/>
          <w:lang w:val="it-IT"/>
        </w:rPr>
        <w:t>promicanje</w:t>
      </w:r>
      <w:proofErr w:type="spellEnd"/>
      <w:r w:rsidR="00CF1328" w:rsidRPr="00E269B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F1328" w:rsidRPr="00E269BD">
        <w:rPr>
          <w:rFonts w:ascii="Times New Roman" w:hAnsi="Times New Roman" w:cs="Times New Roman"/>
          <w:lang w:val="it-IT"/>
        </w:rPr>
        <w:t>ljudskih</w:t>
      </w:r>
      <w:proofErr w:type="spellEnd"/>
      <w:r w:rsidR="00CF1328" w:rsidRPr="00E269BD">
        <w:rPr>
          <w:rFonts w:ascii="Times New Roman" w:hAnsi="Times New Roman" w:cs="Times New Roman"/>
          <w:lang w:val="it-IT"/>
        </w:rPr>
        <w:t xml:space="preserve"> prava i </w:t>
      </w:r>
      <w:proofErr w:type="spellStart"/>
      <w:r w:rsidR="00CF1328" w:rsidRPr="00E269BD">
        <w:rPr>
          <w:rFonts w:ascii="Times New Roman" w:hAnsi="Times New Roman" w:cs="Times New Roman"/>
          <w:lang w:val="it-IT"/>
        </w:rPr>
        <w:t>rodne</w:t>
      </w:r>
      <w:proofErr w:type="spellEnd"/>
      <w:r w:rsidR="00CF1328" w:rsidRPr="00E269B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F1328" w:rsidRPr="00E269BD">
        <w:rPr>
          <w:rFonts w:ascii="Times New Roman" w:hAnsi="Times New Roman" w:cs="Times New Roman"/>
          <w:lang w:val="it-IT"/>
        </w:rPr>
        <w:t>ravnopravnosti</w:t>
      </w:r>
      <w:proofErr w:type="spellEnd"/>
      <w:r w:rsidR="00CF1328" w:rsidRPr="00E269BD">
        <w:rPr>
          <w:rFonts w:ascii="Times New Roman" w:hAnsi="Times New Roman" w:cs="Times New Roman"/>
          <w:lang w:val="it-IT"/>
        </w:rPr>
        <w:t>.</w:t>
      </w:r>
      <w:r w:rsidRPr="00E269BD">
        <w:rPr>
          <w:rFonts w:ascii="Times New Roman" w:hAnsi="Times New Roman" w:cs="Times New Roman"/>
        </w:rPr>
        <w:t xml:space="preserve"> </w:t>
      </w:r>
    </w:p>
    <w:p w14:paraId="5BDE7E28" w14:textId="551C8B9D" w:rsidR="00FA4ADF" w:rsidRPr="00E269BD" w:rsidRDefault="008A41F6" w:rsidP="00FA4AD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269BD">
        <w:rPr>
          <w:rFonts w:ascii="Times New Roman" w:hAnsi="Times New Roman" w:cs="Times New Roman"/>
        </w:rPr>
        <w:t>K</w:t>
      </w:r>
      <w:r w:rsidR="00FA4ADF" w:rsidRPr="00E269BD">
        <w:rPr>
          <w:rFonts w:ascii="Times New Roman" w:hAnsi="Times New Roman" w:cs="Times New Roman"/>
        </w:rPr>
        <w:t>valitetno</w:t>
      </w:r>
      <w:proofErr w:type="spellEnd"/>
      <w:r w:rsidR="00FA4ADF" w:rsidRPr="00E269BD">
        <w:rPr>
          <w:rFonts w:ascii="Times New Roman" w:hAnsi="Times New Roman" w:cs="Times New Roman"/>
        </w:rPr>
        <w:t xml:space="preserve"> i </w:t>
      </w:r>
      <w:proofErr w:type="spellStart"/>
      <w:r w:rsidR="00FA4ADF" w:rsidRPr="00E269BD">
        <w:rPr>
          <w:rFonts w:ascii="Times New Roman" w:hAnsi="Times New Roman" w:cs="Times New Roman"/>
        </w:rPr>
        <w:t>organizirano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provođenje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slobodnog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vremena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djece</w:t>
      </w:r>
      <w:proofErr w:type="spellEnd"/>
      <w:r w:rsidR="00FA4ADF" w:rsidRPr="00E269BD">
        <w:rPr>
          <w:rFonts w:ascii="Times New Roman" w:hAnsi="Times New Roman" w:cs="Times New Roman"/>
        </w:rPr>
        <w:t xml:space="preserve"> i </w:t>
      </w:r>
      <w:proofErr w:type="spellStart"/>
      <w:r w:rsidR="00FA4ADF" w:rsidRPr="00E269BD">
        <w:rPr>
          <w:rFonts w:ascii="Times New Roman" w:hAnsi="Times New Roman" w:cs="Times New Roman"/>
        </w:rPr>
        <w:t>mladih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koje</w:t>
      </w:r>
      <w:proofErr w:type="spellEnd"/>
      <w:r w:rsidR="00FA4ADF" w:rsidRPr="00E269BD">
        <w:rPr>
          <w:rFonts w:ascii="Times New Roman" w:hAnsi="Times New Roman" w:cs="Times New Roman"/>
        </w:rPr>
        <w:t xml:space="preserve"> se </w:t>
      </w:r>
      <w:proofErr w:type="spellStart"/>
      <w:r w:rsidR="00FA4ADF" w:rsidRPr="00E269BD">
        <w:rPr>
          <w:rFonts w:ascii="Times New Roman" w:hAnsi="Times New Roman" w:cs="Times New Roman"/>
        </w:rPr>
        <w:t>provodi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tijekom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cijele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godine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r w:rsidRPr="00E269BD">
        <w:rPr>
          <w:rFonts w:ascii="Times New Roman" w:hAnsi="Times New Roman" w:cs="Times New Roman"/>
        </w:rPr>
        <w:t>- p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rogrami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kvalitetno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provođenje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slobodnog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vremena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djece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mladih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kako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 bi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svoje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slobodno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vrijeme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proveli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skladu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 sa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svojim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interesima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zajedno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 sa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svojim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vršnjacima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, </w:t>
      </w:r>
      <w:r w:rsidR="007F7541" w:rsidRPr="00E269BD">
        <w:rPr>
          <w:rFonts w:ascii="Times New Roman" w:hAnsi="Times New Roman" w:cs="Times New Roman"/>
          <w:lang w:val="it-IT"/>
        </w:rPr>
        <w:t xml:space="preserve">s </w:t>
      </w:r>
      <w:proofErr w:type="spellStart"/>
      <w:r w:rsidR="007F7541" w:rsidRPr="00E269BD">
        <w:rPr>
          <w:rFonts w:ascii="Times New Roman" w:hAnsi="Times New Roman" w:cs="Times New Roman"/>
          <w:lang w:val="it-IT"/>
        </w:rPr>
        <w:t>ciljem</w:t>
      </w:r>
      <w:proofErr w:type="spellEnd"/>
      <w:r w:rsidR="007F7541" w:rsidRPr="00E269B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  <w:lang w:val="it-IT"/>
        </w:rPr>
        <w:t>poboljšanja</w:t>
      </w:r>
      <w:proofErr w:type="spellEnd"/>
      <w:r w:rsidR="007F7541" w:rsidRPr="00E269B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kvalitete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života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kao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složene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kategorije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koja</w:t>
      </w:r>
      <w:proofErr w:type="spellEnd"/>
      <w:r w:rsidR="007F7541" w:rsidRPr="00E269BD">
        <w:rPr>
          <w:rFonts w:ascii="Times New Roman" w:hAnsi="Times New Roman" w:cs="Times New Roman"/>
        </w:rPr>
        <w:t xml:space="preserve"> je </w:t>
      </w:r>
      <w:proofErr w:type="spellStart"/>
      <w:r w:rsidR="007F7541" w:rsidRPr="00E269BD">
        <w:rPr>
          <w:rFonts w:ascii="Times New Roman" w:hAnsi="Times New Roman" w:cs="Times New Roman"/>
        </w:rPr>
        <w:t>determinirana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objektivnim</w:t>
      </w:r>
      <w:proofErr w:type="spellEnd"/>
      <w:r w:rsidR="007F7541" w:rsidRPr="00E269BD">
        <w:rPr>
          <w:rFonts w:ascii="Times New Roman" w:hAnsi="Times New Roman" w:cs="Times New Roman"/>
        </w:rPr>
        <w:t xml:space="preserve"> i </w:t>
      </w:r>
      <w:proofErr w:type="spellStart"/>
      <w:r w:rsidR="007F7541" w:rsidRPr="00E269BD">
        <w:rPr>
          <w:rFonts w:ascii="Times New Roman" w:hAnsi="Times New Roman" w:cs="Times New Roman"/>
        </w:rPr>
        <w:t>subjektivnim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okolnostima</w:t>
      </w:r>
      <w:proofErr w:type="spellEnd"/>
      <w:r w:rsidR="007F7541" w:rsidRPr="00E269BD">
        <w:rPr>
          <w:rFonts w:ascii="Times New Roman" w:hAnsi="Times New Roman" w:cs="Times New Roman"/>
        </w:rPr>
        <w:t xml:space="preserve"> u </w:t>
      </w:r>
      <w:proofErr w:type="spellStart"/>
      <w:r w:rsidR="007F7541" w:rsidRPr="00E269BD">
        <w:rPr>
          <w:rFonts w:ascii="Times New Roman" w:hAnsi="Times New Roman" w:cs="Times New Roman"/>
        </w:rPr>
        <w:t>kojima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djeca</w:t>
      </w:r>
      <w:proofErr w:type="spellEnd"/>
      <w:r w:rsidR="007F7541" w:rsidRPr="00E269BD">
        <w:rPr>
          <w:rFonts w:ascii="Times New Roman" w:hAnsi="Times New Roman" w:cs="Times New Roman"/>
        </w:rPr>
        <w:t xml:space="preserve"> i </w:t>
      </w:r>
      <w:proofErr w:type="spellStart"/>
      <w:r w:rsidR="007F7541" w:rsidRPr="00E269BD">
        <w:rPr>
          <w:rFonts w:ascii="Times New Roman" w:hAnsi="Times New Roman" w:cs="Times New Roman"/>
        </w:rPr>
        <w:t>mladi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žive</w:t>
      </w:r>
      <w:proofErr w:type="spellEnd"/>
      <w:r w:rsidR="007F7541" w:rsidRPr="00E269BD">
        <w:rPr>
          <w:rFonts w:ascii="Times New Roman" w:hAnsi="Times New Roman" w:cs="Times New Roman"/>
        </w:rPr>
        <w:t xml:space="preserve"> i </w:t>
      </w:r>
      <w:proofErr w:type="spellStart"/>
      <w:r w:rsidR="007F7541" w:rsidRPr="00E269BD">
        <w:rPr>
          <w:rFonts w:ascii="Times New Roman" w:hAnsi="Times New Roman" w:cs="Times New Roman"/>
        </w:rPr>
        <w:t>aktivnostima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kojima</w:t>
      </w:r>
      <w:proofErr w:type="spellEnd"/>
      <w:r w:rsidR="007F7541" w:rsidRPr="00E269BD">
        <w:rPr>
          <w:rFonts w:ascii="Times New Roman" w:hAnsi="Times New Roman" w:cs="Times New Roman"/>
        </w:rPr>
        <w:t xml:space="preserve"> se </w:t>
      </w:r>
      <w:proofErr w:type="spellStart"/>
      <w:r w:rsidR="007F7541" w:rsidRPr="00E269BD">
        <w:rPr>
          <w:rFonts w:ascii="Times New Roman" w:hAnsi="Times New Roman" w:cs="Times New Roman"/>
        </w:rPr>
        <w:t>bave</w:t>
      </w:r>
      <w:proofErr w:type="spellEnd"/>
      <w:r w:rsidR="007F7541" w:rsidRPr="00E269BD">
        <w:rPr>
          <w:rFonts w:ascii="Times New Roman" w:hAnsi="Times New Roman" w:cs="Times New Roman"/>
        </w:rPr>
        <w:t xml:space="preserve">. U </w:t>
      </w:r>
      <w:proofErr w:type="spellStart"/>
      <w:r w:rsidR="007F7541" w:rsidRPr="00E269BD">
        <w:rPr>
          <w:rFonts w:ascii="Times New Roman" w:hAnsi="Times New Roman" w:cs="Times New Roman"/>
        </w:rPr>
        <w:t>današnje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vrijeme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postoje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različite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aktivnosti</w:t>
      </w:r>
      <w:proofErr w:type="spellEnd"/>
      <w:r w:rsidR="007F7541" w:rsidRPr="00E269BD">
        <w:rPr>
          <w:rFonts w:ascii="Times New Roman" w:hAnsi="Times New Roman" w:cs="Times New Roman"/>
        </w:rPr>
        <w:t xml:space="preserve"> i </w:t>
      </w:r>
      <w:proofErr w:type="spellStart"/>
      <w:r w:rsidR="007F7541" w:rsidRPr="00E269BD">
        <w:rPr>
          <w:rFonts w:ascii="Times New Roman" w:hAnsi="Times New Roman" w:cs="Times New Roman"/>
        </w:rPr>
        <w:t>načini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provođenja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slobodnog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vremena</w:t>
      </w:r>
      <w:proofErr w:type="spellEnd"/>
      <w:r w:rsidR="007F7541" w:rsidRPr="00E269BD">
        <w:rPr>
          <w:rFonts w:ascii="Times New Roman" w:hAnsi="Times New Roman" w:cs="Times New Roman"/>
        </w:rPr>
        <w:t xml:space="preserve"> koji </w:t>
      </w:r>
      <w:proofErr w:type="spellStart"/>
      <w:r w:rsidR="007F7541" w:rsidRPr="00E269BD">
        <w:rPr>
          <w:rFonts w:ascii="Times New Roman" w:hAnsi="Times New Roman" w:cs="Times New Roman"/>
        </w:rPr>
        <w:t>odgovaraju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interesima</w:t>
      </w:r>
      <w:proofErr w:type="spellEnd"/>
      <w:r w:rsidR="007F7541" w:rsidRPr="00E269BD">
        <w:rPr>
          <w:rFonts w:ascii="Times New Roman" w:hAnsi="Times New Roman" w:cs="Times New Roman"/>
        </w:rPr>
        <w:t xml:space="preserve">, </w:t>
      </w:r>
      <w:proofErr w:type="spellStart"/>
      <w:r w:rsidR="007F7541" w:rsidRPr="00E269BD">
        <w:rPr>
          <w:rFonts w:ascii="Times New Roman" w:hAnsi="Times New Roman" w:cs="Times New Roman"/>
        </w:rPr>
        <w:t>željama</w:t>
      </w:r>
      <w:proofErr w:type="spellEnd"/>
      <w:r w:rsidR="007F7541" w:rsidRPr="00E269BD">
        <w:rPr>
          <w:rFonts w:ascii="Times New Roman" w:hAnsi="Times New Roman" w:cs="Times New Roman"/>
        </w:rPr>
        <w:t xml:space="preserve"> i </w:t>
      </w:r>
      <w:proofErr w:type="spellStart"/>
      <w:r w:rsidR="007F7541" w:rsidRPr="00E269BD">
        <w:rPr>
          <w:rFonts w:ascii="Times New Roman" w:hAnsi="Times New Roman" w:cs="Times New Roman"/>
        </w:rPr>
        <w:t>sposobnostima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pojedinca</w:t>
      </w:r>
      <w:proofErr w:type="spellEnd"/>
      <w:r w:rsidR="007F7541" w:rsidRPr="00E269BD">
        <w:rPr>
          <w:rFonts w:ascii="Times New Roman" w:hAnsi="Times New Roman" w:cs="Times New Roman"/>
        </w:rPr>
        <w:t xml:space="preserve">. </w:t>
      </w:r>
      <w:proofErr w:type="spellStart"/>
      <w:r w:rsidR="007F7541" w:rsidRPr="00E269BD">
        <w:rPr>
          <w:rFonts w:ascii="Times New Roman" w:hAnsi="Times New Roman" w:cs="Times New Roman"/>
        </w:rPr>
        <w:t>Kako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djeca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r w:rsidR="001E1BEB" w:rsidRPr="00E269BD">
        <w:rPr>
          <w:rFonts w:ascii="Times New Roman" w:hAnsi="Times New Roman" w:cs="Times New Roman"/>
        </w:rPr>
        <w:t>i</w:t>
      </w:r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mladi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imaju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više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slobodnog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vremena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od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odraslih</w:t>
      </w:r>
      <w:proofErr w:type="spellEnd"/>
      <w:r w:rsidR="007F7541" w:rsidRPr="00E269BD">
        <w:rPr>
          <w:rFonts w:ascii="Times New Roman" w:hAnsi="Times New Roman" w:cs="Times New Roman"/>
        </w:rPr>
        <w:t xml:space="preserve"> i s </w:t>
      </w:r>
      <w:proofErr w:type="spellStart"/>
      <w:r w:rsidR="007F7541" w:rsidRPr="00E269BD">
        <w:rPr>
          <w:rFonts w:ascii="Times New Roman" w:hAnsi="Times New Roman" w:cs="Times New Roman"/>
        </w:rPr>
        <w:t>obzirom</w:t>
      </w:r>
      <w:proofErr w:type="spellEnd"/>
      <w:r w:rsidR="007F7541" w:rsidRPr="00E269BD">
        <w:rPr>
          <w:rFonts w:ascii="Times New Roman" w:hAnsi="Times New Roman" w:cs="Times New Roman"/>
        </w:rPr>
        <w:t xml:space="preserve"> da </w:t>
      </w:r>
      <w:proofErr w:type="spellStart"/>
      <w:r w:rsidR="007F7541" w:rsidRPr="00E269BD">
        <w:rPr>
          <w:rFonts w:ascii="Times New Roman" w:hAnsi="Times New Roman" w:cs="Times New Roman"/>
        </w:rPr>
        <w:t>su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ona</w:t>
      </w:r>
      <w:proofErr w:type="spellEnd"/>
      <w:r w:rsidR="007F7541" w:rsidRPr="00E269BD">
        <w:rPr>
          <w:rFonts w:ascii="Times New Roman" w:hAnsi="Times New Roman" w:cs="Times New Roman"/>
        </w:rPr>
        <w:t xml:space="preserve"> u </w:t>
      </w:r>
      <w:proofErr w:type="spellStart"/>
      <w:r w:rsidR="007F7541" w:rsidRPr="00E269BD">
        <w:rPr>
          <w:rFonts w:ascii="Times New Roman" w:hAnsi="Times New Roman" w:cs="Times New Roman"/>
        </w:rPr>
        <w:t>razvoju</w:t>
      </w:r>
      <w:proofErr w:type="spellEnd"/>
      <w:r w:rsidR="007F7541" w:rsidRPr="00E269BD">
        <w:rPr>
          <w:rFonts w:ascii="Times New Roman" w:hAnsi="Times New Roman" w:cs="Times New Roman"/>
        </w:rPr>
        <w:t xml:space="preserve">, </w:t>
      </w:r>
      <w:proofErr w:type="spellStart"/>
      <w:r w:rsidR="007F7541" w:rsidRPr="00E269BD">
        <w:rPr>
          <w:rFonts w:ascii="Times New Roman" w:hAnsi="Times New Roman" w:cs="Times New Roman"/>
        </w:rPr>
        <w:t>njihovo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slobodno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vrijeme</w:t>
      </w:r>
      <w:proofErr w:type="spellEnd"/>
      <w:r w:rsidR="007F7541" w:rsidRPr="00E269BD">
        <w:rPr>
          <w:rFonts w:ascii="Times New Roman" w:hAnsi="Times New Roman" w:cs="Times New Roman"/>
        </w:rPr>
        <w:t xml:space="preserve"> ne bi </w:t>
      </w:r>
      <w:proofErr w:type="spellStart"/>
      <w:r w:rsidR="007F7541" w:rsidRPr="00E269BD">
        <w:rPr>
          <w:rFonts w:ascii="Times New Roman" w:hAnsi="Times New Roman" w:cs="Times New Roman"/>
        </w:rPr>
        <w:t>trebalo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biti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prepušteno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slučaju</w:t>
      </w:r>
      <w:proofErr w:type="spellEnd"/>
      <w:r w:rsidR="001E1BEB" w:rsidRPr="00E269BD">
        <w:rPr>
          <w:rFonts w:ascii="Times New Roman" w:hAnsi="Times New Roman" w:cs="Times New Roman"/>
        </w:rPr>
        <w:t>,</w:t>
      </w:r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već</w:t>
      </w:r>
      <w:proofErr w:type="spellEnd"/>
      <w:r w:rsidR="007F7541" w:rsidRPr="00E269BD">
        <w:rPr>
          <w:rFonts w:ascii="Times New Roman" w:hAnsi="Times New Roman" w:cs="Times New Roman"/>
        </w:rPr>
        <w:t xml:space="preserve"> bi </w:t>
      </w:r>
      <w:proofErr w:type="spellStart"/>
      <w:r w:rsidR="007F7541" w:rsidRPr="00E269BD">
        <w:rPr>
          <w:rFonts w:ascii="Times New Roman" w:hAnsi="Times New Roman" w:cs="Times New Roman"/>
        </w:rPr>
        <w:t>roditelji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trebali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biti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upoznati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sa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načinima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provođenja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slobodnog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vremena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svog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djeteta</w:t>
      </w:r>
      <w:proofErr w:type="spellEnd"/>
      <w:r w:rsidR="001E1BEB" w:rsidRPr="00E269BD">
        <w:rPr>
          <w:rFonts w:ascii="Times New Roman" w:hAnsi="Times New Roman" w:cs="Times New Roman"/>
        </w:rPr>
        <w:t>,</w:t>
      </w:r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te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prednostima</w:t>
      </w:r>
      <w:proofErr w:type="spellEnd"/>
      <w:r w:rsidR="007F7541" w:rsidRPr="00E269BD">
        <w:rPr>
          <w:rFonts w:ascii="Times New Roman" w:hAnsi="Times New Roman" w:cs="Times New Roman"/>
        </w:rPr>
        <w:t xml:space="preserve"> i </w:t>
      </w:r>
      <w:proofErr w:type="spellStart"/>
      <w:r w:rsidR="007F7541" w:rsidRPr="00E269BD">
        <w:rPr>
          <w:rFonts w:ascii="Times New Roman" w:hAnsi="Times New Roman" w:cs="Times New Roman"/>
        </w:rPr>
        <w:t>mogućim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nedostatcima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određenih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aktivnosti</w:t>
      </w:r>
      <w:proofErr w:type="spellEnd"/>
      <w:r w:rsidR="001E1BEB" w:rsidRPr="00E269BD">
        <w:rPr>
          <w:rFonts w:ascii="Times New Roman" w:hAnsi="Times New Roman" w:cs="Times New Roman"/>
        </w:rPr>
        <w:t>,</w:t>
      </w:r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jer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načini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na</w:t>
      </w:r>
      <w:proofErr w:type="spellEnd"/>
      <w:r w:rsidR="007F7541" w:rsidRPr="00E269BD">
        <w:rPr>
          <w:rFonts w:ascii="Times New Roman" w:hAnsi="Times New Roman" w:cs="Times New Roman"/>
        </w:rPr>
        <w:t xml:space="preserve"> koji </w:t>
      </w:r>
      <w:proofErr w:type="spellStart"/>
      <w:r w:rsidR="007F7541" w:rsidRPr="00E269BD">
        <w:rPr>
          <w:rFonts w:ascii="Times New Roman" w:hAnsi="Times New Roman" w:cs="Times New Roman"/>
        </w:rPr>
        <w:t>djeca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provode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slobodno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vrijeme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utječe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na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njihov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kognitivni</w:t>
      </w:r>
      <w:proofErr w:type="spellEnd"/>
      <w:r w:rsidR="007F7541" w:rsidRPr="00E269BD">
        <w:rPr>
          <w:rFonts w:ascii="Times New Roman" w:hAnsi="Times New Roman" w:cs="Times New Roman"/>
        </w:rPr>
        <w:t xml:space="preserve"> i </w:t>
      </w:r>
      <w:proofErr w:type="spellStart"/>
      <w:r w:rsidR="007F7541" w:rsidRPr="00E269BD">
        <w:rPr>
          <w:rFonts w:ascii="Times New Roman" w:hAnsi="Times New Roman" w:cs="Times New Roman"/>
        </w:rPr>
        <w:t>društveni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razvoj</w:t>
      </w:r>
      <w:proofErr w:type="spellEnd"/>
      <w:r w:rsidR="007F7541" w:rsidRPr="00E269BD">
        <w:rPr>
          <w:rFonts w:ascii="Times New Roman" w:hAnsi="Times New Roman" w:cs="Times New Roman"/>
        </w:rPr>
        <w:t xml:space="preserve">. </w:t>
      </w:r>
      <w:proofErr w:type="spellStart"/>
      <w:r w:rsidR="007F7541" w:rsidRPr="00E269BD">
        <w:rPr>
          <w:rFonts w:ascii="Times New Roman" w:hAnsi="Times New Roman" w:cs="Times New Roman"/>
        </w:rPr>
        <w:t>Upravo</w:t>
      </w:r>
      <w:proofErr w:type="spellEnd"/>
      <w:r w:rsidR="007F7541" w:rsidRPr="00E269BD">
        <w:rPr>
          <w:rFonts w:ascii="Times New Roman" w:hAnsi="Times New Roman" w:cs="Times New Roman"/>
        </w:rPr>
        <w:t xml:space="preserve"> je </w:t>
      </w:r>
      <w:proofErr w:type="spellStart"/>
      <w:r w:rsidR="007F7541" w:rsidRPr="00E269BD">
        <w:rPr>
          <w:rFonts w:ascii="Times New Roman" w:hAnsi="Times New Roman" w:cs="Times New Roman"/>
        </w:rPr>
        <w:t>zato</w:t>
      </w:r>
      <w:proofErr w:type="spellEnd"/>
      <w:r w:rsidR="007F7541" w:rsidRPr="00E269BD">
        <w:rPr>
          <w:rFonts w:ascii="Times New Roman" w:hAnsi="Times New Roman" w:cs="Times New Roman"/>
        </w:rPr>
        <w:t xml:space="preserve"> u </w:t>
      </w:r>
      <w:proofErr w:type="spellStart"/>
      <w:r w:rsidR="007F7541" w:rsidRPr="00E269BD">
        <w:rPr>
          <w:rFonts w:ascii="Times New Roman" w:hAnsi="Times New Roman" w:cs="Times New Roman"/>
        </w:rPr>
        <w:t>načinu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provođenja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slobodnog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vremena</w:t>
      </w:r>
      <w:proofErr w:type="spellEnd"/>
      <w:r w:rsidR="007F7541" w:rsidRPr="00E269BD">
        <w:rPr>
          <w:rFonts w:ascii="Times New Roman" w:hAnsi="Times New Roman" w:cs="Times New Roman"/>
        </w:rPr>
        <w:t xml:space="preserve">, </w:t>
      </w:r>
      <w:proofErr w:type="spellStart"/>
      <w:r w:rsidR="007F7541" w:rsidRPr="00E269BD">
        <w:rPr>
          <w:rFonts w:ascii="Times New Roman" w:hAnsi="Times New Roman" w:cs="Times New Roman"/>
        </w:rPr>
        <w:t>strukturiranog</w:t>
      </w:r>
      <w:proofErr w:type="spellEnd"/>
      <w:r w:rsidR="007F7541" w:rsidRPr="00E269BD">
        <w:rPr>
          <w:rFonts w:ascii="Times New Roman" w:hAnsi="Times New Roman" w:cs="Times New Roman"/>
        </w:rPr>
        <w:t xml:space="preserve"> i </w:t>
      </w:r>
      <w:proofErr w:type="spellStart"/>
      <w:r w:rsidR="007F7541" w:rsidRPr="00E269BD">
        <w:rPr>
          <w:rFonts w:ascii="Times New Roman" w:hAnsi="Times New Roman" w:cs="Times New Roman"/>
        </w:rPr>
        <w:t>nestrukturiranog</w:t>
      </w:r>
      <w:proofErr w:type="spellEnd"/>
      <w:r w:rsidR="007F7541" w:rsidRPr="00E269BD">
        <w:rPr>
          <w:rFonts w:ascii="Times New Roman" w:hAnsi="Times New Roman" w:cs="Times New Roman"/>
        </w:rPr>
        <w:t xml:space="preserve">, </w:t>
      </w:r>
      <w:proofErr w:type="spellStart"/>
      <w:r w:rsidR="007F7541" w:rsidRPr="00E269BD">
        <w:rPr>
          <w:rFonts w:ascii="Times New Roman" w:hAnsi="Times New Roman" w:cs="Times New Roman"/>
        </w:rPr>
        <w:t>važan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utjecaj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obitelji</w:t>
      </w:r>
      <w:proofErr w:type="spellEnd"/>
      <w:r w:rsidR="007F7541" w:rsidRPr="00E269BD">
        <w:rPr>
          <w:rFonts w:ascii="Times New Roman" w:hAnsi="Times New Roman" w:cs="Times New Roman"/>
        </w:rPr>
        <w:t xml:space="preserve">, </w:t>
      </w:r>
      <w:proofErr w:type="spellStart"/>
      <w:r w:rsidR="007F7541" w:rsidRPr="00E269BD">
        <w:rPr>
          <w:rFonts w:ascii="Times New Roman" w:hAnsi="Times New Roman" w:cs="Times New Roman"/>
        </w:rPr>
        <w:t>odgoja</w:t>
      </w:r>
      <w:proofErr w:type="spellEnd"/>
      <w:r w:rsidR="007F7541" w:rsidRPr="00E269BD">
        <w:rPr>
          <w:rFonts w:ascii="Times New Roman" w:hAnsi="Times New Roman" w:cs="Times New Roman"/>
        </w:rPr>
        <w:t xml:space="preserve"> i </w:t>
      </w:r>
      <w:proofErr w:type="spellStart"/>
      <w:r w:rsidR="007F7541" w:rsidRPr="00E269BD">
        <w:rPr>
          <w:rFonts w:ascii="Times New Roman" w:hAnsi="Times New Roman" w:cs="Times New Roman"/>
        </w:rPr>
        <w:t>odgojnih</w:t>
      </w:r>
      <w:proofErr w:type="spellEnd"/>
      <w:r w:rsidR="007F7541" w:rsidRPr="00E269BD">
        <w:rPr>
          <w:rFonts w:ascii="Times New Roman" w:hAnsi="Times New Roman" w:cs="Times New Roman"/>
        </w:rPr>
        <w:t xml:space="preserve"> </w:t>
      </w:r>
      <w:proofErr w:type="spellStart"/>
      <w:r w:rsidR="007F7541" w:rsidRPr="00E269BD">
        <w:rPr>
          <w:rFonts w:ascii="Times New Roman" w:hAnsi="Times New Roman" w:cs="Times New Roman"/>
        </w:rPr>
        <w:t>sredina</w:t>
      </w:r>
      <w:proofErr w:type="spellEnd"/>
      <w:r w:rsidR="007F7541" w:rsidRPr="00E269BD">
        <w:rPr>
          <w:rFonts w:ascii="Times New Roman" w:hAnsi="Times New Roman" w:cs="Times New Roman"/>
        </w:rPr>
        <w:t>.</w:t>
      </w:r>
      <w:r w:rsidR="0065299B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Obitelj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kao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osnovna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društvena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jedinica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kroz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 godine i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generacije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prolazila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brojne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prilagodbe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promjene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.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Obitelj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njezini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članovi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izloženi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 su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brojnim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rizicima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koje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nosi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suvremeni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 stil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života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 -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promjene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načinu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života</w:t>
      </w:r>
      <w:proofErr w:type="spellEnd"/>
      <w:r w:rsidR="0065299B" w:rsidRPr="00E269BD">
        <w:rPr>
          <w:rFonts w:ascii="Times New Roman" w:hAnsi="Times New Roman" w:cs="Times New Roman"/>
          <w:lang w:val="it-IT"/>
        </w:rPr>
        <w:t xml:space="preserve"> </w:t>
      </w:r>
      <w:proofErr w:type="gramStart"/>
      <w:r w:rsidR="0065299B" w:rsidRPr="00E269BD">
        <w:rPr>
          <w:rFonts w:ascii="Times New Roman" w:hAnsi="Times New Roman" w:cs="Times New Roman"/>
          <w:lang w:val="it-IT"/>
        </w:rPr>
        <w:t>i rada</w:t>
      </w:r>
      <w:proofErr w:type="gramEnd"/>
      <w:r w:rsidR="0065299B" w:rsidRPr="00E269BD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prezauzetost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 roditelja,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specifični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odgojni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izazovi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koji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traže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 nove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odgojne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metode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zlouporaba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tehnologije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porast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broja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razvoda</w:t>
      </w:r>
      <w:proofErr w:type="spellEnd"/>
      <w:r w:rsidRPr="00E269BD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E269BD">
        <w:rPr>
          <w:rFonts w:ascii="Times New Roman" w:hAnsi="Times New Roman" w:cs="Times New Roman"/>
          <w:lang w:val="it-IT"/>
        </w:rPr>
        <w:t>jednoroditeljskih</w:t>
      </w:r>
      <w:proofErr w:type="spellEnd"/>
      <w:r w:rsidRPr="00E269B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269BD">
        <w:rPr>
          <w:rFonts w:ascii="Times New Roman" w:hAnsi="Times New Roman" w:cs="Times New Roman"/>
          <w:lang w:val="it-IT"/>
        </w:rPr>
        <w:t>obitelji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nedovoljna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fizička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aktivnost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djece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neadekvatno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razvijenim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motoričkim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vještinama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sve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manja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 briga o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zdravoj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prehrani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 –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pretila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djeca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>/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čitave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it-IT"/>
        </w:rPr>
        <w:t>obitelji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, </w:t>
      </w:r>
      <w:r w:rsidR="001E1BEB" w:rsidRPr="00E269BD">
        <w:rPr>
          <w:rFonts w:ascii="Times New Roman" w:hAnsi="Times New Roman" w:cs="Times New Roman"/>
          <w:lang w:val="it-IT"/>
        </w:rPr>
        <w:t xml:space="preserve">i </w:t>
      </w:r>
      <w:proofErr w:type="spellStart"/>
      <w:r w:rsidR="001E1BEB" w:rsidRPr="00E269BD">
        <w:rPr>
          <w:rFonts w:ascii="Times New Roman" w:hAnsi="Times New Roman" w:cs="Times New Roman"/>
          <w:lang w:val="it-IT"/>
        </w:rPr>
        <w:t>sl</w:t>
      </w:r>
      <w:proofErr w:type="spellEnd"/>
      <w:r w:rsidR="00FA4ADF" w:rsidRPr="00E269BD">
        <w:rPr>
          <w:rFonts w:ascii="Times New Roman" w:hAnsi="Times New Roman" w:cs="Times New Roman"/>
          <w:lang w:val="it-IT"/>
        </w:rPr>
        <w:t xml:space="preserve">. </w:t>
      </w:r>
      <w:proofErr w:type="spellStart"/>
      <w:r w:rsidR="0065299B" w:rsidRPr="00E269BD">
        <w:rPr>
          <w:rFonts w:ascii="Times New Roman" w:hAnsi="Times New Roman" w:cs="Times New Roman"/>
        </w:rPr>
        <w:t>Slobodno</w:t>
      </w:r>
      <w:proofErr w:type="spellEnd"/>
      <w:r w:rsidR="0065299B" w:rsidRPr="00E269BD">
        <w:rPr>
          <w:rFonts w:ascii="Times New Roman" w:hAnsi="Times New Roman" w:cs="Times New Roman"/>
        </w:rPr>
        <w:t xml:space="preserve"> </w:t>
      </w:r>
      <w:proofErr w:type="spellStart"/>
      <w:r w:rsidR="0065299B" w:rsidRPr="00E269BD">
        <w:rPr>
          <w:rFonts w:ascii="Times New Roman" w:hAnsi="Times New Roman" w:cs="Times New Roman"/>
        </w:rPr>
        <w:t>vrijeme</w:t>
      </w:r>
      <w:proofErr w:type="spellEnd"/>
      <w:r w:rsidR="0065299B" w:rsidRPr="00E269BD">
        <w:rPr>
          <w:rFonts w:ascii="Times New Roman" w:hAnsi="Times New Roman" w:cs="Times New Roman"/>
        </w:rPr>
        <w:t xml:space="preserve"> </w:t>
      </w:r>
      <w:proofErr w:type="spellStart"/>
      <w:r w:rsidR="0065299B" w:rsidRPr="00E269BD">
        <w:rPr>
          <w:rFonts w:ascii="Times New Roman" w:hAnsi="Times New Roman" w:cs="Times New Roman"/>
        </w:rPr>
        <w:t>ima</w:t>
      </w:r>
      <w:proofErr w:type="spellEnd"/>
      <w:r w:rsidR="0065299B" w:rsidRPr="00E269BD">
        <w:rPr>
          <w:rFonts w:ascii="Times New Roman" w:hAnsi="Times New Roman" w:cs="Times New Roman"/>
        </w:rPr>
        <w:t xml:space="preserve"> </w:t>
      </w:r>
      <w:proofErr w:type="spellStart"/>
      <w:r w:rsidR="0065299B" w:rsidRPr="00E269BD">
        <w:rPr>
          <w:rFonts w:ascii="Times New Roman" w:hAnsi="Times New Roman" w:cs="Times New Roman"/>
        </w:rPr>
        <w:t>ključnu</w:t>
      </w:r>
      <w:proofErr w:type="spellEnd"/>
      <w:r w:rsidR="0065299B" w:rsidRPr="00E269BD">
        <w:rPr>
          <w:rFonts w:ascii="Times New Roman" w:hAnsi="Times New Roman" w:cs="Times New Roman"/>
        </w:rPr>
        <w:t xml:space="preserve"> </w:t>
      </w:r>
      <w:proofErr w:type="spellStart"/>
      <w:r w:rsidR="0065299B" w:rsidRPr="00E269BD">
        <w:rPr>
          <w:rFonts w:ascii="Times New Roman" w:hAnsi="Times New Roman" w:cs="Times New Roman"/>
        </w:rPr>
        <w:t>ulogu</w:t>
      </w:r>
      <w:proofErr w:type="spellEnd"/>
      <w:r w:rsidR="0065299B" w:rsidRPr="00E269BD">
        <w:rPr>
          <w:rFonts w:ascii="Times New Roman" w:hAnsi="Times New Roman" w:cs="Times New Roman"/>
        </w:rPr>
        <w:t xml:space="preserve"> u </w:t>
      </w:r>
      <w:proofErr w:type="spellStart"/>
      <w:r w:rsidR="0065299B" w:rsidRPr="00E269BD">
        <w:rPr>
          <w:rFonts w:ascii="Times New Roman" w:hAnsi="Times New Roman" w:cs="Times New Roman"/>
        </w:rPr>
        <w:t>životu</w:t>
      </w:r>
      <w:proofErr w:type="spellEnd"/>
      <w:r w:rsidR="0065299B" w:rsidRPr="00E269BD">
        <w:rPr>
          <w:rFonts w:ascii="Times New Roman" w:hAnsi="Times New Roman" w:cs="Times New Roman"/>
        </w:rPr>
        <w:t xml:space="preserve"> </w:t>
      </w:r>
      <w:proofErr w:type="spellStart"/>
      <w:r w:rsidR="0065299B" w:rsidRPr="00E269BD">
        <w:rPr>
          <w:rFonts w:ascii="Times New Roman" w:hAnsi="Times New Roman" w:cs="Times New Roman"/>
        </w:rPr>
        <w:t>svakog</w:t>
      </w:r>
      <w:proofErr w:type="spellEnd"/>
      <w:r w:rsidR="0065299B" w:rsidRPr="00E269BD">
        <w:rPr>
          <w:rFonts w:ascii="Times New Roman" w:hAnsi="Times New Roman" w:cs="Times New Roman"/>
        </w:rPr>
        <w:t xml:space="preserve"> </w:t>
      </w:r>
      <w:proofErr w:type="spellStart"/>
      <w:r w:rsidR="0065299B" w:rsidRPr="00E269BD">
        <w:rPr>
          <w:rFonts w:ascii="Times New Roman" w:hAnsi="Times New Roman" w:cs="Times New Roman"/>
        </w:rPr>
        <w:t>pojedinca</w:t>
      </w:r>
      <w:proofErr w:type="spellEnd"/>
      <w:r w:rsidR="0065299B" w:rsidRPr="00E269BD">
        <w:rPr>
          <w:rFonts w:ascii="Times New Roman" w:hAnsi="Times New Roman" w:cs="Times New Roman"/>
        </w:rPr>
        <w:t xml:space="preserve">, </w:t>
      </w:r>
      <w:proofErr w:type="spellStart"/>
      <w:r w:rsidR="0065299B" w:rsidRPr="00E269BD">
        <w:rPr>
          <w:rFonts w:ascii="Times New Roman" w:hAnsi="Times New Roman" w:cs="Times New Roman"/>
        </w:rPr>
        <w:t>omogućujući</w:t>
      </w:r>
      <w:proofErr w:type="spellEnd"/>
      <w:r w:rsidR="0065299B" w:rsidRPr="00E269BD">
        <w:rPr>
          <w:rFonts w:ascii="Times New Roman" w:hAnsi="Times New Roman" w:cs="Times New Roman"/>
        </w:rPr>
        <w:t xml:space="preserve"> </w:t>
      </w:r>
      <w:proofErr w:type="spellStart"/>
      <w:r w:rsidR="0065299B" w:rsidRPr="00E269BD">
        <w:rPr>
          <w:rFonts w:ascii="Times New Roman" w:hAnsi="Times New Roman" w:cs="Times New Roman"/>
        </w:rPr>
        <w:t>odmor</w:t>
      </w:r>
      <w:proofErr w:type="spellEnd"/>
      <w:r w:rsidR="0065299B" w:rsidRPr="00E269BD">
        <w:rPr>
          <w:rFonts w:ascii="Times New Roman" w:hAnsi="Times New Roman" w:cs="Times New Roman"/>
        </w:rPr>
        <w:t xml:space="preserve">, </w:t>
      </w:r>
      <w:proofErr w:type="spellStart"/>
      <w:r w:rsidR="0065299B" w:rsidRPr="00E269BD">
        <w:rPr>
          <w:rFonts w:ascii="Times New Roman" w:hAnsi="Times New Roman" w:cs="Times New Roman"/>
        </w:rPr>
        <w:t>opuštanje</w:t>
      </w:r>
      <w:proofErr w:type="spellEnd"/>
      <w:r w:rsidR="0065299B" w:rsidRPr="00E269BD">
        <w:rPr>
          <w:rFonts w:ascii="Times New Roman" w:hAnsi="Times New Roman" w:cs="Times New Roman"/>
        </w:rPr>
        <w:t xml:space="preserve"> i </w:t>
      </w:r>
      <w:proofErr w:type="spellStart"/>
      <w:r w:rsidR="0065299B" w:rsidRPr="00E269BD">
        <w:rPr>
          <w:rFonts w:ascii="Times New Roman" w:hAnsi="Times New Roman" w:cs="Times New Roman"/>
        </w:rPr>
        <w:t>razvoj</w:t>
      </w:r>
      <w:proofErr w:type="spellEnd"/>
      <w:r w:rsidR="0065299B" w:rsidRPr="00E269BD">
        <w:rPr>
          <w:rFonts w:ascii="Times New Roman" w:hAnsi="Times New Roman" w:cs="Times New Roman"/>
        </w:rPr>
        <w:t xml:space="preserve"> </w:t>
      </w:r>
      <w:proofErr w:type="spellStart"/>
      <w:r w:rsidR="0065299B" w:rsidRPr="00E269BD">
        <w:rPr>
          <w:rFonts w:ascii="Times New Roman" w:hAnsi="Times New Roman" w:cs="Times New Roman"/>
        </w:rPr>
        <w:t>osobnih</w:t>
      </w:r>
      <w:proofErr w:type="spellEnd"/>
      <w:r w:rsidR="0065299B" w:rsidRPr="00E269BD">
        <w:rPr>
          <w:rFonts w:ascii="Times New Roman" w:hAnsi="Times New Roman" w:cs="Times New Roman"/>
        </w:rPr>
        <w:t xml:space="preserve"> </w:t>
      </w:r>
      <w:proofErr w:type="spellStart"/>
      <w:r w:rsidR="0065299B" w:rsidRPr="00E269BD">
        <w:rPr>
          <w:rFonts w:ascii="Times New Roman" w:hAnsi="Times New Roman" w:cs="Times New Roman"/>
        </w:rPr>
        <w:t>interesa</w:t>
      </w:r>
      <w:proofErr w:type="spellEnd"/>
      <w:r w:rsidR="0065299B" w:rsidRPr="00E269BD">
        <w:rPr>
          <w:rFonts w:ascii="Times New Roman" w:hAnsi="Times New Roman" w:cs="Times New Roman"/>
        </w:rPr>
        <w:t xml:space="preserve">. U </w:t>
      </w:r>
      <w:proofErr w:type="spellStart"/>
      <w:r w:rsidR="0065299B" w:rsidRPr="00E269BD">
        <w:rPr>
          <w:rFonts w:ascii="Times New Roman" w:hAnsi="Times New Roman" w:cs="Times New Roman"/>
        </w:rPr>
        <w:t>suvremenom</w:t>
      </w:r>
      <w:proofErr w:type="spellEnd"/>
      <w:r w:rsidR="0065299B" w:rsidRPr="00E269BD">
        <w:rPr>
          <w:rFonts w:ascii="Times New Roman" w:hAnsi="Times New Roman" w:cs="Times New Roman"/>
        </w:rPr>
        <w:t xml:space="preserve"> </w:t>
      </w:r>
      <w:proofErr w:type="spellStart"/>
      <w:r w:rsidR="0065299B" w:rsidRPr="00E269BD">
        <w:rPr>
          <w:rFonts w:ascii="Times New Roman" w:hAnsi="Times New Roman" w:cs="Times New Roman"/>
        </w:rPr>
        <w:t>društvu</w:t>
      </w:r>
      <w:proofErr w:type="spellEnd"/>
      <w:r w:rsidR="0065299B" w:rsidRPr="00E269BD">
        <w:rPr>
          <w:rFonts w:ascii="Times New Roman" w:hAnsi="Times New Roman" w:cs="Times New Roman"/>
        </w:rPr>
        <w:t xml:space="preserve">, </w:t>
      </w:r>
      <w:proofErr w:type="spellStart"/>
      <w:r w:rsidR="0065299B" w:rsidRPr="00E269BD">
        <w:rPr>
          <w:rFonts w:ascii="Times New Roman" w:hAnsi="Times New Roman" w:cs="Times New Roman"/>
        </w:rPr>
        <w:t>gdje</w:t>
      </w:r>
      <w:proofErr w:type="spellEnd"/>
      <w:r w:rsidR="0065299B" w:rsidRPr="00E269BD">
        <w:rPr>
          <w:rFonts w:ascii="Times New Roman" w:hAnsi="Times New Roman" w:cs="Times New Roman"/>
        </w:rPr>
        <w:t xml:space="preserve"> </w:t>
      </w:r>
      <w:proofErr w:type="spellStart"/>
      <w:r w:rsidR="0065299B" w:rsidRPr="00E269BD">
        <w:rPr>
          <w:rFonts w:ascii="Times New Roman" w:hAnsi="Times New Roman" w:cs="Times New Roman"/>
        </w:rPr>
        <w:t>ubrzani</w:t>
      </w:r>
      <w:proofErr w:type="spellEnd"/>
      <w:r w:rsidR="0065299B" w:rsidRPr="00E269BD">
        <w:rPr>
          <w:rFonts w:ascii="Times New Roman" w:hAnsi="Times New Roman" w:cs="Times New Roman"/>
        </w:rPr>
        <w:t xml:space="preserve"> tempo </w:t>
      </w:r>
      <w:proofErr w:type="spellStart"/>
      <w:r w:rsidR="0065299B" w:rsidRPr="00E269BD">
        <w:rPr>
          <w:rFonts w:ascii="Times New Roman" w:hAnsi="Times New Roman" w:cs="Times New Roman"/>
        </w:rPr>
        <w:t>života</w:t>
      </w:r>
      <w:proofErr w:type="spellEnd"/>
      <w:r w:rsidR="0065299B" w:rsidRPr="00E269BD">
        <w:rPr>
          <w:rFonts w:ascii="Times New Roman" w:hAnsi="Times New Roman" w:cs="Times New Roman"/>
        </w:rPr>
        <w:t xml:space="preserve"> </w:t>
      </w:r>
      <w:proofErr w:type="spellStart"/>
      <w:r w:rsidR="0065299B" w:rsidRPr="00E269BD">
        <w:rPr>
          <w:rFonts w:ascii="Times New Roman" w:hAnsi="Times New Roman" w:cs="Times New Roman"/>
        </w:rPr>
        <w:t>često</w:t>
      </w:r>
      <w:proofErr w:type="spellEnd"/>
      <w:r w:rsidR="0065299B" w:rsidRPr="00E269BD">
        <w:rPr>
          <w:rFonts w:ascii="Times New Roman" w:hAnsi="Times New Roman" w:cs="Times New Roman"/>
        </w:rPr>
        <w:t xml:space="preserve"> </w:t>
      </w:r>
      <w:proofErr w:type="spellStart"/>
      <w:r w:rsidR="0065299B" w:rsidRPr="00E269BD">
        <w:rPr>
          <w:rFonts w:ascii="Times New Roman" w:hAnsi="Times New Roman" w:cs="Times New Roman"/>
        </w:rPr>
        <w:t>stvara</w:t>
      </w:r>
      <w:proofErr w:type="spellEnd"/>
      <w:r w:rsidR="0065299B" w:rsidRPr="00E269BD">
        <w:rPr>
          <w:rFonts w:ascii="Times New Roman" w:hAnsi="Times New Roman" w:cs="Times New Roman"/>
        </w:rPr>
        <w:t xml:space="preserve"> </w:t>
      </w:r>
      <w:proofErr w:type="spellStart"/>
      <w:r w:rsidR="0065299B" w:rsidRPr="00E269BD">
        <w:rPr>
          <w:rFonts w:ascii="Times New Roman" w:hAnsi="Times New Roman" w:cs="Times New Roman"/>
        </w:rPr>
        <w:t>stres</w:t>
      </w:r>
      <w:proofErr w:type="spellEnd"/>
      <w:r w:rsidR="0065299B" w:rsidRPr="00E269BD">
        <w:rPr>
          <w:rFonts w:ascii="Times New Roman" w:hAnsi="Times New Roman" w:cs="Times New Roman"/>
        </w:rPr>
        <w:t xml:space="preserve"> i </w:t>
      </w:r>
      <w:proofErr w:type="spellStart"/>
      <w:r w:rsidR="0065299B" w:rsidRPr="00E269BD">
        <w:rPr>
          <w:rFonts w:ascii="Times New Roman" w:hAnsi="Times New Roman" w:cs="Times New Roman"/>
        </w:rPr>
        <w:t>pritisak</w:t>
      </w:r>
      <w:proofErr w:type="spellEnd"/>
      <w:r w:rsidR="0065299B" w:rsidRPr="00E269BD">
        <w:rPr>
          <w:rFonts w:ascii="Times New Roman" w:hAnsi="Times New Roman" w:cs="Times New Roman"/>
        </w:rPr>
        <w:t xml:space="preserve">, </w:t>
      </w:r>
      <w:proofErr w:type="spellStart"/>
      <w:r w:rsidR="0065299B" w:rsidRPr="00E269BD">
        <w:rPr>
          <w:rFonts w:ascii="Times New Roman" w:hAnsi="Times New Roman" w:cs="Times New Roman"/>
        </w:rPr>
        <w:t>slobodno</w:t>
      </w:r>
      <w:proofErr w:type="spellEnd"/>
      <w:r w:rsidR="0065299B" w:rsidRPr="00E269BD">
        <w:rPr>
          <w:rFonts w:ascii="Times New Roman" w:hAnsi="Times New Roman" w:cs="Times New Roman"/>
        </w:rPr>
        <w:t xml:space="preserve"> </w:t>
      </w:r>
      <w:proofErr w:type="spellStart"/>
      <w:r w:rsidR="0065299B" w:rsidRPr="00E269BD">
        <w:rPr>
          <w:rFonts w:ascii="Times New Roman" w:hAnsi="Times New Roman" w:cs="Times New Roman"/>
        </w:rPr>
        <w:t>vrijeme</w:t>
      </w:r>
      <w:proofErr w:type="spellEnd"/>
      <w:r w:rsidR="0065299B" w:rsidRPr="00E269BD">
        <w:rPr>
          <w:rFonts w:ascii="Times New Roman" w:hAnsi="Times New Roman" w:cs="Times New Roman"/>
        </w:rPr>
        <w:t xml:space="preserve"> </w:t>
      </w:r>
      <w:proofErr w:type="spellStart"/>
      <w:r w:rsidR="0065299B" w:rsidRPr="00E269BD">
        <w:rPr>
          <w:rFonts w:ascii="Times New Roman" w:hAnsi="Times New Roman" w:cs="Times New Roman"/>
        </w:rPr>
        <w:t>postaje</w:t>
      </w:r>
      <w:proofErr w:type="spellEnd"/>
      <w:r w:rsidR="0065299B" w:rsidRPr="00E269BD">
        <w:rPr>
          <w:rFonts w:ascii="Times New Roman" w:hAnsi="Times New Roman" w:cs="Times New Roman"/>
        </w:rPr>
        <w:t xml:space="preserve"> </w:t>
      </w:r>
      <w:proofErr w:type="spellStart"/>
      <w:r w:rsidR="0065299B" w:rsidRPr="00E269BD">
        <w:rPr>
          <w:rFonts w:ascii="Times New Roman" w:hAnsi="Times New Roman" w:cs="Times New Roman"/>
        </w:rPr>
        <w:t>dragocjen</w:t>
      </w:r>
      <w:proofErr w:type="spellEnd"/>
      <w:r w:rsidR="0065299B" w:rsidRPr="00E269BD">
        <w:rPr>
          <w:rFonts w:ascii="Times New Roman" w:hAnsi="Times New Roman" w:cs="Times New Roman"/>
        </w:rPr>
        <w:t xml:space="preserve"> </w:t>
      </w:r>
      <w:proofErr w:type="spellStart"/>
      <w:r w:rsidR="0065299B" w:rsidRPr="00E269BD">
        <w:rPr>
          <w:rFonts w:ascii="Times New Roman" w:hAnsi="Times New Roman" w:cs="Times New Roman"/>
        </w:rPr>
        <w:t>resurs</w:t>
      </w:r>
      <w:proofErr w:type="spellEnd"/>
      <w:r w:rsidR="0065299B" w:rsidRPr="00E269BD">
        <w:rPr>
          <w:rFonts w:ascii="Times New Roman" w:hAnsi="Times New Roman" w:cs="Times New Roman"/>
        </w:rPr>
        <w:t xml:space="preserve"> koji </w:t>
      </w:r>
      <w:proofErr w:type="spellStart"/>
      <w:r w:rsidR="0065299B" w:rsidRPr="00E269BD">
        <w:rPr>
          <w:rFonts w:ascii="Times New Roman" w:hAnsi="Times New Roman" w:cs="Times New Roman"/>
        </w:rPr>
        <w:t>doprinosi</w:t>
      </w:r>
      <w:proofErr w:type="spellEnd"/>
      <w:r w:rsidR="0065299B" w:rsidRPr="00E269BD">
        <w:rPr>
          <w:rFonts w:ascii="Times New Roman" w:hAnsi="Times New Roman" w:cs="Times New Roman"/>
        </w:rPr>
        <w:t xml:space="preserve"> </w:t>
      </w:r>
      <w:proofErr w:type="spellStart"/>
      <w:r w:rsidR="0065299B" w:rsidRPr="00E269BD">
        <w:rPr>
          <w:rFonts w:ascii="Times New Roman" w:hAnsi="Times New Roman" w:cs="Times New Roman"/>
        </w:rPr>
        <w:t>očuvanju</w:t>
      </w:r>
      <w:proofErr w:type="spellEnd"/>
      <w:r w:rsidR="0065299B" w:rsidRPr="00E269BD">
        <w:rPr>
          <w:rFonts w:ascii="Times New Roman" w:hAnsi="Times New Roman" w:cs="Times New Roman"/>
        </w:rPr>
        <w:t xml:space="preserve"> </w:t>
      </w:r>
      <w:proofErr w:type="spellStart"/>
      <w:r w:rsidR="0065299B" w:rsidRPr="00E269BD">
        <w:rPr>
          <w:rFonts w:ascii="Times New Roman" w:hAnsi="Times New Roman" w:cs="Times New Roman"/>
        </w:rPr>
        <w:t>mentalnog</w:t>
      </w:r>
      <w:proofErr w:type="spellEnd"/>
      <w:r w:rsidR="0065299B" w:rsidRPr="00E269BD">
        <w:rPr>
          <w:rFonts w:ascii="Times New Roman" w:hAnsi="Times New Roman" w:cs="Times New Roman"/>
        </w:rPr>
        <w:t xml:space="preserve"> i </w:t>
      </w:r>
      <w:proofErr w:type="spellStart"/>
      <w:r w:rsidR="0065299B" w:rsidRPr="00E269BD">
        <w:rPr>
          <w:rFonts w:ascii="Times New Roman" w:hAnsi="Times New Roman" w:cs="Times New Roman"/>
        </w:rPr>
        <w:t>fizičkog</w:t>
      </w:r>
      <w:proofErr w:type="spellEnd"/>
      <w:r w:rsidR="0065299B" w:rsidRPr="00E269BD">
        <w:rPr>
          <w:rFonts w:ascii="Times New Roman" w:hAnsi="Times New Roman" w:cs="Times New Roman"/>
        </w:rPr>
        <w:t xml:space="preserve"> </w:t>
      </w:r>
      <w:proofErr w:type="spellStart"/>
      <w:r w:rsidR="0065299B" w:rsidRPr="00E269BD">
        <w:rPr>
          <w:rFonts w:ascii="Times New Roman" w:hAnsi="Times New Roman" w:cs="Times New Roman"/>
        </w:rPr>
        <w:t>zdravlja</w:t>
      </w:r>
      <w:proofErr w:type="spellEnd"/>
      <w:r w:rsidR="0065299B" w:rsidRPr="00E269BD">
        <w:rPr>
          <w:rFonts w:ascii="Times New Roman" w:hAnsi="Times New Roman" w:cs="Times New Roman"/>
        </w:rPr>
        <w:t>.</w:t>
      </w:r>
    </w:p>
    <w:p w14:paraId="6DF1A2EB" w14:textId="111E9EBF" w:rsidR="00FA4ADF" w:rsidRPr="00E269BD" w:rsidRDefault="008A41F6" w:rsidP="00FA4AD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269BD">
        <w:rPr>
          <w:rFonts w:ascii="Times New Roman" w:hAnsi="Times New Roman" w:cs="Times New Roman"/>
        </w:rPr>
        <w:t>E</w:t>
      </w:r>
      <w:r w:rsidR="00FA4ADF" w:rsidRPr="00E269BD">
        <w:rPr>
          <w:rFonts w:ascii="Times New Roman" w:hAnsi="Times New Roman" w:cs="Times New Roman"/>
        </w:rPr>
        <w:t>duciranje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djece</w:t>
      </w:r>
      <w:proofErr w:type="spellEnd"/>
      <w:r w:rsidR="00FA4ADF" w:rsidRPr="00E269BD">
        <w:rPr>
          <w:rFonts w:ascii="Times New Roman" w:hAnsi="Times New Roman" w:cs="Times New Roman"/>
        </w:rPr>
        <w:t xml:space="preserve"> za </w:t>
      </w:r>
      <w:proofErr w:type="spellStart"/>
      <w:r w:rsidR="00FA4ADF" w:rsidRPr="00E269BD">
        <w:rPr>
          <w:rFonts w:ascii="Times New Roman" w:hAnsi="Times New Roman" w:cs="Times New Roman"/>
        </w:rPr>
        <w:t>demokratsko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građanstvo</w:t>
      </w:r>
      <w:proofErr w:type="spellEnd"/>
      <w:r w:rsidR="00FA4ADF" w:rsidRPr="00E269BD">
        <w:rPr>
          <w:rFonts w:ascii="Times New Roman" w:hAnsi="Times New Roman" w:cs="Times New Roman"/>
        </w:rPr>
        <w:t xml:space="preserve"> i </w:t>
      </w:r>
      <w:proofErr w:type="spellStart"/>
      <w:r w:rsidR="00FA4ADF" w:rsidRPr="00E269BD">
        <w:rPr>
          <w:rFonts w:ascii="Times New Roman" w:hAnsi="Times New Roman" w:cs="Times New Roman"/>
        </w:rPr>
        <w:t>aktivno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sudjelovanje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djece</w:t>
      </w:r>
      <w:proofErr w:type="spellEnd"/>
      <w:r w:rsidR="00FA4ADF" w:rsidRPr="00E269BD">
        <w:rPr>
          <w:rFonts w:ascii="Times New Roman" w:hAnsi="Times New Roman" w:cs="Times New Roman"/>
        </w:rPr>
        <w:t xml:space="preserve"> u </w:t>
      </w:r>
      <w:proofErr w:type="spellStart"/>
      <w:r w:rsidR="00FA4ADF" w:rsidRPr="00E269BD">
        <w:rPr>
          <w:rFonts w:ascii="Times New Roman" w:hAnsi="Times New Roman" w:cs="Times New Roman"/>
        </w:rPr>
        <w:t>područjima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donošenja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odluka</w:t>
      </w:r>
      <w:proofErr w:type="spellEnd"/>
      <w:r w:rsidRPr="00E269BD">
        <w:rPr>
          <w:rFonts w:ascii="Times New Roman" w:hAnsi="Times New Roman" w:cs="Times New Roman"/>
        </w:rPr>
        <w:t>,</w:t>
      </w:r>
    </w:p>
    <w:p w14:paraId="6A0412EB" w14:textId="2DEC272C" w:rsidR="00FA4ADF" w:rsidRPr="00E269BD" w:rsidRDefault="008A41F6" w:rsidP="00FA4AD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269BD">
        <w:rPr>
          <w:rFonts w:ascii="Times New Roman" w:hAnsi="Times New Roman" w:cs="Times New Roman"/>
        </w:rPr>
        <w:t>jedno</w:t>
      </w:r>
      <w:proofErr w:type="spellEnd"/>
      <w:r w:rsidRPr="00E269BD">
        <w:rPr>
          <w:rFonts w:ascii="Times New Roman" w:hAnsi="Times New Roman" w:cs="Times New Roman"/>
        </w:rPr>
        <w:t xml:space="preserve"> je od </w:t>
      </w:r>
      <w:proofErr w:type="spellStart"/>
      <w:r w:rsidRPr="00E269BD">
        <w:rPr>
          <w:rFonts w:ascii="Times New Roman" w:hAnsi="Times New Roman" w:cs="Times New Roman"/>
        </w:rPr>
        <w:t>prioritetnih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područja</w:t>
      </w:r>
      <w:proofErr w:type="spellEnd"/>
      <w:r w:rsidRPr="00E269BD">
        <w:rPr>
          <w:rFonts w:ascii="Times New Roman" w:hAnsi="Times New Roman" w:cs="Times New Roman"/>
        </w:rPr>
        <w:t xml:space="preserve">, </w:t>
      </w:r>
      <w:proofErr w:type="spellStart"/>
      <w:r w:rsidRPr="00E269BD">
        <w:rPr>
          <w:rFonts w:ascii="Times New Roman" w:hAnsi="Times New Roman" w:cs="Times New Roman"/>
        </w:rPr>
        <w:t>kojima</w:t>
      </w:r>
      <w:proofErr w:type="spellEnd"/>
      <w:r w:rsidRPr="00E269BD">
        <w:rPr>
          <w:rFonts w:ascii="Times New Roman" w:hAnsi="Times New Roman" w:cs="Times New Roman"/>
        </w:rPr>
        <w:t xml:space="preserve"> je</w:t>
      </w:r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cilj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djecu</w:t>
      </w:r>
      <w:proofErr w:type="spellEnd"/>
      <w:r w:rsidR="00FA4ADF" w:rsidRPr="00E269BD">
        <w:rPr>
          <w:rFonts w:ascii="Times New Roman" w:hAnsi="Times New Roman" w:cs="Times New Roman"/>
        </w:rPr>
        <w:t xml:space="preserve"> i </w:t>
      </w:r>
      <w:proofErr w:type="spellStart"/>
      <w:r w:rsidR="00FA4ADF" w:rsidRPr="00E269BD">
        <w:rPr>
          <w:rFonts w:ascii="Times New Roman" w:hAnsi="Times New Roman" w:cs="Times New Roman"/>
        </w:rPr>
        <w:t>mlade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educirati</w:t>
      </w:r>
      <w:proofErr w:type="spellEnd"/>
      <w:r w:rsidR="00FA4ADF" w:rsidRPr="00E269BD">
        <w:rPr>
          <w:rFonts w:ascii="Times New Roman" w:hAnsi="Times New Roman" w:cs="Times New Roman"/>
        </w:rPr>
        <w:t xml:space="preserve"> o </w:t>
      </w:r>
      <w:proofErr w:type="spellStart"/>
      <w:r w:rsidR="00FA4ADF" w:rsidRPr="00E269BD">
        <w:rPr>
          <w:rFonts w:ascii="Times New Roman" w:hAnsi="Times New Roman" w:cs="Times New Roman"/>
        </w:rPr>
        <w:t>demokratskom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građanstvu</w:t>
      </w:r>
      <w:proofErr w:type="spellEnd"/>
      <w:r w:rsidR="00FA4ADF" w:rsidRPr="00E269BD">
        <w:rPr>
          <w:rFonts w:ascii="Times New Roman" w:hAnsi="Times New Roman" w:cs="Times New Roman"/>
        </w:rPr>
        <w:t xml:space="preserve">, </w:t>
      </w:r>
      <w:proofErr w:type="spellStart"/>
      <w:r w:rsidR="00FA4ADF" w:rsidRPr="00E269BD">
        <w:rPr>
          <w:rFonts w:ascii="Times New Roman" w:hAnsi="Times New Roman" w:cs="Times New Roman"/>
        </w:rPr>
        <w:t>te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ih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poticati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na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volonterstvo</w:t>
      </w:r>
      <w:proofErr w:type="spellEnd"/>
      <w:r w:rsidR="00FA4ADF" w:rsidRPr="00E269BD">
        <w:rPr>
          <w:rFonts w:ascii="Times New Roman" w:hAnsi="Times New Roman" w:cs="Times New Roman"/>
        </w:rPr>
        <w:t xml:space="preserve"> i </w:t>
      </w:r>
      <w:proofErr w:type="spellStart"/>
      <w:r w:rsidR="00FA4ADF" w:rsidRPr="00E269BD">
        <w:rPr>
          <w:rFonts w:ascii="Times New Roman" w:hAnsi="Times New Roman" w:cs="Times New Roman"/>
        </w:rPr>
        <w:t>mobilnost</w:t>
      </w:r>
      <w:proofErr w:type="spellEnd"/>
      <w:r w:rsidR="00FA4ADF" w:rsidRPr="00E269BD">
        <w:rPr>
          <w:rFonts w:ascii="Times New Roman" w:hAnsi="Times New Roman" w:cs="Times New Roman"/>
        </w:rPr>
        <w:t xml:space="preserve"> u </w:t>
      </w:r>
      <w:proofErr w:type="spellStart"/>
      <w:r w:rsidR="00FA4ADF" w:rsidRPr="00E269BD">
        <w:rPr>
          <w:rFonts w:ascii="Times New Roman" w:hAnsi="Times New Roman" w:cs="Times New Roman"/>
        </w:rPr>
        <w:t>cilju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razvoja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interaktivne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lokalne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zajednice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koja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će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zajedno</w:t>
      </w:r>
      <w:proofErr w:type="spellEnd"/>
      <w:r w:rsidR="00FA4ADF" w:rsidRPr="00E269BD">
        <w:rPr>
          <w:rFonts w:ascii="Times New Roman" w:hAnsi="Times New Roman" w:cs="Times New Roman"/>
        </w:rPr>
        <w:t xml:space="preserve"> s </w:t>
      </w:r>
      <w:proofErr w:type="spellStart"/>
      <w:r w:rsidR="00FA4ADF" w:rsidRPr="00E269BD">
        <w:rPr>
          <w:rFonts w:ascii="Times New Roman" w:hAnsi="Times New Roman" w:cs="Times New Roman"/>
        </w:rPr>
        <w:t>ostalim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dionicima</w:t>
      </w:r>
      <w:proofErr w:type="spellEnd"/>
      <w:r w:rsidR="00FA4ADF" w:rsidRPr="00E269BD">
        <w:rPr>
          <w:rFonts w:ascii="Times New Roman" w:hAnsi="Times New Roman" w:cs="Times New Roman"/>
        </w:rPr>
        <w:t xml:space="preserve"> u </w:t>
      </w:r>
      <w:proofErr w:type="spellStart"/>
      <w:r w:rsidR="00FA4ADF" w:rsidRPr="00E269BD">
        <w:rPr>
          <w:rFonts w:ascii="Times New Roman" w:hAnsi="Times New Roman" w:cs="Times New Roman"/>
        </w:rPr>
        <w:t>Gradu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doprinijeti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stvaranju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lokalne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zajednice</w:t>
      </w:r>
      <w:proofErr w:type="spellEnd"/>
      <w:r w:rsidR="00FA4ADF" w:rsidRPr="00E269BD">
        <w:rPr>
          <w:rFonts w:ascii="Times New Roman" w:hAnsi="Times New Roman" w:cs="Times New Roman"/>
        </w:rPr>
        <w:t xml:space="preserve"> po </w:t>
      </w:r>
      <w:proofErr w:type="spellStart"/>
      <w:r w:rsidR="00FA4ADF" w:rsidRPr="00E269BD">
        <w:rPr>
          <w:rFonts w:ascii="Times New Roman" w:hAnsi="Times New Roman" w:cs="Times New Roman"/>
        </w:rPr>
        <w:t>mjeri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svakog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građanina</w:t>
      </w:r>
      <w:proofErr w:type="spellEnd"/>
      <w:r w:rsidR="00FA4ADF" w:rsidRPr="00E269BD">
        <w:rPr>
          <w:rFonts w:ascii="Times New Roman" w:hAnsi="Times New Roman" w:cs="Times New Roman"/>
        </w:rPr>
        <w:t xml:space="preserve">. </w:t>
      </w:r>
    </w:p>
    <w:p w14:paraId="1FC97904" w14:textId="77777777" w:rsidR="00FA4ADF" w:rsidRPr="00E269BD" w:rsidRDefault="00FA4ADF" w:rsidP="00FA4A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69BD">
        <w:rPr>
          <w:rFonts w:ascii="Times New Roman" w:hAnsi="Times New Roman" w:cs="Times New Roman"/>
        </w:rPr>
        <w:t xml:space="preserve">U </w:t>
      </w:r>
      <w:proofErr w:type="spellStart"/>
      <w:r w:rsidRPr="00E269BD">
        <w:rPr>
          <w:rFonts w:ascii="Times New Roman" w:hAnsi="Times New Roman" w:cs="Times New Roman"/>
        </w:rPr>
        <w:t>svrhu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očuvanja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temeljnih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vrijednosti</w:t>
      </w:r>
      <w:proofErr w:type="spellEnd"/>
      <w:r w:rsidRPr="00E269BD">
        <w:rPr>
          <w:rFonts w:ascii="Times New Roman" w:hAnsi="Times New Roman" w:cs="Times New Roman"/>
        </w:rPr>
        <w:t xml:space="preserve"> i </w:t>
      </w:r>
      <w:proofErr w:type="spellStart"/>
      <w:r w:rsidRPr="00E269BD">
        <w:rPr>
          <w:rFonts w:ascii="Times New Roman" w:hAnsi="Times New Roman" w:cs="Times New Roman"/>
        </w:rPr>
        <w:t>dostojanstva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Domovinskog</w:t>
      </w:r>
      <w:proofErr w:type="spellEnd"/>
      <w:r w:rsidRPr="00E269BD">
        <w:rPr>
          <w:rFonts w:ascii="Times New Roman" w:hAnsi="Times New Roman" w:cs="Times New Roman"/>
        </w:rPr>
        <w:t xml:space="preserve"> rata </w:t>
      </w:r>
      <w:proofErr w:type="spellStart"/>
      <w:r w:rsidRPr="00E269BD">
        <w:rPr>
          <w:rFonts w:ascii="Times New Roman" w:hAnsi="Times New Roman" w:cs="Times New Roman"/>
        </w:rPr>
        <w:t>potrebno</w:t>
      </w:r>
      <w:proofErr w:type="spellEnd"/>
      <w:r w:rsidRPr="00E269BD">
        <w:rPr>
          <w:rFonts w:ascii="Times New Roman" w:hAnsi="Times New Roman" w:cs="Times New Roman"/>
        </w:rPr>
        <w:t xml:space="preserve"> je </w:t>
      </w:r>
      <w:proofErr w:type="spellStart"/>
      <w:r w:rsidRPr="00E269BD">
        <w:rPr>
          <w:rFonts w:ascii="Times New Roman" w:hAnsi="Times New Roman" w:cs="Times New Roman"/>
        </w:rPr>
        <w:t>proaktivno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djelovanje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državnih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tijela</w:t>
      </w:r>
      <w:proofErr w:type="spellEnd"/>
      <w:r w:rsidRPr="00E269BD">
        <w:rPr>
          <w:rFonts w:ascii="Times New Roman" w:hAnsi="Times New Roman" w:cs="Times New Roman"/>
        </w:rPr>
        <w:t xml:space="preserve">, </w:t>
      </w:r>
      <w:proofErr w:type="spellStart"/>
      <w:r w:rsidRPr="00E269BD">
        <w:rPr>
          <w:rFonts w:ascii="Times New Roman" w:hAnsi="Times New Roman" w:cs="Times New Roman"/>
        </w:rPr>
        <w:t>lokalnih</w:t>
      </w:r>
      <w:proofErr w:type="spellEnd"/>
      <w:r w:rsidRPr="00E269BD">
        <w:rPr>
          <w:rFonts w:ascii="Times New Roman" w:hAnsi="Times New Roman" w:cs="Times New Roman"/>
        </w:rPr>
        <w:t xml:space="preserve"> i </w:t>
      </w:r>
      <w:proofErr w:type="spellStart"/>
      <w:r w:rsidRPr="00E269BD">
        <w:rPr>
          <w:rFonts w:ascii="Times New Roman" w:hAnsi="Times New Roman" w:cs="Times New Roman"/>
        </w:rPr>
        <w:t>regionalnih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vlasti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te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civilnog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društva</w:t>
      </w:r>
      <w:proofErr w:type="spellEnd"/>
      <w:r w:rsidRPr="00E269BD">
        <w:rPr>
          <w:rFonts w:ascii="Times New Roman" w:hAnsi="Times New Roman" w:cs="Times New Roman"/>
        </w:rPr>
        <w:t xml:space="preserve"> s </w:t>
      </w:r>
      <w:proofErr w:type="spellStart"/>
      <w:r w:rsidRPr="00E269BD">
        <w:rPr>
          <w:rFonts w:ascii="Times New Roman" w:hAnsi="Times New Roman" w:cs="Times New Roman"/>
        </w:rPr>
        <w:t>ciljem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zaštite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časti</w:t>
      </w:r>
      <w:proofErr w:type="spellEnd"/>
      <w:r w:rsidRPr="00E269BD">
        <w:rPr>
          <w:rFonts w:ascii="Times New Roman" w:hAnsi="Times New Roman" w:cs="Times New Roman"/>
        </w:rPr>
        <w:t xml:space="preserve">, </w:t>
      </w:r>
      <w:proofErr w:type="spellStart"/>
      <w:r w:rsidRPr="00E269BD">
        <w:rPr>
          <w:rFonts w:ascii="Times New Roman" w:hAnsi="Times New Roman" w:cs="Times New Roman"/>
        </w:rPr>
        <w:t>ugleda</w:t>
      </w:r>
      <w:proofErr w:type="spellEnd"/>
      <w:r w:rsidRPr="00E269BD">
        <w:rPr>
          <w:rFonts w:ascii="Times New Roman" w:hAnsi="Times New Roman" w:cs="Times New Roman"/>
        </w:rPr>
        <w:t xml:space="preserve"> i </w:t>
      </w:r>
      <w:proofErr w:type="spellStart"/>
      <w:r w:rsidRPr="00E269BD">
        <w:rPr>
          <w:rFonts w:ascii="Times New Roman" w:hAnsi="Times New Roman" w:cs="Times New Roman"/>
        </w:rPr>
        <w:t>dostojanstva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svih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branitelja</w:t>
      </w:r>
      <w:proofErr w:type="spellEnd"/>
      <w:r w:rsidRPr="00E269BD">
        <w:rPr>
          <w:rFonts w:ascii="Times New Roman" w:hAnsi="Times New Roman" w:cs="Times New Roman"/>
        </w:rPr>
        <w:t xml:space="preserve"> i </w:t>
      </w:r>
      <w:proofErr w:type="spellStart"/>
      <w:r w:rsidRPr="00E269BD">
        <w:rPr>
          <w:rFonts w:ascii="Times New Roman" w:hAnsi="Times New Roman" w:cs="Times New Roman"/>
        </w:rPr>
        <w:t>građana</w:t>
      </w:r>
      <w:proofErr w:type="spellEnd"/>
      <w:r w:rsidRPr="00E269BD">
        <w:rPr>
          <w:rFonts w:ascii="Times New Roman" w:hAnsi="Times New Roman" w:cs="Times New Roman"/>
        </w:rPr>
        <w:t xml:space="preserve"> koji </w:t>
      </w:r>
      <w:proofErr w:type="spellStart"/>
      <w:r w:rsidRPr="00E269BD">
        <w:rPr>
          <w:rFonts w:ascii="Times New Roman" w:hAnsi="Times New Roman" w:cs="Times New Roman"/>
        </w:rPr>
        <w:t>su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sudjelovali</w:t>
      </w:r>
      <w:proofErr w:type="spellEnd"/>
      <w:r w:rsidRPr="00E269BD">
        <w:rPr>
          <w:rFonts w:ascii="Times New Roman" w:hAnsi="Times New Roman" w:cs="Times New Roman"/>
        </w:rPr>
        <w:t xml:space="preserve"> u </w:t>
      </w:r>
      <w:proofErr w:type="spellStart"/>
      <w:r w:rsidRPr="00E269BD">
        <w:rPr>
          <w:rFonts w:ascii="Times New Roman" w:hAnsi="Times New Roman" w:cs="Times New Roman"/>
        </w:rPr>
        <w:t>obrani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Domovine</w:t>
      </w:r>
      <w:proofErr w:type="spellEnd"/>
      <w:r w:rsidRPr="00E269BD">
        <w:rPr>
          <w:rFonts w:ascii="Times New Roman" w:hAnsi="Times New Roman" w:cs="Times New Roman"/>
        </w:rPr>
        <w:t xml:space="preserve">. </w:t>
      </w:r>
      <w:proofErr w:type="spellStart"/>
      <w:r w:rsidRPr="00E269BD">
        <w:rPr>
          <w:rFonts w:ascii="Times New Roman" w:hAnsi="Times New Roman" w:cs="Times New Roman"/>
        </w:rPr>
        <w:t>Sukladno</w:t>
      </w:r>
      <w:proofErr w:type="spellEnd"/>
      <w:r w:rsidRPr="00E269BD">
        <w:rPr>
          <w:rFonts w:ascii="Times New Roman" w:hAnsi="Times New Roman" w:cs="Times New Roman"/>
        </w:rPr>
        <w:t xml:space="preserve"> tome, a u </w:t>
      </w:r>
      <w:proofErr w:type="spellStart"/>
      <w:r w:rsidRPr="00E269BD">
        <w:rPr>
          <w:rFonts w:ascii="Times New Roman" w:hAnsi="Times New Roman" w:cs="Times New Roman"/>
        </w:rPr>
        <w:t>okviru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podprioritetnog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područja</w:t>
      </w:r>
      <w:proofErr w:type="spellEnd"/>
      <w:r w:rsidRPr="00E269BD">
        <w:rPr>
          <w:rFonts w:ascii="Times New Roman" w:hAnsi="Times New Roman" w:cs="Times New Roman"/>
        </w:rPr>
        <w:t xml:space="preserve"> “</w:t>
      </w:r>
      <w:proofErr w:type="spellStart"/>
      <w:r w:rsidRPr="00E269BD">
        <w:rPr>
          <w:rFonts w:ascii="Times New Roman" w:hAnsi="Times New Roman" w:cs="Times New Roman"/>
        </w:rPr>
        <w:t>Očuvanje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sjećanja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na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Domovinski</w:t>
      </w:r>
      <w:proofErr w:type="spellEnd"/>
      <w:r w:rsidRPr="00E269BD">
        <w:rPr>
          <w:rFonts w:ascii="Times New Roman" w:hAnsi="Times New Roman" w:cs="Times New Roman"/>
        </w:rPr>
        <w:t xml:space="preserve"> rat” </w:t>
      </w:r>
      <w:proofErr w:type="spellStart"/>
      <w:r w:rsidRPr="00E269BD">
        <w:rPr>
          <w:rFonts w:ascii="Times New Roman" w:hAnsi="Times New Roman" w:cs="Times New Roman"/>
        </w:rPr>
        <w:t>moguće</w:t>
      </w:r>
      <w:proofErr w:type="spellEnd"/>
      <w:r w:rsidRPr="00E269BD">
        <w:rPr>
          <w:rFonts w:ascii="Times New Roman" w:hAnsi="Times New Roman" w:cs="Times New Roman"/>
        </w:rPr>
        <w:t xml:space="preserve"> je </w:t>
      </w:r>
      <w:proofErr w:type="spellStart"/>
      <w:r w:rsidRPr="00E269BD">
        <w:rPr>
          <w:rFonts w:ascii="Times New Roman" w:hAnsi="Times New Roman" w:cs="Times New Roman"/>
        </w:rPr>
        <w:t>ostvariti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financijsku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potporu</w:t>
      </w:r>
      <w:proofErr w:type="spellEnd"/>
      <w:r w:rsidRPr="00E269BD">
        <w:rPr>
          <w:rFonts w:ascii="Times New Roman" w:hAnsi="Times New Roman" w:cs="Times New Roman"/>
        </w:rPr>
        <w:t xml:space="preserve"> za </w:t>
      </w:r>
      <w:proofErr w:type="spellStart"/>
      <w:r w:rsidRPr="00E269BD">
        <w:rPr>
          <w:rFonts w:ascii="Times New Roman" w:hAnsi="Times New Roman" w:cs="Times New Roman"/>
        </w:rPr>
        <w:t>aktivnosti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kojima</w:t>
      </w:r>
      <w:proofErr w:type="spellEnd"/>
      <w:r w:rsidRPr="00E269BD">
        <w:rPr>
          <w:rFonts w:ascii="Times New Roman" w:hAnsi="Times New Roman" w:cs="Times New Roman"/>
        </w:rPr>
        <w:t xml:space="preserve"> se </w:t>
      </w:r>
      <w:proofErr w:type="spellStart"/>
      <w:r w:rsidRPr="00E269BD">
        <w:rPr>
          <w:rFonts w:ascii="Times New Roman" w:hAnsi="Times New Roman" w:cs="Times New Roman"/>
        </w:rPr>
        <w:t>doprinosi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očuvanju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stečevina</w:t>
      </w:r>
      <w:proofErr w:type="spellEnd"/>
      <w:r w:rsidRPr="00E269BD">
        <w:rPr>
          <w:rFonts w:ascii="Times New Roman" w:hAnsi="Times New Roman" w:cs="Times New Roman"/>
        </w:rPr>
        <w:t xml:space="preserve"> i </w:t>
      </w:r>
      <w:proofErr w:type="spellStart"/>
      <w:r w:rsidRPr="00E269BD">
        <w:rPr>
          <w:rFonts w:ascii="Times New Roman" w:hAnsi="Times New Roman" w:cs="Times New Roman"/>
        </w:rPr>
        <w:t>promicanju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vrijednosti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Domovinskog</w:t>
      </w:r>
      <w:proofErr w:type="spellEnd"/>
      <w:r w:rsidRPr="00E269BD">
        <w:rPr>
          <w:rFonts w:ascii="Times New Roman" w:hAnsi="Times New Roman" w:cs="Times New Roman"/>
        </w:rPr>
        <w:t xml:space="preserve"> rata.</w:t>
      </w:r>
    </w:p>
    <w:p w14:paraId="0F34418F" w14:textId="7B62859B" w:rsidR="00FA4ADF" w:rsidRPr="00E269BD" w:rsidRDefault="00FA4ADF" w:rsidP="00FA4A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69BD">
        <w:rPr>
          <w:rFonts w:ascii="Times New Roman" w:hAnsi="Times New Roman" w:cs="Times New Roman"/>
        </w:rPr>
        <w:t xml:space="preserve">U </w:t>
      </w:r>
      <w:proofErr w:type="spellStart"/>
      <w:r w:rsidRPr="00E269BD">
        <w:rPr>
          <w:rFonts w:ascii="Times New Roman" w:hAnsi="Times New Roman" w:cs="Times New Roman"/>
        </w:rPr>
        <w:t>cilju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financiranja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aktivnosti</w:t>
      </w:r>
      <w:proofErr w:type="spellEnd"/>
      <w:r w:rsidRPr="00E269BD">
        <w:rPr>
          <w:rFonts w:ascii="Times New Roman" w:hAnsi="Times New Roman" w:cs="Times New Roman"/>
        </w:rPr>
        <w:t xml:space="preserve"> udruga </w:t>
      </w:r>
      <w:proofErr w:type="spellStart"/>
      <w:r w:rsidRPr="00E269BD">
        <w:rPr>
          <w:rFonts w:ascii="Times New Roman" w:hAnsi="Times New Roman" w:cs="Times New Roman"/>
        </w:rPr>
        <w:t>koje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unapređuju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antifašističke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stečevine</w:t>
      </w:r>
      <w:proofErr w:type="spellEnd"/>
      <w:r w:rsidRPr="00E269BD">
        <w:rPr>
          <w:rFonts w:ascii="Times New Roman" w:hAnsi="Times New Roman" w:cs="Times New Roman"/>
        </w:rPr>
        <w:t xml:space="preserve">, </w:t>
      </w:r>
      <w:proofErr w:type="spellStart"/>
      <w:r w:rsidRPr="00E269BD">
        <w:rPr>
          <w:rFonts w:ascii="Times New Roman" w:hAnsi="Times New Roman" w:cs="Times New Roman"/>
        </w:rPr>
        <w:t>vrijednosti</w:t>
      </w:r>
      <w:proofErr w:type="spellEnd"/>
      <w:r w:rsidRPr="00E269BD">
        <w:rPr>
          <w:rFonts w:ascii="Times New Roman" w:hAnsi="Times New Roman" w:cs="Times New Roman"/>
        </w:rPr>
        <w:t xml:space="preserve"> i </w:t>
      </w:r>
      <w:proofErr w:type="spellStart"/>
      <w:r w:rsidRPr="00E269BD">
        <w:rPr>
          <w:rFonts w:ascii="Times New Roman" w:hAnsi="Times New Roman" w:cs="Times New Roman"/>
        </w:rPr>
        <w:t>opredjeljenja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hrvatskog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društva</w:t>
      </w:r>
      <w:proofErr w:type="spellEnd"/>
      <w:r w:rsidRPr="00E269BD">
        <w:rPr>
          <w:rFonts w:ascii="Times New Roman" w:hAnsi="Times New Roman" w:cs="Times New Roman"/>
        </w:rPr>
        <w:t xml:space="preserve"> i Republike Hrvatske </w:t>
      </w:r>
      <w:proofErr w:type="spellStart"/>
      <w:r w:rsidRPr="00E269BD">
        <w:rPr>
          <w:rFonts w:ascii="Times New Roman" w:hAnsi="Times New Roman" w:cs="Times New Roman"/>
        </w:rPr>
        <w:t>te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rada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na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očuvanju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dostojanstva</w:t>
      </w:r>
      <w:proofErr w:type="spellEnd"/>
      <w:r w:rsidRPr="00E269BD">
        <w:rPr>
          <w:rFonts w:ascii="Times New Roman" w:hAnsi="Times New Roman" w:cs="Times New Roman"/>
        </w:rPr>
        <w:t xml:space="preserve"> i </w:t>
      </w:r>
      <w:proofErr w:type="spellStart"/>
      <w:r w:rsidRPr="00E269BD">
        <w:rPr>
          <w:rFonts w:ascii="Times New Roman" w:hAnsi="Times New Roman" w:cs="Times New Roman"/>
        </w:rPr>
        <w:t>skrbi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nad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sudionicima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antifašističke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borbe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na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očuvanju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antifašističke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spomeničke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baštine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kao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općeg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kulturnog</w:t>
      </w:r>
      <w:proofErr w:type="spellEnd"/>
      <w:r w:rsidRPr="00E269BD">
        <w:rPr>
          <w:rFonts w:ascii="Times New Roman" w:hAnsi="Times New Roman" w:cs="Times New Roman"/>
        </w:rPr>
        <w:t xml:space="preserve"> dobra i </w:t>
      </w:r>
      <w:proofErr w:type="spellStart"/>
      <w:r w:rsidRPr="00E269BD">
        <w:rPr>
          <w:rFonts w:ascii="Times New Roman" w:hAnsi="Times New Roman" w:cs="Times New Roman"/>
        </w:rPr>
        <w:t>na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ukupnoj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zaštiti</w:t>
      </w:r>
      <w:proofErr w:type="spellEnd"/>
      <w:r w:rsidRPr="00E269BD">
        <w:rPr>
          <w:rFonts w:ascii="Times New Roman" w:hAnsi="Times New Roman" w:cs="Times New Roman"/>
        </w:rPr>
        <w:t xml:space="preserve"> i </w:t>
      </w:r>
      <w:proofErr w:type="spellStart"/>
      <w:r w:rsidRPr="00E269BD">
        <w:rPr>
          <w:rFonts w:ascii="Times New Roman" w:hAnsi="Times New Roman" w:cs="Times New Roman"/>
        </w:rPr>
        <w:t>afirmaciji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temeljnih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vrijednosti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antifašizma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definiran</w:t>
      </w:r>
      <w:proofErr w:type="spellEnd"/>
      <w:r w:rsidRPr="00E269BD">
        <w:rPr>
          <w:rFonts w:ascii="Times New Roman" w:hAnsi="Times New Roman" w:cs="Times New Roman"/>
        </w:rPr>
        <w:t xml:space="preserve"> je </w:t>
      </w:r>
      <w:proofErr w:type="spellStart"/>
      <w:r w:rsidRPr="00E269BD">
        <w:rPr>
          <w:rFonts w:ascii="Times New Roman" w:hAnsi="Times New Roman" w:cs="Times New Roman"/>
        </w:rPr>
        <w:t>podprioritet</w:t>
      </w:r>
      <w:proofErr w:type="spellEnd"/>
      <w:r w:rsidRPr="00E269BD">
        <w:rPr>
          <w:rFonts w:ascii="Times New Roman" w:hAnsi="Times New Roman" w:cs="Times New Roman"/>
        </w:rPr>
        <w:t xml:space="preserve"> “</w:t>
      </w:r>
      <w:proofErr w:type="spellStart"/>
      <w:r w:rsidRPr="00E269BD">
        <w:rPr>
          <w:rFonts w:ascii="Times New Roman" w:hAnsi="Times New Roman" w:cs="Times New Roman"/>
        </w:rPr>
        <w:t>Njegovanje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vrijednosti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antifažizma</w:t>
      </w:r>
      <w:proofErr w:type="spellEnd"/>
      <w:r w:rsidRPr="00E269BD">
        <w:rPr>
          <w:rFonts w:ascii="Times New Roman" w:hAnsi="Times New Roman" w:cs="Times New Roman"/>
        </w:rPr>
        <w:t xml:space="preserve"> i </w:t>
      </w:r>
      <w:proofErr w:type="spellStart"/>
      <w:r w:rsidRPr="00E269BD">
        <w:rPr>
          <w:rFonts w:ascii="Times New Roman" w:hAnsi="Times New Roman" w:cs="Times New Roman"/>
        </w:rPr>
        <w:t>tekovina</w:t>
      </w:r>
      <w:proofErr w:type="spellEnd"/>
      <w:r w:rsidRPr="00E269BD">
        <w:rPr>
          <w:rFonts w:ascii="Times New Roman" w:hAnsi="Times New Roman" w:cs="Times New Roman"/>
        </w:rPr>
        <w:t xml:space="preserve"> NOB-a” u </w:t>
      </w:r>
      <w:proofErr w:type="spellStart"/>
      <w:r w:rsidRPr="00E269BD">
        <w:rPr>
          <w:rFonts w:ascii="Times New Roman" w:hAnsi="Times New Roman" w:cs="Times New Roman"/>
        </w:rPr>
        <w:t>sklopu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kojeg</w:t>
      </w:r>
      <w:proofErr w:type="spellEnd"/>
      <w:r w:rsidRPr="00E269BD">
        <w:rPr>
          <w:rFonts w:ascii="Times New Roman" w:hAnsi="Times New Roman" w:cs="Times New Roman"/>
        </w:rPr>
        <w:t xml:space="preserve"> se </w:t>
      </w:r>
      <w:proofErr w:type="spellStart"/>
      <w:r w:rsidRPr="00E269BD">
        <w:rPr>
          <w:rFonts w:ascii="Times New Roman" w:hAnsi="Times New Roman" w:cs="Times New Roman"/>
        </w:rPr>
        <w:t>može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ostvariti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financijska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potpora</w:t>
      </w:r>
      <w:proofErr w:type="spellEnd"/>
      <w:r w:rsidRPr="00E269BD">
        <w:rPr>
          <w:rFonts w:ascii="Times New Roman" w:hAnsi="Times New Roman" w:cs="Times New Roman"/>
        </w:rPr>
        <w:t xml:space="preserve"> za </w:t>
      </w:r>
      <w:proofErr w:type="spellStart"/>
      <w:r w:rsidRPr="00E269BD">
        <w:rPr>
          <w:rFonts w:ascii="Times New Roman" w:hAnsi="Times New Roman" w:cs="Times New Roman"/>
        </w:rPr>
        <w:t>ostvarenje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prethodno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navedenih</w:t>
      </w:r>
      <w:proofErr w:type="spellEnd"/>
      <w:r w:rsidRPr="00E269BD">
        <w:rPr>
          <w:rFonts w:ascii="Times New Roman" w:hAnsi="Times New Roman" w:cs="Times New Roman"/>
        </w:rPr>
        <w:t xml:space="preserve"> </w:t>
      </w:r>
      <w:proofErr w:type="spellStart"/>
      <w:r w:rsidRPr="00E269BD">
        <w:rPr>
          <w:rFonts w:ascii="Times New Roman" w:hAnsi="Times New Roman" w:cs="Times New Roman"/>
        </w:rPr>
        <w:t>ciljeva</w:t>
      </w:r>
      <w:proofErr w:type="spellEnd"/>
      <w:r w:rsidRPr="00E269BD">
        <w:rPr>
          <w:rFonts w:ascii="Times New Roman" w:hAnsi="Times New Roman" w:cs="Times New Roman"/>
        </w:rPr>
        <w:t xml:space="preserve">.  </w:t>
      </w:r>
    </w:p>
    <w:p w14:paraId="6460E43C" w14:textId="6871D22D" w:rsidR="00FA4ADF" w:rsidRPr="00E269BD" w:rsidRDefault="00E269BD" w:rsidP="00FA4AD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  <w:lang w:val="it-IT"/>
        </w:rPr>
        <w:lastRenderedPageBreak/>
        <w:t>Z</w:t>
      </w:r>
      <w:r w:rsidR="00FA4ADF" w:rsidRPr="00E269BD">
        <w:rPr>
          <w:rFonts w:ascii="Times New Roman" w:hAnsi="Times New Roman" w:cs="Times New Roman"/>
          <w:i/>
          <w:iCs/>
          <w:lang w:val="it-IT"/>
        </w:rPr>
        <w:t>aštita</w:t>
      </w:r>
      <w:proofErr w:type="spellEnd"/>
      <w:r w:rsidR="00FA4ADF" w:rsidRPr="00E269BD">
        <w:rPr>
          <w:rFonts w:ascii="Times New Roman" w:hAnsi="Times New Roman" w:cs="Times New Roman"/>
          <w:i/>
          <w:iCs/>
          <w:lang w:val="it-IT"/>
        </w:rPr>
        <w:t xml:space="preserve"> i </w:t>
      </w:r>
      <w:proofErr w:type="spellStart"/>
      <w:r w:rsidR="00FA4ADF" w:rsidRPr="00E269BD">
        <w:rPr>
          <w:rFonts w:ascii="Times New Roman" w:hAnsi="Times New Roman" w:cs="Times New Roman"/>
          <w:i/>
          <w:iCs/>
          <w:lang w:val="it-IT"/>
        </w:rPr>
        <w:t>promicanje</w:t>
      </w:r>
      <w:proofErr w:type="spellEnd"/>
      <w:r w:rsidR="00FA4ADF" w:rsidRPr="00E269BD">
        <w:rPr>
          <w:rFonts w:ascii="Times New Roman" w:hAnsi="Times New Roman" w:cs="Times New Roman"/>
          <w:i/>
          <w:iCs/>
          <w:lang w:val="it-IT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i/>
          <w:iCs/>
          <w:lang w:val="it-IT"/>
        </w:rPr>
        <w:t>ljudskih</w:t>
      </w:r>
      <w:proofErr w:type="spellEnd"/>
      <w:r w:rsidR="00FA4ADF" w:rsidRPr="00E269BD">
        <w:rPr>
          <w:rFonts w:ascii="Times New Roman" w:hAnsi="Times New Roman" w:cs="Times New Roman"/>
          <w:i/>
          <w:iCs/>
          <w:lang w:val="it-IT"/>
        </w:rPr>
        <w:t xml:space="preserve"> prava i </w:t>
      </w:r>
      <w:proofErr w:type="spellStart"/>
      <w:r w:rsidR="00FA4ADF" w:rsidRPr="00E269BD">
        <w:rPr>
          <w:rFonts w:ascii="Times New Roman" w:hAnsi="Times New Roman" w:cs="Times New Roman"/>
          <w:i/>
          <w:iCs/>
          <w:lang w:val="it-IT"/>
        </w:rPr>
        <w:t>rodne</w:t>
      </w:r>
      <w:proofErr w:type="spellEnd"/>
      <w:r w:rsidR="00FA4ADF" w:rsidRPr="00E269BD">
        <w:rPr>
          <w:rFonts w:ascii="Times New Roman" w:hAnsi="Times New Roman" w:cs="Times New Roman"/>
          <w:i/>
          <w:iCs/>
          <w:lang w:val="it-IT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i/>
          <w:iCs/>
          <w:lang w:val="it-IT"/>
        </w:rPr>
        <w:t>ravnopravnosti</w:t>
      </w:r>
      <w:proofErr w:type="spellEnd"/>
      <w:r>
        <w:rPr>
          <w:rFonts w:ascii="Times New Roman" w:hAnsi="Times New Roman" w:cs="Times New Roman"/>
          <w:i/>
          <w:iCs/>
          <w:lang w:val="it-IT"/>
        </w:rPr>
        <w:t>- n</w:t>
      </w:r>
      <w:proofErr w:type="spellStart"/>
      <w:r w:rsidR="00FA4ADF" w:rsidRPr="00E269BD">
        <w:rPr>
          <w:rFonts w:ascii="Times New Roman" w:hAnsi="Times New Roman" w:cs="Times New Roman"/>
        </w:rPr>
        <w:t>asilje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nad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ženama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r w:rsidR="009E5493">
        <w:rPr>
          <w:rFonts w:ascii="Times New Roman" w:hAnsi="Times New Roman" w:cs="Times New Roman"/>
        </w:rPr>
        <w:t xml:space="preserve">s </w:t>
      </w:r>
      <w:proofErr w:type="spellStart"/>
      <w:r w:rsidR="009E5493" w:rsidRPr="00E269BD">
        <w:rPr>
          <w:rFonts w:ascii="Times New Roman" w:hAnsi="Times New Roman" w:cs="Times New Roman"/>
        </w:rPr>
        <w:t>cilj</w:t>
      </w:r>
      <w:r w:rsidR="009E5493">
        <w:rPr>
          <w:rFonts w:ascii="Times New Roman" w:hAnsi="Times New Roman" w:cs="Times New Roman"/>
        </w:rPr>
        <w:t>em</w:t>
      </w:r>
      <w:proofErr w:type="spellEnd"/>
      <w:r w:rsidR="009E5493" w:rsidRPr="00E269BD">
        <w:rPr>
          <w:rFonts w:ascii="Times New Roman" w:hAnsi="Times New Roman" w:cs="Times New Roman"/>
        </w:rPr>
        <w:t xml:space="preserve"> </w:t>
      </w:r>
      <w:proofErr w:type="spellStart"/>
      <w:r w:rsidR="009E5493" w:rsidRPr="00E269BD">
        <w:rPr>
          <w:rFonts w:ascii="Times New Roman" w:hAnsi="Times New Roman" w:cs="Times New Roman"/>
        </w:rPr>
        <w:t>uklanjanj</w:t>
      </w:r>
      <w:r w:rsidR="009E5493">
        <w:rPr>
          <w:rFonts w:ascii="Times New Roman" w:hAnsi="Times New Roman" w:cs="Times New Roman"/>
        </w:rPr>
        <w:t>a</w:t>
      </w:r>
      <w:proofErr w:type="spellEnd"/>
      <w:r w:rsidR="009E5493" w:rsidRPr="00E269BD">
        <w:rPr>
          <w:rFonts w:ascii="Times New Roman" w:hAnsi="Times New Roman" w:cs="Times New Roman"/>
        </w:rPr>
        <w:t xml:space="preserve"> </w:t>
      </w:r>
      <w:proofErr w:type="spellStart"/>
      <w:r w:rsidR="009E5493" w:rsidRPr="00E269BD">
        <w:rPr>
          <w:rFonts w:ascii="Times New Roman" w:hAnsi="Times New Roman" w:cs="Times New Roman"/>
        </w:rPr>
        <w:t>svih</w:t>
      </w:r>
      <w:proofErr w:type="spellEnd"/>
      <w:r w:rsidR="009E5493" w:rsidRPr="00E269BD">
        <w:rPr>
          <w:rFonts w:ascii="Times New Roman" w:hAnsi="Times New Roman" w:cs="Times New Roman"/>
        </w:rPr>
        <w:t xml:space="preserve"> </w:t>
      </w:r>
      <w:proofErr w:type="spellStart"/>
      <w:r w:rsidR="009E5493" w:rsidRPr="00E269BD">
        <w:rPr>
          <w:rFonts w:ascii="Times New Roman" w:hAnsi="Times New Roman" w:cs="Times New Roman"/>
        </w:rPr>
        <w:t>oblika</w:t>
      </w:r>
      <w:proofErr w:type="spellEnd"/>
      <w:r w:rsidR="009E5493" w:rsidRPr="00E269BD">
        <w:rPr>
          <w:rFonts w:ascii="Times New Roman" w:hAnsi="Times New Roman" w:cs="Times New Roman"/>
        </w:rPr>
        <w:t xml:space="preserve"> </w:t>
      </w:r>
      <w:proofErr w:type="spellStart"/>
      <w:r w:rsidR="009E5493" w:rsidRPr="00E269BD">
        <w:rPr>
          <w:rFonts w:ascii="Times New Roman" w:hAnsi="Times New Roman" w:cs="Times New Roman"/>
        </w:rPr>
        <w:t>rodne</w:t>
      </w:r>
      <w:proofErr w:type="spellEnd"/>
      <w:r w:rsidR="009E5493" w:rsidRPr="00E269BD">
        <w:rPr>
          <w:rFonts w:ascii="Times New Roman" w:hAnsi="Times New Roman" w:cs="Times New Roman"/>
        </w:rPr>
        <w:t xml:space="preserve"> </w:t>
      </w:r>
      <w:proofErr w:type="spellStart"/>
      <w:r w:rsidR="009E5493" w:rsidRPr="00E269BD">
        <w:rPr>
          <w:rFonts w:ascii="Times New Roman" w:hAnsi="Times New Roman" w:cs="Times New Roman"/>
        </w:rPr>
        <w:t>diskriminacije</w:t>
      </w:r>
      <w:proofErr w:type="spellEnd"/>
      <w:r w:rsidR="009E5493" w:rsidRPr="00E269BD">
        <w:rPr>
          <w:rFonts w:ascii="Times New Roman" w:hAnsi="Times New Roman" w:cs="Times New Roman"/>
        </w:rPr>
        <w:t xml:space="preserve"> i </w:t>
      </w:r>
      <w:proofErr w:type="spellStart"/>
      <w:r w:rsidR="009E5493" w:rsidRPr="00E269BD">
        <w:rPr>
          <w:rFonts w:ascii="Times New Roman" w:hAnsi="Times New Roman" w:cs="Times New Roman"/>
        </w:rPr>
        <w:t>uspostavljanja</w:t>
      </w:r>
      <w:proofErr w:type="spellEnd"/>
      <w:r w:rsidR="009E5493" w:rsidRPr="00E269BD">
        <w:rPr>
          <w:rFonts w:ascii="Times New Roman" w:hAnsi="Times New Roman" w:cs="Times New Roman"/>
        </w:rPr>
        <w:t xml:space="preserve"> </w:t>
      </w:r>
      <w:proofErr w:type="spellStart"/>
      <w:r w:rsidR="009E5493" w:rsidRPr="00E269BD">
        <w:rPr>
          <w:rFonts w:ascii="Times New Roman" w:hAnsi="Times New Roman" w:cs="Times New Roman"/>
        </w:rPr>
        <w:t>stvarne</w:t>
      </w:r>
      <w:proofErr w:type="spellEnd"/>
      <w:r w:rsidR="009E5493" w:rsidRPr="00E269BD">
        <w:rPr>
          <w:rFonts w:ascii="Times New Roman" w:hAnsi="Times New Roman" w:cs="Times New Roman"/>
        </w:rPr>
        <w:t xml:space="preserve"> </w:t>
      </w:r>
      <w:proofErr w:type="spellStart"/>
      <w:r w:rsidR="009E5493" w:rsidRPr="00E269BD">
        <w:rPr>
          <w:rFonts w:ascii="Times New Roman" w:hAnsi="Times New Roman" w:cs="Times New Roman"/>
        </w:rPr>
        <w:t>ravnopravnosti</w:t>
      </w:r>
      <w:proofErr w:type="spellEnd"/>
      <w:r w:rsidR="009E5493" w:rsidRPr="00E269BD">
        <w:rPr>
          <w:rFonts w:ascii="Times New Roman" w:hAnsi="Times New Roman" w:cs="Times New Roman"/>
        </w:rPr>
        <w:t xml:space="preserve"> </w:t>
      </w:r>
      <w:proofErr w:type="spellStart"/>
      <w:r w:rsidR="009E5493" w:rsidRPr="00E269BD">
        <w:rPr>
          <w:rFonts w:ascii="Times New Roman" w:hAnsi="Times New Roman" w:cs="Times New Roman"/>
        </w:rPr>
        <w:t>spolova</w:t>
      </w:r>
      <w:proofErr w:type="spellEnd"/>
      <w:r w:rsidR="0041301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unatoč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vidljivim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pomacima</w:t>
      </w:r>
      <w:proofErr w:type="spellEnd"/>
      <w:r w:rsidR="00FA4ADF" w:rsidRPr="00E269BD">
        <w:rPr>
          <w:rFonts w:ascii="Times New Roman" w:hAnsi="Times New Roman" w:cs="Times New Roman"/>
        </w:rPr>
        <w:t xml:space="preserve">, i </w:t>
      </w:r>
      <w:proofErr w:type="spellStart"/>
      <w:r w:rsidR="00FA4ADF" w:rsidRPr="00E269BD">
        <w:rPr>
          <w:rFonts w:ascii="Times New Roman" w:hAnsi="Times New Roman" w:cs="Times New Roman"/>
        </w:rPr>
        <w:t>dalje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područje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velike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zabrinutosti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te</w:t>
      </w:r>
      <w:proofErr w:type="spellEnd"/>
      <w:r w:rsidR="00FA4ADF" w:rsidRPr="00E269BD">
        <w:rPr>
          <w:rFonts w:ascii="Times New Roman" w:hAnsi="Times New Roman" w:cs="Times New Roman"/>
        </w:rPr>
        <w:t xml:space="preserve"> je </w:t>
      </w:r>
      <w:proofErr w:type="spellStart"/>
      <w:r w:rsidR="00FA4ADF" w:rsidRPr="00E269BD">
        <w:rPr>
          <w:rFonts w:ascii="Times New Roman" w:hAnsi="Times New Roman" w:cs="Times New Roman"/>
        </w:rPr>
        <w:t>nužno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planirati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ulaganje</w:t>
      </w:r>
      <w:proofErr w:type="spellEnd"/>
      <w:r w:rsidR="00FA4ADF" w:rsidRPr="00E269BD">
        <w:rPr>
          <w:rFonts w:ascii="Times New Roman" w:hAnsi="Times New Roman" w:cs="Times New Roman"/>
        </w:rPr>
        <w:t xml:space="preserve"> u </w:t>
      </w:r>
      <w:proofErr w:type="spellStart"/>
      <w:r w:rsidR="00FA4ADF" w:rsidRPr="00E269BD">
        <w:rPr>
          <w:rFonts w:ascii="Times New Roman" w:hAnsi="Times New Roman" w:cs="Times New Roman"/>
        </w:rPr>
        <w:t>zaštitu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žrtava</w:t>
      </w:r>
      <w:proofErr w:type="spellEnd"/>
      <w:r w:rsidR="00FA4ADF" w:rsidRPr="00E269BD">
        <w:rPr>
          <w:rFonts w:ascii="Times New Roman" w:hAnsi="Times New Roman" w:cs="Times New Roman"/>
        </w:rPr>
        <w:t xml:space="preserve"> i </w:t>
      </w:r>
      <w:proofErr w:type="spellStart"/>
      <w:r w:rsidR="00FA4ADF" w:rsidRPr="00E269BD">
        <w:rPr>
          <w:rFonts w:ascii="Times New Roman" w:hAnsi="Times New Roman" w:cs="Times New Roman"/>
        </w:rPr>
        <w:t>prevenciju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svih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oblika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nasilja</w:t>
      </w:r>
      <w:proofErr w:type="spellEnd"/>
      <w:r w:rsidR="00FA4ADF" w:rsidRPr="00E269BD">
        <w:rPr>
          <w:rFonts w:ascii="Times New Roman" w:hAnsi="Times New Roman" w:cs="Times New Roman"/>
        </w:rPr>
        <w:t xml:space="preserve">. </w:t>
      </w:r>
      <w:proofErr w:type="spellStart"/>
      <w:r w:rsidR="00FA4ADF" w:rsidRPr="00E269BD">
        <w:rPr>
          <w:rFonts w:ascii="Times New Roman" w:hAnsi="Times New Roman" w:cs="Times New Roman"/>
        </w:rPr>
        <w:t>Žene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na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mjestima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odlučivanja</w:t>
      </w:r>
      <w:proofErr w:type="spellEnd"/>
      <w:r w:rsidR="00FA4ADF" w:rsidRPr="00E269BD">
        <w:rPr>
          <w:rFonts w:ascii="Times New Roman" w:hAnsi="Times New Roman" w:cs="Times New Roman"/>
        </w:rPr>
        <w:t xml:space="preserve"> u </w:t>
      </w:r>
      <w:proofErr w:type="spellStart"/>
      <w:r w:rsidR="00FA4ADF" w:rsidRPr="00E269BD">
        <w:rPr>
          <w:rFonts w:ascii="Times New Roman" w:hAnsi="Times New Roman" w:cs="Times New Roman"/>
        </w:rPr>
        <w:t>političkom</w:t>
      </w:r>
      <w:proofErr w:type="spellEnd"/>
      <w:r w:rsidR="00FA4ADF" w:rsidRPr="00E269BD">
        <w:rPr>
          <w:rFonts w:ascii="Times New Roman" w:hAnsi="Times New Roman" w:cs="Times New Roman"/>
        </w:rPr>
        <w:t xml:space="preserve"> i </w:t>
      </w:r>
      <w:proofErr w:type="spellStart"/>
      <w:r w:rsidR="00FA4ADF" w:rsidRPr="00E269BD">
        <w:rPr>
          <w:rFonts w:ascii="Times New Roman" w:hAnsi="Times New Roman" w:cs="Times New Roman"/>
        </w:rPr>
        <w:t>javnom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životu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suočene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su</w:t>
      </w:r>
      <w:proofErr w:type="spellEnd"/>
      <w:r w:rsidR="00FA4ADF" w:rsidRPr="00E269BD">
        <w:rPr>
          <w:rFonts w:ascii="Times New Roman" w:hAnsi="Times New Roman" w:cs="Times New Roman"/>
        </w:rPr>
        <w:t xml:space="preserve"> s </w:t>
      </w:r>
      <w:proofErr w:type="spellStart"/>
      <w:r w:rsidR="00FA4ADF" w:rsidRPr="00E269BD">
        <w:rPr>
          <w:rFonts w:ascii="Times New Roman" w:hAnsi="Times New Roman" w:cs="Times New Roman"/>
        </w:rPr>
        <w:t>podzastupljenošću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na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mjestima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zakonodavne</w:t>
      </w:r>
      <w:proofErr w:type="spellEnd"/>
      <w:r w:rsidR="00FA4ADF" w:rsidRPr="00E269BD">
        <w:rPr>
          <w:rFonts w:ascii="Times New Roman" w:hAnsi="Times New Roman" w:cs="Times New Roman"/>
        </w:rPr>
        <w:t xml:space="preserve"> i </w:t>
      </w:r>
      <w:proofErr w:type="spellStart"/>
      <w:r w:rsidR="00FA4ADF" w:rsidRPr="00E269BD">
        <w:rPr>
          <w:rFonts w:ascii="Times New Roman" w:hAnsi="Times New Roman" w:cs="Times New Roman"/>
        </w:rPr>
        <w:t>izvršne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vlasti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kao</w:t>
      </w:r>
      <w:proofErr w:type="spellEnd"/>
      <w:r w:rsidR="00FA4ADF" w:rsidRPr="00E269BD">
        <w:rPr>
          <w:rFonts w:ascii="Times New Roman" w:hAnsi="Times New Roman" w:cs="Times New Roman"/>
        </w:rPr>
        <w:t xml:space="preserve"> i </w:t>
      </w:r>
      <w:proofErr w:type="spellStart"/>
      <w:r w:rsidR="00FA4ADF" w:rsidRPr="00E269BD">
        <w:rPr>
          <w:rFonts w:ascii="Times New Roman" w:hAnsi="Times New Roman" w:cs="Times New Roman"/>
        </w:rPr>
        <w:t>na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mjestima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odlučivanja</w:t>
      </w:r>
      <w:proofErr w:type="spellEnd"/>
      <w:r w:rsidR="00FA4ADF" w:rsidRPr="00E269BD">
        <w:rPr>
          <w:rFonts w:ascii="Times New Roman" w:hAnsi="Times New Roman" w:cs="Times New Roman"/>
        </w:rPr>
        <w:t xml:space="preserve"> u </w:t>
      </w:r>
      <w:proofErr w:type="spellStart"/>
      <w:r w:rsidR="00FA4ADF" w:rsidRPr="00E269BD">
        <w:rPr>
          <w:rFonts w:ascii="Times New Roman" w:hAnsi="Times New Roman" w:cs="Times New Roman"/>
        </w:rPr>
        <w:t>gospodarstvu</w:t>
      </w:r>
      <w:proofErr w:type="spellEnd"/>
      <w:r w:rsidR="00FA4ADF" w:rsidRPr="00E269BD">
        <w:rPr>
          <w:rFonts w:ascii="Times New Roman" w:hAnsi="Times New Roman" w:cs="Times New Roman"/>
        </w:rPr>
        <w:t xml:space="preserve">. </w:t>
      </w:r>
      <w:proofErr w:type="spellStart"/>
      <w:r w:rsidR="00FA4ADF" w:rsidRPr="00E269BD">
        <w:rPr>
          <w:rFonts w:ascii="Times New Roman" w:hAnsi="Times New Roman" w:cs="Times New Roman"/>
        </w:rPr>
        <w:t>Neravnopravno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sudjelovanje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žena</w:t>
      </w:r>
      <w:proofErr w:type="spellEnd"/>
      <w:r w:rsidR="00FA4ADF" w:rsidRPr="00E269BD">
        <w:rPr>
          <w:rFonts w:ascii="Times New Roman" w:hAnsi="Times New Roman" w:cs="Times New Roman"/>
        </w:rPr>
        <w:t xml:space="preserve"> u </w:t>
      </w:r>
      <w:proofErr w:type="spellStart"/>
      <w:r w:rsidR="00FA4ADF" w:rsidRPr="00E269BD">
        <w:rPr>
          <w:rFonts w:ascii="Times New Roman" w:hAnsi="Times New Roman" w:cs="Times New Roman"/>
        </w:rPr>
        <w:t>donošenju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važnih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odluka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predstavlja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gubitak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talenata</w:t>
      </w:r>
      <w:proofErr w:type="spellEnd"/>
      <w:r w:rsidR="00FA4ADF" w:rsidRPr="00E269BD">
        <w:rPr>
          <w:rFonts w:ascii="Times New Roman" w:hAnsi="Times New Roman" w:cs="Times New Roman"/>
        </w:rPr>
        <w:t xml:space="preserve"> i </w:t>
      </w:r>
      <w:proofErr w:type="spellStart"/>
      <w:r w:rsidR="00FA4ADF" w:rsidRPr="00E269BD">
        <w:rPr>
          <w:rFonts w:ascii="Times New Roman" w:hAnsi="Times New Roman" w:cs="Times New Roman"/>
        </w:rPr>
        <w:t>učinkovitosti</w:t>
      </w:r>
      <w:proofErr w:type="spellEnd"/>
      <w:r w:rsidR="00FA4ADF" w:rsidRPr="00E269BD">
        <w:rPr>
          <w:rFonts w:ascii="Times New Roman" w:hAnsi="Times New Roman" w:cs="Times New Roman"/>
        </w:rPr>
        <w:t xml:space="preserve"> koji se </w:t>
      </w:r>
      <w:proofErr w:type="spellStart"/>
      <w:r w:rsidR="00FA4ADF" w:rsidRPr="00E269BD">
        <w:rPr>
          <w:rFonts w:ascii="Times New Roman" w:hAnsi="Times New Roman" w:cs="Times New Roman"/>
        </w:rPr>
        <w:t>negativno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održava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na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rast</w:t>
      </w:r>
      <w:proofErr w:type="spellEnd"/>
      <w:r w:rsidR="00FA4ADF" w:rsidRPr="00E269BD">
        <w:rPr>
          <w:rFonts w:ascii="Times New Roman" w:hAnsi="Times New Roman" w:cs="Times New Roman"/>
        </w:rPr>
        <w:t xml:space="preserve"> i </w:t>
      </w:r>
      <w:proofErr w:type="spellStart"/>
      <w:r w:rsidR="00FA4ADF" w:rsidRPr="00E269BD">
        <w:rPr>
          <w:rFonts w:ascii="Times New Roman" w:hAnsi="Times New Roman" w:cs="Times New Roman"/>
        </w:rPr>
        <w:t>razvoj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društva</w:t>
      </w:r>
      <w:proofErr w:type="spellEnd"/>
      <w:r w:rsidR="00FA4ADF" w:rsidRPr="00E269BD">
        <w:rPr>
          <w:rFonts w:ascii="Times New Roman" w:hAnsi="Times New Roman" w:cs="Times New Roman"/>
        </w:rPr>
        <w:t xml:space="preserve"> u </w:t>
      </w:r>
      <w:proofErr w:type="spellStart"/>
      <w:r w:rsidR="00FA4ADF" w:rsidRPr="00E269BD">
        <w:rPr>
          <w:rFonts w:ascii="Times New Roman" w:hAnsi="Times New Roman" w:cs="Times New Roman"/>
        </w:rPr>
        <w:t>cjelini</w:t>
      </w:r>
      <w:proofErr w:type="spellEnd"/>
      <w:r w:rsidR="00FA4ADF" w:rsidRPr="00E269BD">
        <w:rPr>
          <w:rFonts w:ascii="Times New Roman" w:hAnsi="Times New Roman" w:cs="Times New Roman"/>
        </w:rPr>
        <w:t xml:space="preserve">. </w:t>
      </w:r>
      <w:proofErr w:type="spellStart"/>
      <w:r w:rsidR="00FA4ADF" w:rsidRPr="00E269BD">
        <w:rPr>
          <w:rFonts w:ascii="Times New Roman" w:hAnsi="Times New Roman" w:cs="Times New Roman"/>
        </w:rPr>
        <w:t>Siromaštvo</w:t>
      </w:r>
      <w:proofErr w:type="spellEnd"/>
      <w:r w:rsidR="00FA4ADF" w:rsidRPr="00E269BD">
        <w:rPr>
          <w:rFonts w:ascii="Times New Roman" w:hAnsi="Times New Roman" w:cs="Times New Roman"/>
        </w:rPr>
        <w:t xml:space="preserve"> i </w:t>
      </w:r>
      <w:proofErr w:type="spellStart"/>
      <w:r w:rsidR="00FA4ADF" w:rsidRPr="00E269BD">
        <w:rPr>
          <w:rFonts w:ascii="Times New Roman" w:hAnsi="Times New Roman" w:cs="Times New Roman"/>
        </w:rPr>
        <w:t>rizik</w:t>
      </w:r>
      <w:proofErr w:type="spellEnd"/>
      <w:r w:rsidR="00FA4ADF" w:rsidRPr="00E269BD">
        <w:rPr>
          <w:rFonts w:ascii="Times New Roman" w:hAnsi="Times New Roman" w:cs="Times New Roman"/>
        </w:rPr>
        <w:t xml:space="preserve"> od </w:t>
      </w:r>
      <w:proofErr w:type="spellStart"/>
      <w:r w:rsidR="00FA4ADF" w:rsidRPr="00E269BD">
        <w:rPr>
          <w:rFonts w:ascii="Times New Roman" w:hAnsi="Times New Roman" w:cs="Times New Roman"/>
        </w:rPr>
        <w:t>isključenosti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nejednako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pogađa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muškarce</w:t>
      </w:r>
      <w:proofErr w:type="spellEnd"/>
      <w:r w:rsidR="00FA4ADF" w:rsidRPr="00E269BD">
        <w:rPr>
          <w:rFonts w:ascii="Times New Roman" w:hAnsi="Times New Roman" w:cs="Times New Roman"/>
        </w:rPr>
        <w:t xml:space="preserve"> i </w:t>
      </w:r>
      <w:proofErr w:type="spellStart"/>
      <w:r w:rsidR="00FA4ADF" w:rsidRPr="00E269BD">
        <w:rPr>
          <w:rFonts w:ascii="Times New Roman" w:hAnsi="Times New Roman" w:cs="Times New Roman"/>
        </w:rPr>
        <w:t>žene</w:t>
      </w:r>
      <w:proofErr w:type="spellEnd"/>
      <w:r w:rsidR="00FA4ADF" w:rsidRPr="00E269BD">
        <w:rPr>
          <w:rFonts w:ascii="Times New Roman" w:hAnsi="Times New Roman" w:cs="Times New Roman"/>
        </w:rPr>
        <w:t xml:space="preserve">. U </w:t>
      </w:r>
      <w:proofErr w:type="spellStart"/>
      <w:r w:rsidR="00FA4ADF" w:rsidRPr="00E269BD">
        <w:rPr>
          <w:rFonts w:ascii="Times New Roman" w:hAnsi="Times New Roman" w:cs="Times New Roman"/>
        </w:rPr>
        <w:t>području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zaštite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ljudskih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prava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posebno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osjetljivih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skupina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ističu</w:t>
      </w:r>
      <w:proofErr w:type="spellEnd"/>
      <w:r w:rsidR="00FA4ADF" w:rsidRPr="00E269BD">
        <w:rPr>
          <w:rFonts w:ascii="Times New Roman" w:hAnsi="Times New Roman" w:cs="Times New Roman"/>
        </w:rPr>
        <w:t xml:space="preserve"> se </w:t>
      </w:r>
      <w:proofErr w:type="spellStart"/>
      <w:r w:rsidR="00FA4ADF" w:rsidRPr="00E269BD">
        <w:rPr>
          <w:rFonts w:ascii="Times New Roman" w:hAnsi="Times New Roman" w:cs="Times New Roman"/>
        </w:rPr>
        <w:t>pripadnice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nacionalnih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manjina</w:t>
      </w:r>
      <w:proofErr w:type="spellEnd"/>
      <w:r w:rsidR="00FA4ADF" w:rsidRPr="00E269BD">
        <w:rPr>
          <w:rFonts w:ascii="Times New Roman" w:hAnsi="Times New Roman" w:cs="Times New Roman"/>
        </w:rPr>
        <w:t xml:space="preserve">, </w:t>
      </w:r>
      <w:proofErr w:type="spellStart"/>
      <w:r w:rsidR="00FA4ADF" w:rsidRPr="00E269BD">
        <w:rPr>
          <w:rFonts w:ascii="Times New Roman" w:hAnsi="Times New Roman" w:cs="Times New Roman"/>
        </w:rPr>
        <w:t>žene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izložene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višestrukoj</w:t>
      </w:r>
      <w:proofErr w:type="spellEnd"/>
      <w:r w:rsidR="00FA4ADF" w:rsidRPr="00E269BD">
        <w:rPr>
          <w:rFonts w:ascii="Times New Roman" w:hAnsi="Times New Roman" w:cs="Times New Roman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</w:rPr>
        <w:t>diskriminaciji</w:t>
      </w:r>
      <w:proofErr w:type="spellEnd"/>
      <w:r w:rsidR="00FA4ADF" w:rsidRPr="00E269BD">
        <w:rPr>
          <w:rFonts w:ascii="Times New Roman" w:hAnsi="Times New Roman" w:cs="Times New Roman"/>
        </w:rPr>
        <w:t xml:space="preserve">, </w:t>
      </w:r>
      <w:proofErr w:type="spellStart"/>
      <w:r w:rsidR="00FA4ADF" w:rsidRPr="00E269BD">
        <w:rPr>
          <w:rFonts w:ascii="Times New Roman" w:hAnsi="Times New Roman" w:cs="Times New Roman"/>
        </w:rPr>
        <w:t>žene</w:t>
      </w:r>
      <w:proofErr w:type="spellEnd"/>
      <w:r w:rsidR="00FA4ADF" w:rsidRPr="00E269BD">
        <w:rPr>
          <w:rFonts w:ascii="Times New Roman" w:hAnsi="Times New Roman" w:cs="Times New Roman"/>
        </w:rPr>
        <w:t xml:space="preserve"> s </w:t>
      </w:r>
      <w:proofErr w:type="spellStart"/>
      <w:r w:rsidR="00FA4ADF" w:rsidRPr="00E269BD">
        <w:rPr>
          <w:rFonts w:ascii="Times New Roman" w:hAnsi="Times New Roman" w:cs="Times New Roman"/>
        </w:rPr>
        <w:t>invaliditetom</w:t>
      </w:r>
      <w:proofErr w:type="spellEnd"/>
      <w:r w:rsidR="00FA4ADF" w:rsidRPr="00E269BD">
        <w:rPr>
          <w:rFonts w:ascii="Times New Roman" w:hAnsi="Times New Roman" w:cs="Times New Roman"/>
        </w:rPr>
        <w:t xml:space="preserve">, </w:t>
      </w:r>
      <w:proofErr w:type="spellStart"/>
      <w:r w:rsidR="00FA4ADF" w:rsidRPr="00E269BD">
        <w:rPr>
          <w:rFonts w:ascii="Times New Roman" w:hAnsi="Times New Roman" w:cs="Times New Roman"/>
        </w:rPr>
        <w:t>migrantice</w:t>
      </w:r>
      <w:proofErr w:type="spellEnd"/>
      <w:r w:rsidR="00FA4ADF" w:rsidRPr="00E269BD">
        <w:rPr>
          <w:rFonts w:ascii="Times New Roman" w:hAnsi="Times New Roman" w:cs="Times New Roman"/>
        </w:rPr>
        <w:t xml:space="preserve"> i </w:t>
      </w:r>
      <w:proofErr w:type="spellStart"/>
      <w:r w:rsidR="00FA4ADF" w:rsidRPr="00E269BD">
        <w:rPr>
          <w:rFonts w:ascii="Times New Roman" w:hAnsi="Times New Roman" w:cs="Times New Roman"/>
        </w:rPr>
        <w:t>izbjeglice</w:t>
      </w:r>
      <w:proofErr w:type="spellEnd"/>
      <w:r w:rsidR="00FA4ADF" w:rsidRPr="00E269BD">
        <w:rPr>
          <w:rFonts w:ascii="Times New Roman" w:hAnsi="Times New Roman" w:cs="Times New Roman"/>
        </w:rPr>
        <w:t>,</w:t>
      </w:r>
      <w:r w:rsidR="009E5493">
        <w:rPr>
          <w:rFonts w:ascii="Times New Roman" w:hAnsi="Times New Roman" w:cs="Times New Roman"/>
        </w:rPr>
        <w:t xml:space="preserve"> </w:t>
      </w:r>
      <w:proofErr w:type="spellStart"/>
      <w:r w:rsidR="009E5493">
        <w:rPr>
          <w:rFonts w:ascii="Times New Roman" w:hAnsi="Times New Roman" w:cs="Times New Roman"/>
        </w:rPr>
        <w:t>transrodne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osobe</w:t>
      </w:r>
      <w:proofErr w:type="spellEnd"/>
      <w:r w:rsidR="008D66D2" w:rsidRPr="00E269BD">
        <w:rPr>
          <w:rFonts w:ascii="Times New Roman" w:hAnsi="Times New Roman" w:cs="Times New Roman"/>
        </w:rPr>
        <w:t>.</w:t>
      </w:r>
      <w:r w:rsidR="00FA4ADF" w:rsidRPr="00E269BD">
        <w:rPr>
          <w:rFonts w:ascii="Times New Roman" w:hAnsi="Times New Roman" w:cs="Times New Roman"/>
        </w:rPr>
        <w:t xml:space="preserve"> </w:t>
      </w:r>
    </w:p>
    <w:p w14:paraId="720C3999" w14:textId="77777777" w:rsidR="00692970" w:rsidRPr="00E269BD" w:rsidRDefault="00692970" w:rsidP="00FA4A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8CDC5A" w14:textId="70B2B470" w:rsidR="00692970" w:rsidRPr="00E269BD" w:rsidRDefault="00CF1328" w:rsidP="00FA4A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69BD">
        <w:rPr>
          <w:rFonts w:ascii="Times New Roman" w:hAnsi="Times New Roman" w:cs="Times New Roman"/>
          <w:i/>
          <w:lang w:val="en-AU"/>
        </w:rPr>
        <w:t xml:space="preserve">2. </w:t>
      </w:r>
      <w:proofErr w:type="spellStart"/>
      <w:r w:rsidRPr="00E269BD">
        <w:rPr>
          <w:rFonts w:ascii="Times New Roman" w:hAnsi="Times New Roman" w:cs="Times New Roman"/>
          <w:i/>
          <w:lang w:val="en-AU"/>
        </w:rPr>
        <w:t>Aktivno</w:t>
      </w:r>
      <w:proofErr w:type="spellEnd"/>
      <w:r w:rsidRPr="00E269BD">
        <w:rPr>
          <w:rFonts w:ascii="Times New Roman" w:hAnsi="Times New Roman" w:cs="Times New Roman"/>
          <w:i/>
          <w:lang w:val="en-AU"/>
        </w:rPr>
        <w:t xml:space="preserve"> </w:t>
      </w:r>
      <w:proofErr w:type="spellStart"/>
      <w:r w:rsidRPr="00E269BD">
        <w:rPr>
          <w:rFonts w:ascii="Times New Roman" w:hAnsi="Times New Roman" w:cs="Times New Roman"/>
          <w:i/>
          <w:lang w:val="en-AU"/>
        </w:rPr>
        <w:t>sudjelovanje</w:t>
      </w:r>
      <w:proofErr w:type="spellEnd"/>
      <w:r w:rsidRPr="00E269BD">
        <w:rPr>
          <w:rFonts w:ascii="Times New Roman" w:hAnsi="Times New Roman" w:cs="Times New Roman"/>
          <w:i/>
          <w:lang w:val="en-AU"/>
        </w:rPr>
        <w:t xml:space="preserve"> </w:t>
      </w:r>
      <w:proofErr w:type="spellStart"/>
      <w:r w:rsidRPr="00E269BD">
        <w:rPr>
          <w:rFonts w:ascii="Times New Roman" w:hAnsi="Times New Roman" w:cs="Times New Roman"/>
          <w:i/>
          <w:lang w:val="en-AU"/>
        </w:rPr>
        <w:t>mladih</w:t>
      </w:r>
      <w:proofErr w:type="spellEnd"/>
      <w:r w:rsidRPr="00E269BD">
        <w:rPr>
          <w:rFonts w:ascii="Times New Roman" w:hAnsi="Times New Roman" w:cs="Times New Roman"/>
          <w:lang w:val="en-AU"/>
        </w:rPr>
        <w:t xml:space="preserve">, rad s </w:t>
      </w:r>
      <w:proofErr w:type="spellStart"/>
      <w:r w:rsidRPr="00E269BD">
        <w:rPr>
          <w:rFonts w:ascii="Times New Roman" w:hAnsi="Times New Roman" w:cs="Times New Roman"/>
          <w:lang w:val="en-AU"/>
        </w:rPr>
        <w:t>mladima</w:t>
      </w:r>
      <w:proofErr w:type="spellEnd"/>
      <w:r w:rsidRPr="00E269BD">
        <w:rPr>
          <w:rFonts w:ascii="Times New Roman" w:hAnsi="Times New Roman" w:cs="Times New Roman"/>
          <w:lang w:val="en-AU"/>
        </w:rPr>
        <w:t xml:space="preserve"> i </w:t>
      </w:r>
      <w:proofErr w:type="spellStart"/>
      <w:r w:rsidRPr="00E269BD">
        <w:rPr>
          <w:rFonts w:ascii="Times New Roman" w:hAnsi="Times New Roman" w:cs="Times New Roman"/>
          <w:lang w:val="en-AU"/>
        </w:rPr>
        <w:t>održivi</w:t>
      </w:r>
      <w:proofErr w:type="spellEnd"/>
      <w:r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E269BD">
        <w:rPr>
          <w:rFonts w:ascii="Times New Roman" w:hAnsi="Times New Roman" w:cs="Times New Roman"/>
          <w:lang w:val="en-AU"/>
        </w:rPr>
        <w:t>razvoj</w:t>
      </w:r>
      <w:proofErr w:type="spellEnd"/>
      <w:r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E269BD">
        <w:rPr>
          <w:rFonts w:ascii="Times New Roman" w:hAnsi="Times New Roman" w:cs="Times New Roman"/>
          <w:lang w:val="en-AU"/>
        </w:rPr>
        <w:t>zajednice</w:t>
      </w:r>
      <w:proofErr w:type="spellEnd"/>
      <w:r w:rsidR="009034A1">
        <w:rPr>
          <w:rFonts w:ascii="Times New Roman" w:hAnsi="Times New Roman" w:cs="Times New Roman"/>
          <w:lang w:val="en-AU"/>
        </w:rPr>
        <w:t xml:space="preserve">- </w:t>
      </w:r>
      <w:proofErr w:type="spellStart"/>
      <w:r w:rsidRPr="00E269BD">
        <w:rPr>
          <w:rFonts w:ascii="Times New Roman" w:hAnsi="Times New Roman" w:cs="Times New Roman"/>
          <w:lang w:val="en-AU"/>
        </w:rPr>
        <w:t>navedene</w:t>
      </w:r>
      <w:proofErr w:type="spellEnd"/>
      <w:r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E269BD">
        <w:rPr>
          <w:rFonts w:ascii="Times New Roman" w:hAnsi="Times New Roman" w:cs="Times New Roman"/>
          <w:lang w:val="en-AU"/>
        </w:rPr>
        <w:t>su</w:t>
      </w:r>
      <w:proofErr w:type="spellEnd"/>
      <w:r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E269BD">
        <w:rPr>
          <w:rFonts w:ascii="Times New Roman" w:hAnsi="Times New Roman" w:cs="Times New Roman"/>
          <w:lang w:val="en-AU"/>
        </w:rPr>
        <w:t>mjere</w:t>
      </w:r>
      <w:proofErr w:type="spellEnd"/>
      <w:r w:rsidRPr="00E269BD">
        <w:rPr>
          <w:rFonts w:ascii="Times New Roman" w:hAnsi="Times New Roman" w:cs="Times New Roman"/>
          <w:lang w:val="en-AU"/>
        </w:rPr>
        <w:t xml:space="preserve"> i </w:t>
      </w:r>
      <w:proofErr w:type="spellStart"/>
      <w:r w:rsidRPr="00E269BD">
        <w:rPr>
          <w:rFonts w:ascii="Times New Roman" w:hAnsi="Times New Roman" w:cs="Times New Roman"/>
          <w:lang w:val="en-AU"/>
        </w:rPr>
        <w:t>aktivnosti</w:t>
      </w:r>
      <w:proofErr w:type="spellEnd"/>
      <w:r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E269BD">
        <w:rPr>
          <w:rFonts w:ascii="Times New Roman" w:hAnsi="Times New Roman" w:cs="Times New Roman"/>
          <w:lang w:val="en-AU"/>
        </w:rPr>
        <w:t>koje</w:t>
      </w:r>
      <w:proofErr w:type="spellEnd"/>
      <w:r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E269BD">
        <w:rPr>
          <w:rFonts w:ascii="Times New Roman" w:hAnsi="Times New Roman" w:cs="Times New Roman"/>
          <w:lang w:val="en-AU"/>
        </w:rPr>
        <w:t>će</w:t>
      </w:r>
      <w:proofErr w:type="spellEnd"/>
      <w:r w:rsidRPr="00E269BD">
        <w:rPr>
          <w:rFonts w:ascii="Times New Roman" w:hAnsi="Times New Roman" w:cs="Times New Roman"/>
          <w:lang w:val="en-AU"/>
        </w:rPr>
        <w:t xml:space="preserve"> se </w:t>
      </w:r>
      <w:proofErr w:type="spellStart"/>
      <w:r w:rsidRPr="00E269BD">
        <w:rPr>
          <w:rFonts w:ascii="Times New Roman" w:hAnsi="Times New Roman" w:cs="Times New Roman"/>
          <w:lang w:val="en-AU"/>
        </w:rPr>
        <w:t>tijekom</w:t>
      </w:r>
      <w:proofErr w:type="spellEnd"/>
      <w:r w:rsidRPr="00E269BD">
        <w:rPr>
          <w:rFonts w:ascii="Times New Roman" w:hAnsi="Times New Roman" w:cs="Times New Roman"/>
          <w:lang w:val="en-AU"/>
        </w:rPr>
        <w:t xml:space="preserve"> </w:t>
      </w:r>
      <w:r w:rsidR="00F351B9">
        <w:rPr>
          <w:rFonts w:ascii="Times New Roman" w:hAnsi="Times New Roman" w:cs="Times New Roman"/>
          <w:lang w:val="en-AU"/>
        </w:rPr>
        <w:t>2026</w:t>
      </w:r>
      <w:r w:rsidRPr="00E269BD">
        <w:rPr>
          <w:rFonts w:ascii="Times New Roman" w:hAnsi="Times New Roman" w:cs="Times New Roman"/>
          <w:lang w:val="en-AU"/>
        </w:rPr>
        <w:t xml:space="preserve">. </w:t>
      </w:r>
      <w:proofErr w:type="spellStart"/>
      <w:r w:rsidRPr="00E269BD">
        <w:rPr>
          <w:rFonts w:ascii="Times New Roman" w:hAnsi="Times New Roman" w:cs="Times New Roman"/>
          <w:lang w:val="en-AU"/>
        </w:rPr>
        <w:t>godine</w:t>
      </w:r>
      <w:proofErr w:type="spellEnd"/>
      <w:r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E269BD">
        <w:rPr>
          <w:rFonts w:ascii="Times New Roman" w:hAnsi="Times New Roman" w:cs="Times New Roman"/>
          <w:lang w:val="en-AU"/>
        </w:rPr>
        <w:t>provoditi</w:t>
      </w:r>
      <w:proofErr w:type="spellEnd"/>
      <w:r w:rsidRPr="00E269BD">
        <w:rPr>
          <w:rFonts w:ascii="Times New Roman" w:hAnsi="Times New Roman" w:cs="Times New Roman"/>
          <w:lang w:val="en-AU"/>
        </w:rPr>
        <w:t xml:space="preserve"> u </w:t>
      </w:r>
      <w:proofErr w:type="spellStart"/>
      <w:r w:rsidRPr="00E269BD">
        <w:rPr>
          <w:rFonts w:ascii="Times New Roman" w:hAnsi="Times New Roman" w:cs="Times New Roman"/>
          <w:lang w:val="en-AU"/>
        </w:rPr>
        <w:t>patnerstvu</w:t>
      </w:r>
      <w:proofErr w:type="spellEnd"/>
      <w:r w:rsidRPr="00E269BD">
        <w:rPr>
          <w:rFonts w:ascii="Times New Roman" w:hAnsi="Times New Roman" w:cs="Times New Roman"/>
          <w:lang w:val="en-AU"/>
        </w:rPr>
        <w:t xml:space="preserve"> s </w:t>
      </w:r>
      <w:proofErr w:type="spellStart"/>
      <w:r w:rsidRPr="00E269BD">
        <w:rPr>
          <w:rFonts w:ascii="Times New Roman" w:hAnsi="Times New Roman" w:cs="Times New Roman"/>
          <w:lang w:val="en-AU"/>
        </w:rPr>
        <w:t>organizacijama</w:t>
      </w:r>
      <w:proofErr w:type="spellEnd"/>
      <w:r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E269BD">
        <w:rPr>
          <w:rFonts w:ascii="Times New Roman" w:hAnsi="Times New Roman" w:cs="Times New Roman"/>
          <w:lang w:val="en-AU"/>
        </w:rPr>
        <w:t>civilnog</w:t>
      </w:r>
      <w:proofErr w:type="spellEnd"/>
      <w:r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E269BD">
        <w:rPr>
          <w:rFonts w:ascii="Times New Roman" w:hAnsi="Times New Roman" w:cs="Times New Roman"/>
          <w:lang w:val="en-AU"/>
        </w:rPr>
        <w:t>društva</w:t>
      </w:r>
      <w:proofErr w:type="spellEnd"/>
      <w:r w:rsidR="007413D7" w:rsidRPr="00E269BD">
        <w:rPr>
          <w:rFonts w:ascii="Times New Roman" w:hAnsi="Times New Roman" w:cs="Times New Roman"/>
          <w:lang w:val="en-AU"/>
        </w:rPr>
        <w:t xml:space="preserve"> </w:t>
      </w:r>
    </w:p>
    <w:p w14:paraId="24EC77CF" w14:textId="54EF0FF2" w:rsidR="00FA4ADF" w:rsidRPr="00E269BD" w:rsidRDefault="007413D7" w:rsidP="00FA4ADF">
      <w:pPr>
        <w:spacing w:after="0" w:line="240" w:lineRule="auto"/>
        <w:jc w:val="both"/>
        <w:rPr>
          <w:rFonts w:ascii="Times New Roman" w:hAnsi="Times New Roman" w:cs="Times New Roman"/>
          <w:lang w:val="en-AU"/>
        </w:rPr>
      </w:pPr>
      <w:proofErr w:type="spellStart"/>
      <w:r w:rsidRPr="00E269BD">
        <w:rPr>
          <w:rFonts w:ascii="Times New Roman" w:hAnsi="Times New Roman" w:cs="Times New Roman"/>
          <w:i/>
          <w:iCs/>
        </w:rPr>
        <w:t>J</w:t>
      </w:r>
      <w:r w:rsidRPr="009E5493">
        <w:rPr>
          <w:rFonts w:ascii="Times New Roman" w:hAnsi="Times New Roman" w:cs="Times New Roman"/>
        </w:rPr>
        <w:t>ačanje</w:t>
      </w:r>
      <w:proofErr w:type="spellEnd"/>
      <w:r w:rsidRPr="009E5493">
        <w:rPr>
          <w:rFonts w:ascii="Times New Roman" w:hAnsi="Times New Roman" w:cs="Times New Roman"/>
        </w:rPr>
        <w:t xml:space="preserve"> </w:t>
      </w:r>
      <w:proofErr w:type="spellStart"/>
      <w:r w:rsidRPr="009E5493">
        <w:rPr>
          <w:rFonts w:ascii="Times New Roman" w:hAnsi="Times New Roman" w:cs="Times New Roman"/>
        </w:rPr>
        <w:t>mladih</w:t>
      </w:r>
      <w:proofErr w:type="spellEnd"/>
      <w:r w:rsidRPr="009E5493">
        <w:rPr>
          <w:rFonts w:ascii="Times New Roman" w:hAnsi="Times New Roman" w:cs="Times New Roman"/>
        </w:rPr>
        <w:t xml:space="preserve"> za </w:t>
      </w:r>
      <w:proofErr w:type="spellStart"/>
      <w:r w:rsidRPr="009E5493">
        <w:rPr>
          <w:rFonts w:ascii="Times New Roman" w:hAnsi="Times New Roman" w:cs="Times New Roman"/>
        </w:rPr>
        <w:t>preuzimanje</w:t>
      </w:r>
      <w:proofErr w:type="spellEnd"/>
      <w:r w:rsidRPr="009E5493">
        <w:rPr>
          <w:rFonts w:ascii="Times New Roman" w:hAnsi="Times New Roman" w:cs="Times New Roman"/>
        </w:rPr>
        <w:t xml:space="preserve"> </w:t>
      </w:r>
      <w:proofErr w:type="spellStart"/>
      <w:r w:rsidRPr="009E5493">
        <w:rPr>
          <w:rFonts w:ascii="Times New Roman" w:hAnsi="Times New Roman" w:cs="Times New Roman"/>
        </w:rPr>
        <w:t>aktivne</w:t>
      </w:r>
      <w:proofErr w:type="spellEnd"/>
      <w:r w:rsidRPr="009E5493">
        <w:rPr>
          <w:rFonts w:ascii="Times New Roman" w:hAnsi="Times New Roman" w:cs="Times New Roman"/>
        </w:rPr>
        <w:t xml:space="preserve"> </w:t>
      </w:r>
      <w:proofErr w:type="spellStart"/>
      <w:r w:rsidRPr="009E5493">
        <w:rPr>
          <w:rFonts w:ascii="Times New Roman" w:hAnsi="Times New Roman" w:cs="Times New Roman"/>
        </w:rPr>
        <w:t>uloge</w:t>
      </w:r>
      <w:proofErr w:type="spellEnd"/>
      <w:r w:rsidRPr="009E5493">
        <w:rPr>
          <w:rFonts w:ascii="Times New Roman" w:hAnsi="Times New Roman" w:cs="Times New Roman"/>
        </w:rPr>
        <w:t xml:space="preserve"> u </w:t>
      </w:r>
      <w:proofErr w:type="spellStart"/>
      <w:r w:rsidRPr="009E5493">
        <w:rPr>
          <w:rFonts w:ascii="Times New Roman" w:hAnsi="Times New Roman" w:cs="Times New Roman"/>
        </w:rPr>
        <w:t>društvenom</w:t>
      </w:r>
      <w:proofErr w:type="spellEnd"/>
      <w:r w:rsidRPr="009E5493">
        <w:rPr>
          <w:rFonts w:ascii="Times New Roman" w:hAnsi="Times New Roman" w:cs="Times New Roman"/>
        </w:rPr>
        <w:t xml:space="preserve"> </w:t>
      </w:r>
      <w:proofErr w:type="spellStart"/>
      <w:r w:rsidRPr="009E5493">
        <w:rPr>
          <w:rFonts w:ascii="Times New Roman" w:hAnsi="Times New Roman" w:cs="Times New Roman"/>
        </w:rPr>
        <w:t>životu</w:t>
      </w:r>
      <w:proofErr w:type="spellEnd"/>
      <w:r w:rsidRPr="009E5493">
        <w:rPr>
          <w:rFonts w:ascii="Times New Roman" w:hAnsi="Times New Roman" w:cs="Times New Roman"/>
        </w:rPr>
        <w:t xml:space="preserve"> </w:t>
      </w:r>
      <w:proofErr w:type="spellStart"/>
      <w:r w:rsidRPr="009E5493">
        <w:rPr>
          <w:rFonts w:ascii="Times New Roman" w:hAnsi="Times New Roman" w:cs="Times New Roman"/>
        </w:rPr>
        <w:t>Grada</w:t>
      </w:r>
      <w:proofErr w:type="spellEnd"/>
      <w:r w:rsidRPr="009E5493">
        <w:rPr>
          <w:rFonts w:ascii="Times New Roman" w:hAnsi="Times New Roman" w:cs="Times New Roman"/>
          <w:lang w:val="it-IT"/>
        </w:rPr>
        <w:t xml:space="preserve"> </w:t>
      </w:r>
      <w:r w:rsidR="009E5493">
        <w:rPr>
          <w:rFonts w:ascii="Times New Roman" w:hAnsi="Times New Roman" w:cs="Times New Roman"/>
          <w:lang w:val="hr-HR"/>
        </w:rPr>
        <w:t>- m</w:t>
      </w:r>
      <w:r w:rsidR="00FA4ADF" w:rsidRPr="00E269BD">
        <w:rPr>
          <w:rFonts w:ascii="Times New Roman" w:hAnsi="Times New Roman" w:cs="Times New Roman"/>
          <w:lang w:val="hr-HR"/>
        </w:rPr>
        <w:t>ladi su vrlo osjetljiva skupina unutar svake zajednice. U ukupnoj populaciji mladih razlikuju se podskupine po dobi, obrazovanju, ciljevima, interesima, supkulturama i mnogo čemu drugom. Mladi su istovremeno najveći resurs svake zajednice i važno im je pomoći u ostvarivanju, poduprijeti njihov rast i razvoj u zajednici, razviti dijalog s mladima, omogućiti im uključivanje u društveni život grada, njegovu oblikovanju i uređenju, sukladno vlastitim potrebama. Potrebno ih je osnaživati jer se gospodarska budućnost i razvoj svake zajednice temelji na resursu mladih u zajednici.  Sve navedeno pokretač je nastanka Lokalnog programa za mlade Grada Poreča-</w:t>
      </w:r>
      <w:proofErr w:type="spellStart"/>
      <w:r w:rsidR="00FA4ADF" w:rsidRPr="00E269BD">
        <w:rPr>
          <w:rFonts w:ascii="Times New Roman" w:hAnsi="Times New Roman" w:cs="Times New Roman"/>
          <w:lang w:val="hr-HR"/>
        </w:rPr>
        <w:t>Parenzo</w:t>
      </w:r>
      <w:proofErr w:type="spellEnd"/>
      <w:r w:rsidR="00FA4ADF" w:rsidRPr="00E269BD">
        <w:rPr>
          <w:rFonts w:ascii="Times New Roman" w:hAnsi="Times New Roman" w:cs="Times New Roman"/>
          <w:lang w:val="hr-HR"/>
        </w:rPr>
        <w:t xml:space="preserve"> kao strateškog dokumenta koji sagledava potrebe mladih Poreča i putove njihova razvoja u zajednici.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Ulaskom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u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Europsku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uniju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Republika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Hrvatska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prihvatila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je i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počela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prilagođavati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provođenje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većeg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broja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dokumenata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kojima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se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reguliraju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javne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politike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prema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mladima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i za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mlade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.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Jedan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od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važnijih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procesa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(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metoda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) koji se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koristi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u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oblikovanju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javnih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politika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za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mlade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u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Europskoj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uniji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je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metoda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otvorene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koordinacije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,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odnosno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metoda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konzultacije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s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mladima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o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svim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važnim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pitanjima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od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interesa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za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mlade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nazvana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„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strukturirani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dijalog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s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mladima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”. To je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proces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u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kojem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se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tijela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javne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vlasti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,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uključujući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i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institucije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Europske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unije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,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savjetuju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s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mladima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o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određenim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temama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koje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su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od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velike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važnosti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za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populaciju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mladih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diljem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Europe.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Cilj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je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osigurati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da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preporuke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i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mišljenja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mladih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ljudi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nađu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svoje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mjesto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u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nacionalnim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i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europskim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politikama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za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mlade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kako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bi se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poboljšala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kvaliteta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njihova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života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i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unaprijedio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položaj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mladih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u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nekom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području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. Ovo se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posebno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odnosi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na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lokalnu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i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regionaknu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razinu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FA4ADF" w:rsidRPr="00E269BD">
        <w:rPr>
          <w:rFonts w:ascii="Times New Roman" w:hAnsi="Times New Roman" w:cs="Times New Roman"/>
          <w:lang w:val="en-AU"/>
        </w:rPr>
        <w:t>sudjelovanja</w:t>
      </w:r>
      <w:proofErr w:type="spellEnd"/>
      <w:r w:rsidR="00FA4ADF" w:rsidRPr="00E269BD">
        <w:rPr>
          <w:rFonts w:ascii="Times New Roman" w:hAnsi="Times New Roman" w:cs="Times New Roman"/>
          <w:lang w:val="en-AU"/>
        </w:rPr>
        <w:t>.</w:t>
      </w:r>
    </w:p>
    <w:p w14:paraId="1EBD17CB" w14:textId="77777777" w:rsidR="00FA4ADF" w:rsidRPr="00E269BD" w:rsidRDefault="00FA4ADF" w:rsidP="00FA4ADF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E269BD">
        <w:rPr>
          <w:rFonts w:ascii="Times New Roman" w:hAnsi="Times New Roman" w:cs="Times New Roman"/>
          <w:lang w:val="hr-HR"/>
        </w:rPr>
        <w:t xml:space="preserve">Donošenjem ovog strateškog dokumenta Lokalni program za mlade Grada Poreča - </w:t>
      </w:r>
      <w:proofErr w:type="spellStart"/>
      <w:r w:rsidRPr="00E269BD">
        <w:rPr>
          <w:rFonts w:ascii="Times New Roman" w:hAnsi="Times New Roman" w:cs="Times New Roman"/>
          <w:lang w:val="hr-HR"/>
        </w:rPr>
        <w:t>Parenzo</w:t>
      </w:r>
      <w:proofErr w:type="spellEnd"/>
      <w:r w:rsidRPr="00E269BD">
        <w:rPr>
          <w:rFonts w:ascii="Times New Roman" w:hAnsi="Times New Roman" w:cs="Times New Roman"/>
          <w:lang w:val="hr-HR"/>
        </w:rPr>
        <w:t xml:space="preserve"> za </w:t>
      </w:r>
      <w:proofErr w:type="spellStart"/>
      <w:r w:rsidRPr="00E269BD">
        <w:rPr>
          <w:rFonts w:ascii="Times New Roman" w:hAnsi="Times New Roman" w:cs="Times New Roman"/>
          <w:lang w:val="hr-HR"/>
        </w:rPr>
        <w:t>radoblje</w:t>
      </w:r>
      <w:proofErr w:type="spellEnd"/>
      <w:r w:rsidRPr="00E269BD">
        <w:rPr>
          <w:rFonts w:ascii="Times New Roman" w:hAnsi="Times New Roman" w:cs="Times New Roman"/>
          <w:lang w:val="hr-HR"/>
        </w:rPr>
        <w:t xml:space="preserve"> 2022. – 2026.utvrđeni su ciljevi i smjernice djelovanja za četverogodišnje razdoblje u odnosu na populaciju mladih na području Grada Poreča-</w:t>
      </w:r>
      <w:proofErr w:type="spellStart"/>
      <w:r w:rsidRPr="00E269BD">
        <w:rPr>
          <w:rFonts w:ascii="Times New Roman" w:hAnsi="Times New Roman" w:cs="Times New Roman"/>
          <w:lang w:val="hr-HR"/>
        </w:rPr>
        <w:t>Parenzo</w:t>
      </w:r>
      <w:proofErr w:type="spellEnd"/>
      <w:r w:rsidRPr="00E269BD">
        <w:rPr>
          <w:rFonts w:ascii="Times New Roman" w:hAnsi="Times New Roman" w:cs="Times New Roman"/>
          <w:lang w:val="hr-HR"/>
        </w:rPr>
        <w:t xml:space="preserve">, te podiže ukupna spremnost zajednice za skrb o mladima. </w:t>
      </w:r>
    </w:p>
    <w:p w14:paraId="5746872F" w14:textId="77777777" w:rsidR="00FA4ADF" w:rsidRPr="00FA4ADF" w:rsidRDefault="00FA4ADF" w:rsidP="00FA4ADF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E269BD">
        <w:rPr>
          <w:rFonts w:ascii="Times New Roman" w:hAnsi="Times New Roman" w:cs="Times New Roman"/>
          <w:lang w:val="hr-HR"/>
        </w:rPr>
        <w:t>Proces izrade Lokalnog programa za mlade Grada Poreča-</w:t>
      </w:r>
      <w:proofErr w:type="spellStart"/>
      <w:r w:rsidRPr="00E269BD">
        <w:rPr>
          <w:rFonts w:ascii="Times New Roman" w:hAnsi="Times New Roman" w:cs="Times New Roman"/>
          <w:lang w:val="hr-HR"/>
        </w:rPr>
        <w:t>Parenzo</w:t>
      </w:r>
      <w:proofErr w:type="spellEnd"/>
      <w:r w:rsidRPr="00E269BD">
        <w:rPr>
          <w:rFonts w:ascii="Times New Roman" w:hAnsi="Times New Roman" w:cs="Times New Roman"/>
          <w:lang w:val="hr-HR"/>
        </w:rPr>
        <w:t xml:space="preserve"> temeljen je na aktivnom uključivanju</w:t>
      </w:r>
      <w:r w:rsidRPr="00FA4ADF">
        <w:rPr>
          <w:rFonts w:ascii="Times New Roman" w:hAnsi="Times New Roman" w:cs="Times New Roman"/>
          <w:lang w:val="hr-HR"/>
        </w:rPr>
        <w:t xml:space="preserve"> mladih u dobi od 13 do 30 godina s područja Grada Poreča-</w:t>
      </w:r>
      <w:proofErr w:type="spellStart"/>
      <w:r w:rsidRPr="00FA4ADF">
        <w:rPr>
          <w:rFonts w:ascii="Times New Roman" w:hAnsi="Times New Roman" w:cs="Times New Roman"/>
          <w:lang w:val="hr-HR"/>
        </w:rPr>
        <w:t>Parenzo</w:t>
      </w:r>
      <w:proofErr w:type="spellEnd"/>
      <w:r w:rsidRPr="00FA4ADF">
        <w:rPr>
          <w:rFonts w:ascii="Times New Roman" w:hAnsi="Times New Roman" w:cs="Times New Roman"/>
          <w:lang w:val="hr-HR"/>
        </w:rPr>
        <w:t xml:space="preserve">, ali i dionika u  lokalnoj zajednici koji direktno i/ili indirektno rade s mladima. Mladi su bili uključeni u sve faze procesa izrade doprinoseći razvoju </w:t>
      </w:r>
      <w:proofErr w:type="spellStart"/>
      <w:r w:rsidRPr="00FA4ADF">
        <w:rPr>
          <w:rFonts w:ascii="Times New Roman" w:hAnsi="Times New Roman" w:cs="Times New Roman"/>
          <w:lang w:val="hr-HR"/>
        </w:rPr>
        <w:t>dokumenta.Temeljem</w:t>
      </w:r>
      <w:proofErr w:type="spellEnd"/>
      <w:r w:rsidRPr="00FA4ADF">
        <w:rPr>
          <w:rFonts w:ascii="Times New Roman" w:hAnsi="Times New Roman" w:cs="Times New Roman"/>
          <w:lang w:val="hr-HR"/>
        </w:rPr>
        <w:t xml:space="preserve"> prikupljenih potreba i </w:t>
      </w:r>
      <w:proofErr w:type="spellStart"/>
      <w:r w:rsidRPr="00FA4ADF">
        <w:rPr>
          <w:rFonts w:ascii="Times New Roman" w:hAnsi="Times New Roman" w:cs="Times New Roman"/>
          <w:lang w:val="hr-HR"/>
        </w:rPr>
        <w:t>prijednim</w:t>
      </w:r>
      <w:proofErr w:type="spellEnd"/>
      <w:r w:rsidRPr="00FA4ADF">
        <w:rPr>
          <w:rFonts w:ascii="Times New Roman" w:hAnsi="Times New Roman" w:cs="Times New Roman"/>
          <w:lang w:val="hr-HR"/>
        </w:rPr>
        <w:t xml:space="preserve"> metodama, u procesu analize problema i potreba mladih Poreča, izdvojena su prioritetna područja, mjere i aktivnosti, koji čine osnovne smjernice za razvoj politika za mlade u Gradu Poreču – </w:t>
      </w:r>
      <w:proofErr w:type="spellStart"/>
      <w:r w:rsidRPr="00FA4ADF">
        <w:rPr>
          <w:rFonts w:ascii="Times New Roman" w:hAnsi="Times New Roman" w:cs="Times New Roman"/>
          <w:lang w:val="hr-HR"/>
        </w:rPr>
        <w:t>Parenzo</w:t>
      </w:r>
      <w:proofErr w:type="spellEnd"/>
      <w:r w:rsidRPr="00FA4ADF">
        <w:rPr>
          <w:rFonts w:ascii="Times New Roman" w:hAnsi="Times New Roman" w:cs="Times New Roman"/>
          <w:lang w:val="hr-HR"/>
        </w:rPr>
        <w:t xml:space="preserve">, a svrha predloženih mjera je dugoročno planiranje unaprjeđenja i promjena društvenog položaja mladih Preča, s naglaskom na aktivno uključivanje svih sudionika, a posebno mladih. Kako bi se osiguralo praćenje provedbe, definiran je Akcijski plan provedbe Lokalnog programa za mlade za razdoblje 2022.-2026., kojim se po tematskim područjima, za svaku godinu provedbe, utvrđuju nositelji mjera i aktivnosti, suradnici u provedbi, vrijeme provedbe i pokazatelji provedbe. </w:t>
      </w:r>
    </w:p>
    <w:p w14:paraId="2766E548" w14:textId="3176BD3F" w:rsidR="00FA4ADF" w:rsidRDefault="00FA4ADF" w:rsidP="00E7397F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675D7781" w14:textId="72439D57" w:rsidR="007333B0" w:rsidRPr="008A4EE4" w:rsidRDefault="00E7397F" w:rsidP="00F9272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A4EE4">
        <w:rPr>
          <w:rFonts w:ascii="Times New Roman" w:hAnsi="Times New Roman" w:cs="Times New Roman"/>
          <w:lang w:val="hr-HR"/>
        </w:rPr>
        <w:t xml:space="preserve">Dobiveni rezultati i smjernice </w:t>
      </w:r>
      <w:r w:rsidR="004C0324">
        <w:rPr>
          <w:rFonts w:ascii="Times New Roman" w:hAnsi="Times New Roman" w:cs="Times New Roman"/>
          <w:lang w:val="hr-HR"/>
        </w:rPr>
        <w:t>nav</w:t>
      </w:r>
      <w:r w:rsidR="00921480">
        <w:rPr>
          <w:rFonts w:ascii="Times New Roman" w:hAnsi="Times New Roman" w:cs="Times New Roman"/>
          <w:lang w:val="hr-HR"/>
        </w:rPr>
        <w:t>e</w:t>
      </w:r>
      <w:r w:rsidR="004C0324">
        <w:rPr>
          <w:rFonts w:ascii="Times New Roman" w:hAnsi="Times New Roman" w:cs="Times New Roman"/>
          <w:lang w:val="hr-HR"/>
        </w:rPr>
        <w:t>dene u L</w:t>
      </w:r>
      <w:r w:rsidR="00921480">
        <w:rPr>
          <w:rFonts w:ascii="Times New Roman" w:hAnsi="Times New Roman" w:cs="Times New Roman"/>
          <w:lang w:val="hr-HR"/>
        </w:rPr>
        <w:t xml:space="preserve">okalnom programu za mlade </w:t>
      </w:r>
      <w:r w:rsidR="004C0324">
        <w:rPr>
          <w:rFonts w:ascii="Times New Roman" w:hAnsi="Times New Roman" w:cs="Times New Roman"/>
          <w:lang w:val="hr-HR"/>
        </w:rPr>
        <w:t xml:space="preserve"> su </w:t>
      </w:r>
      <w:r w:rsidRPr="008A4EE4">
        <w:rPr>
          <w:rFonts w:ascii="Times New Roman" w:hAnsi="Times New Roman" w:cs="Times New Roman"/>
          <w:lang w:val="hr-HR"/>
        </w:rPr>
        <w:t>potpuno  usklađen</w:t>
      </w:r>
      <w:r w:rsidR="00921480">
        <w:rPr>
          <w:rFonts w:ascii="Times New Roman" w:hAnsi="Times New Roman" w:cs="Times New Roman"/>
          <w:lang w:val="hr-HR"/>
        </w:rPr>
        <w:t>e</w:t>
      </w:r>
      <w:r w:rsidRPr="008A4EE4">
        <w:rPr>
          <w:rFonts w:ascii="Times New Roman" w:hAnsi="Times New Roman" w:cs="Times New Roman"/>
          <w:lang w:val="hr-HR"/>
        </w:rPr>
        <w:t xml:space="preserve"> s Strategijom Europske unije za mlade za razdoblje 2019.-2027.. </w:t>
      </w:r>
      <w:proofErr w:type="spellStart"/>
      <w:r w:rsidRPr="008A4EE4">
        <w:rPr>
          <w:rFonts w:ascii="Times New Roman" w:hAnsi="Times New Roman" w:cs="Times New Roman"/>
          <w:lang w:val="it-IT"/>
        </w:rPr>
        <w:t>Ciljevi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Programa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usklađeni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su s </w:t>
      </w:r>
      <w:proofErr w:type="spellStart"/>
      <w:r w:rsidRPr="008A4EE4">
        <w:rPr>
          <w:rFonts w:ascii="Times New Roman" w:hAnsi="Times New Roman" w:cs="Times New Roman"/>
          <w:lang w:val="it-IT"/>
        </w:rPr>
        <w:t>potrebom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da </w:t>
      </w:r>
      <w:proofErr w:type="gramStart"/>
      <w:r w:rsidRPr="008A4EE4">
        <w:rPr>
          <w:rFonts w:ascii="Times New Roman" w:hAnsi="Times New Roman" w:cs="Times New Roman"/>
          <w:lang w:val="it-IT"/>
        </w:rPr>
        <w:t>se</w:t>
      </w:r>
      <w:proofErr w:type="gram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javne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politike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8A4EE4">
        <w:rPr>
          <w:rFonts w:ascii="Times New Roman" w:hAnsi="Times New Roman" w:cs="Times New Roman"/>
          <w:lang w:val="it-IT"/>
        </w:rPr>
        <w:t>koje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8A4EE4">
        <w:rPr>
          <w:rFonts w:ascii="Times New Roman" w:hAnsi="Times New Roman" w:cs="Times New Roman"/>
          <w:lang w:val="it-IT"/>
        </w:rPr>
        <w:t>odnose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na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mlade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8A4EE4">
        <w:rPr>
          <w:rFonts w:ascii="Times New Roman" w:hAnsi="Times New Roman" w:cs="Times New Roman"/>
          <w:lang w:val="it-IT"/>
        </w:rPr>
        <w:t>usklade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8A4EE4">
        <w:rPr>
          <w:rFonts w:ascii="Times New Roman" w:hAnsi="Times New Roman" w:cs="Times New Roman"/>
          <w:lang w:val="it-IT"/>
        </w:rPr>
        <w:t>potrebama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mladih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Poreča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. </w:t>
      </w:r>
      <w:proofErr w:type="spellStart"/>
      <w:r w:rsidRPr="008A4EE4">
        <w:rPr>
          <w:rFonts w:ascii="Times New Roman" w:hAnsi="Times New Roman" w:cs="Times New Roman"/>
          <w:lang w:val="it-IT"/>
        </w:rPr>
        <w:t>Procesi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8A4EE4">
        <w:rPr>
          <w:rFonts w:ascii="Times New Roman" w:hAnsi="Times New Roman" w:cs="Times New Roman"/>
          <w:lang w:val="it-IT"/>
        </w:rPr>
        <w:t>uključenost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raznih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sudionika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8A4EE4">
        <w:rPr>
          <w:rFonts w:ascii="Times New Roman" w:hAnsi="Times New Roman" w:cs="Times New Roman"/>
          <w:lang w:val="it-IT"/>
        </w:rPr>
        <w:t>faze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izrade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Programa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8A4EE4">
        <w:rPr>
          <w:rFonts w:ascii="Times New Roman" w:hAnsi="Times New Roman" w:cs="Times New Roman"/>
          <w:lang w:val="it-IT"/>
        </w:rPr>
        <w:t>sam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Program </w:t>
      </w:r>
      <w:proofErr w:type="spellStart"/>
      <w:r w:rsidRPr="008A4EE4">
        <w:rPr>
          <w:rFonts w:ascii="Times New Roman" w:hAnsi="Times New Roman" w:cs="Times New Roman"/>
          <w:lang w:val="it-IT"/>
        </w:rPr>
        <w:t>unaprijedit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će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prvenstveno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položaj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mladih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jer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će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senzibilizirati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ključne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sudionike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8A4EE4">
        <w:rPr>
          <w:rFonts w:ascii="Times New Roman" w:hAnsi="Times New Roman" w:cs="Times New Roman"/>
          <w:lang w:val="it-IT"/>
        </w:rPr>
        <w:t>životu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mladih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na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činjenicu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da </w:t>
      </w:r>
      <w:proofErr w:type="spellStart"/>
      <w:r w:rsidRPr="008A4EE4">
        <w:rPr>
          <w:rFonts w:ascii="Times New Roman" w:hAnsi="Times New Roman" w:cs="Times New Roman"/>
          <w:lang w:val="it-IT"/>
        </w:rPr>
        <w:t>mladi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imaju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poseban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položaj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8A4EE4">
        <w:rPr>
          <w:rFonts w:ascii="Times New Roman" w:hAnsi="Times New Roman" w:cs="Times New Roman"/>
          <w:lang w:val="it-IT"/>
        </w:rPr>
        <w:t>društvu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, da </w:t>
      </w:r>
      <w:proofErr w:type="spellStart"/>
      <w:r w:rsidRPr="008A4EE4">
        <w:rPr>
          <w:rFonts w:ascii="Times New Roman" w:hAnsi="Times New Roman" w:cs="Times New Roman"/>
          <w:lang w:val="it-IT"/>
        </w:rPr>
        <w:t>mlade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treba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uključivati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8A4EE4">
        <w:rPr>
          <w:rFonts w:ascii="Times New Roman" w:hAnsi="Times New Roman" w:cs="Times New Roman"/>
          <w:lang w:val="it-IT"/>
        </w:rPr>
        <w:t>sve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oblike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sudjelovanja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u zajednici i </w:t>
      </w:r>
      <w:proofErr w:type="spellStart"/>
      <w:r w:rsidRPr="008A4EE4">
        <w:rPr>
          <w:rFonts w:ascii="Times New Roman" w:hAnsi="Times New Roman" w:cs="Times New Roman"/>
          <w:lang w:val="it-IT"/>
        </w:rPr>
        <w:t>konačno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da su </w:t>
      </w:r>
      <w:proofErr w:type="spellStart"/>
      <w:r w:rsidRPr="008A4EE4">
        <w:rPr>
          <w:rFonts w:ascii="Times New Roman" w:hAnsi="Times New Roman" w:cs="Times New Roman"/>
          <w:lang w:val="it-IT"/>
        </w:rPr>
        <w:t>mladi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skupina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koja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A4EE4">
        <w:rPr>
          <w:rFonts w:ascii="Times New Roman" w:hAnsi="Times New Roman" w:cs="Times New Roman"/>
          <w:lang w:val="it-IT"/>
        </w:rPr>
        <w:t>zahtjeva</w:t>
      </w:r>
      <w:proofErr w:type="spellEnd"/>
      <w:r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75571" w:rsidRPr="008A4EE4">
        <w:rPr>
          <w:rFonts w:ascii="Times New Roman" w:hAnsi="Times New Roman" w:cs="Times New Roman"/>
          <w:lang w:val="it-IT"/>
        </w:rPr>
        <w:t>pažnju</w:t>
      </w:r>
      <w:proofErr w:type="spellEnd"/>
      <w:r w:rsidR="00C75571" w:rsidRPr="008A4EE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="00C75571" w:rsidRPr="008A4EE4">
        <w:rPr>
          <w:rFonts w:ascii="Times New Roman" w:hAnsi="Times New Roman" w:cs="Times New Roman"/>
          <w:lang w:val="it-IT"/>
        </w:rPr>
        <w:t>skrb</w:t>
      </w:r>
      <w:proofErr w:type="spellEnd"/>
      <w:r w:rsidR="00C75571"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75571" w:rsidRPr="008A4EE4">
        <w:rPr>
          <w:rFonts w:ascii="Times New Roman" w:hAnsi="Times New Roman" w:cs="Times New Roman"/>
          <w:lang w:val="it-IT"/>
        </w:rPr>
        <w:t>cijeloga</w:t>
      </w:r>
      <w:proofErr w:type="spellEnd"/>
      <w:r w:rsidR="00C75571" w:rsidRPr="008A4EE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75571" w:rsidRPr="008A4EE4">
        <w:rPr>
          <w:rFonts w:ascii="Times New Roman" w:hAnsi="Times New Roman" w:cs="Times New Roman"/>
          <w:lang w:val="it-IT"/>
        </w:rPr>
        <w:t>društva</w:t>
      </w:r>
      <w:proofErr w:type="spellEnd"/>
      <w:r w:rsidR="00C75571" w:rsidRPr="008A4EE4">
        <w:rPr>
          <w:rFonts w:ascii="Times New Roman" w:hAnsi="Times New Roman" w:cs="Times New Roman"/>
          <w:lang w:val="it-IT"/>
        </w:rPr>
        <w:t>.</w:t>
      </w:r>
    </w:p>
    <w:p w14:paraId="231C3B6B" w14:textId="66D142D7" w:rsidR="00B00017" w:rsidRPr="00B00017" w:rsidRDefault="00B00017" w:rsidP="00B00017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9E5493">
        <w:rPr>
          <w:rFonts w:ascii="Times New Roman" w:hAnsi="Times New Roman" w:cs="Times New Roman"/>
          <w:lang w:val="it-IT"/>
        </w:rPr>
        <w:lastRenderedPageBreak/>
        <w:t>Pot</w:t>
      </w:r>
      <w:r w:rsidRPr="00B00017">
        <w:rPr>
          <w:rFonts w:ascii="Times New Roman" w:hAnsi="Times New Roman" w:cs="Times New Roman"/>
          <w:lang w:val="it-IT"/>
        </w:rPr>
        <w:t>icanje</w:t>
      </w:r>
      <w:r w:rsidR="009E5493">
        <w:rPr>
          <w:rFonts w:ascii="Times New Roman" w:hAnsi="Times New Roman" w:cs="Times New Roman"/>
          <w:lang w:val="it-IT"/>
        </w:rPr>
        <w:t>m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razvoja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neformalinh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programa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obrazovanja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B00017">
        <w:rPr>
          <w:rFonts w:ascii="Times New Roman" w:hAnsi="Times New Roman" w:cs="Times New Roman"/>
          <w:lang w:val="it-IT"/>
        </w:rPr>
        <w:t>skladu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B00017">
        <w:rPr>
          <w:rFonts w:ascii="Times New Roman" w:hAnsi="Times New Roman" w:cs="Times New Roman"/>
          <w:lang w:val="it-IT"/>
        </w:rPr>
        <w:t>potrebama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mladih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kojima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B00017">
        <w:rPr>
          <w:rFonts w:ascii="Times New Roman" w:hAnsi="Times New Roman" w:cs="Times New Roman"/>
          <w:lang w:val="it-IT"/>
        </w:rPr>
        <w:t>potiče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tehničko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razmišljanje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B00017">
        <w:rPr>
          <w:rFonts w:ascii="Times New Roman" w:hAnsi="Times New Roman" w:cs="Times New Roman"/>
          <w:lang w:val="it-IT"/>
        </w:rPr>
        <w:t>kreativnost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želi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B00017">
        <w:rPr>
          <w:rFonts w:ascii="Times New Roman" w:hAnsi="Times New Roman" w:cs="Times New Roman"/>
          <w:lang w:val="it-IT"/>
        </w:rPr>
        <w:t>doprinijeti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većem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uključivanju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mladih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B00017">
        <w:rPr>
          <w:rFonts w:ascii="Times New Roman" w:hAnsi="Times New Roman" w:cs="Times New Roman"/>
          <w:lang w:val="it-IT"/>
        </w:rPr>
        <w:t>neformalne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programe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obrazovanja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B00017">
        <w:rPr>
          <w:rFonts w:ascii="Times New Roman" w:hAnsi="Times New Roman" w:cs="Times New Roman"/>
          <w:lang w:val="it-IT"/>
        </w:rPr>
        <w:t>ciljem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jačanja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kapaciteta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organizacija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civilnog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društva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B00017">
        <w:rPr>
          <w:rFonts w:ascii="Times New Roman" w:hAnsi="Times New Roman" w:cs="Times New Roman"/>
          <w:lang w:val="it-IT"/>
        </w:rPr>
        <w:t>razvoj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programa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B00017">
        <w:rPr>
          <w:rFonts w:ascii="Times New Roman" w:hAnsi="Times New Roman" w:cs="Times New Roman"/>
          <w:lang w:val="it-IT"/>
        </w:rPr>
        <w:t>aktivnosti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neformalnog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obrazovanja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B00017">
        <w:rPr>
          <w:rFonts w:ascii="Times New Roman" w:hAnsi="Times New Roman" w:cs="Times New Roman"/>
          <w:lang w:val="it-IT"/>
        </w:rPr>
        <w:t>područjima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Pr="00B00017">
        <w:rPr>
          <w:rFonts w:ascii="Times New Roman" w:hAnsi="Times New Roman" w:cs="Times New Roman"/>
          <w:lang w:val="it-IT"/>
        </w:rPr>
        <w:t>interesa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B00017">
        <w:rPr>
          <w:rFonts w:ascii="Times New Roman" w:hAnsi="Times New Roman" w:cs="Times New Roman"/>
          <w:lang w:val="it-IT"/>
        </w:rPr>
        <w:t>razvoj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B00017">
        <w:rPr>
          <w:rFonts w:ascii="Times New Roman" w:hAnsi="Times New Roman" w:cs="Times New Roman"/>
          <w:lang w:val="it-IT"/>
        </w:rPr>
        <w:t>provedbu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projekata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prema </w:t>
      </w:r>
      <w:proofErr w:type="spellStart"/>
      <w:r w:rsidRPr="00B00017">
        <w:rPr>
          <w:rFonts w:ascii="Times New Roman" w:hAnsi="Times New Roman" w:cs="Times New Roman"/>
          <w:lang w:val="it-IT"/>
        </w:rPr>
        <w:t>interesima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mladih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(</w:t>
      </w:r>
      <w:proofErr w:type="spellStart"/>
      <w:r w:rsidRPr="00B00017">
        <w:rPr>
          <w:rFonts w:ascii="Times New Roman" w:hAnsi="Times New Roman" w:cs="Times New Roman"/>
          <w:lang w:val="it-IT"/>
        </w:rPr>
        <w:t>digitalna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pismenost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B00017">
        <w:rPr>
          <w:rFonts w:ascii="Times New Roman" w:hAnsi="Times New Roman" w:cs="Times New Roman"/>
          <w:lang w:val="it-IT"/>
        </w:rPr>
        <w:t>popularizacija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znanosti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B00017">
        <w:rPr>
          <w:rFonts w:ascii="Times New Roman" w:hAnsi="Times New Roman" w:cs="Times New Roman"/>
          <w:lang w:val="it-IT"/>
        </w:rPr>
        <w:t>savjetovanje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B00017">
        <w:rPr>
          <w:rFonts w:ascii="Times New Roman" w:hAnsi="Times New Roman" w:cs="Times New Roman"/>
          <w:lang w:val="it-IT"/>
        </w:rPr>
        <w:t>tehnička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pomoć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iz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STEM </w:t>
      </w:r>
      <w:proofErr w:type="spellStart"/>
      <w:r w:rsidRPr="00B00017">
        <w:rPr>
          <w:rFonts w:ascii="Times New Roman" w:hAnsi="Times New Roman" w:cs="Times New Roman"/>
          <w:lang w:val="it-IT"/>
        </w:rPr>
        <w:t>područja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te </w:t>
      </w:r>
      <w:proofErr w:type="spellStart"/>
      <w:r w:rsidRPr="00B00017">
        <w:rPr>
          <w:rFonts w:ascii="Times New Roman" w:hAnsi="Times New Roman" w:cs="Times New Roman"/>
          <w:lang w:val="it-IT"/>
        </w:rPr>
        <w:t>područja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računalstva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B00017">
        <w:rPr>
          <w:rFonts w:ascii="Times New Roman" w:hAnsi="Times New Roman" w:cs="Times New Roman"/>
          <w:lang w:val="it-IT"/>
        </w:rPr>
        <w:t>elektrotehnike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B00017">
        <w:rPr>
          <w:rFonts w:ascii="Times New Roman" w:hAnsi="Times New Roman" w:cs="Times New Roman"/>
          <w:lang w:val="it-IT"/>
        </w:rPr>
        <w:t>prirodnih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B00017">
        <w:rPr>
          <w:rFonts w:ascii="Times New Roman" w:hAnsi="Times New Roman" w:cs="Times New Roman"/>
          <w:lang w:val="it-IT"/>
        </w:rPr>
        <w:t>društvenih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znanosti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B00017">
        <w:rPr>
          <w:rFonts w:ascii="Times New Roman" w:hAnsi="Times New Roman" w:cs="Times New Roman"/>
          <w:lang w:val="it-IT"/>
        </w:rPr>
        <w:t>inovatorstvo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B00017">
        <w:rPr>
          <w:rFonts w:ascii="Times New Roman" w:hAnsi="Times New Roman" w:cs="Times New Roman"/>
          <w:lang w:val="it-IT"/>
        </w:rPr>
        <w:t>promicanje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društveno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B00017">
        <w:rPr>
          <w:rFonts w:ascii="Times New Roman" w:hAnsi="Times New Roman" w:cs="Times New Roman"/>
          <w:lang w:val="it-IT"/>
        </w:rPr>
        <w:t>osobno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odgovornog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korištenja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00017">
        <w:rPr>
          <w:rFonts w:ascii="Times New Roman" w:hAnsi="Times New Roman" w:cs="Times New Roman"/>
          <w:lang w:val="it-IT"/>
        </w:rPr>
        <w:t>tehnologija</w:t>
      </w:r>
      <w:proofErr w:type="spellEnd"/>
      <w:r w:rsidRPr="00B00017">
        <w:rPr>
          <w:rFonts w:ascii="Times New Roman" w:hAnsi="Times New Roman" w:cs="Times New Roman"/>
          <w:lang w:val="it-IT"/>
        </w:rPr>
        <w:t>).</w:t>
      </w:r>
    </w:p>
    <w:p w14:paraId="5514166A" w14:textId="3AD5E64E" w:rsidR="00B00017" w:rsidRPr="00B00017" w:rsidRDefault="009E5493" w:rsidP="00B00017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>
        <w:rPr>
          <w:rFonts w:ascii="Times New Roman" w:hAnsi="Times New Roman" w:cs="Times New Roman"/>
          <w:lang w:val="it-IT"/>
        </w:rPr>
        <w:t>A</w:t>
      </w:r>
      <w:r w:rsidR="00B00017" w:rsidRPr="00B00017">
        <w:rPr>
          <w:rFonts w:ascii="Times New Roman" w:hAnsi="Times New Roman" w:cs="Times New Roman"/>
          <w:lang w:val="it-IT"/>
        </w:rPr>
        <w:t>ktivno</w:t>
      </w:r>
      <w:proofErr w:type="spellEnd"/>
      <w:r w:rsidR="00B00017"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00017" w:rsidRPr="00B00017">
        <w:rPr>
          <w:rFonts w:ascii="Times New Roman" w:hAnsi="Times New Roman" w:cs="Times New Roman"/>
          <w:lang w:val="it-IT"/>
        </w:rPr>
        <w:t>sudjelovanje</w:t>
      </w:r>
      <w:proofErr w:type="spellEnd"/>
      <w:r w:rsidR="00B00017"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00017" w:rsidRPr="00B00017">
        <w:rPr>
          <w:rFonts w:ascii="Times New Roman" w:hAnsi="Times New Roman" w:cs="Times New Roman"/>
          <w:lang w:val="it-IT"/>
        </w:rPr>
        <w:t>mladih</w:t>
      </w:r>
      <w:proofErr w:type="spellEnd"/>
      <w:r w:rsidR="00B00017" w:rsidRPr="00B00017">
        <w:rPr>
          <w:rFonts w:ascii="Times New Roman" w:hAnsi="Times New Roman" w:cs="Times New Roman"/>
          <w:lang w:val="it-IT"/>
        </w:rPr>
        <w:t xml:space="preserve"> – </w:t>
      </w:r>
      <w:proofErr w:type="spellStart"/>
      <w:r w:rsidR="00B00017" w:rsidRPr="00B00017">
        <w:rPr>
          <w:rFonts w:ascii="Times New Roman" w:hAnsi="Times New Roman" w:cs="Times New Roman"/>
          <w:lang w:val="it-IT"/>
        </w:rPr>
        <w:t>klubovi</w:t>
      </w:r>
      <w:proofErr w:type="spellEnd"/>
      <w:r w:rsidR="00B00017" w:rsidRPr="00B00017">
        <w:rPr>
          <w:rFonts w:ascii="Times New Roman" w:hAnsi="Times New Roman" w:cs="Times New Roman"/>
          <w:lang w:val="it-IT"/>
        </w:rPr>
        <w:t xml:space="preserve"> studenata </w:t>
      </w:r>
      <w:proofErr w:type="spellStart"/>
      <w:r w:rsidR="00B00017" w:rsidRPr="00B00017">
        <w:rPr>
          <w:rFonts w:ascii="Times New Roman" w:hAnsi="Times New Roman" w:cs="Times New Roman"/>
          <w:lang w:val="it-IT"/>
        </w:rPr>
        <w:t>financirati</w:t>
      </w:r>
      <w:proofErr w:type="spellEnd"/>
      <w:r w:rsidR="00B00017"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00017" w:rsidRPr="00B00017">
        <w:rPr>
          <w:rFonts w:ascii="Times New Roman" w:hAnsi="Times New Roman" w:cs="Times New Roman"/>
          <w:lang w:val="it-IT"/>
        </w:rPr>
        <w:t>će</w:t>
      </w:r>
      <w:proofErr w:type="spellEnd"/>
      <w:r w:rsidR="00B00017" w:rsidRPr="00B00017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="00B00017" w:rsidRPr="00B00017">
        <w:rPr>
          <w:rFonts w:ascii="Times New Roman" w:hAnsi="Times New Roman" w:cs="Times New Roman"/>
          <w:lang w:val="it-IT"/>
        </w:rPr>
        <w:t>projekti</w:t>
      </w:r>
      <w:proofErr w:type="spellEnd"/>
      <w:r w:rsidR="00B00017"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00017" w:rsidRPr="00B00017">
        <w:rPr>
          <w:rFonts w:ascii="Times New Roman" w:hAnsi="Times New Roman" w:cs="Times New Roman"/>
          <w:lang w:val="it-IT"/>
        </w:rPr>
        <w:t>klubova</w:t>
      </w:r>
      <w:proofErr w:type="spellEnd"/>
      <w:r w:rsidR="00B00017" w:rsidRPr="00B00017">
        <w:rPr>
          <w:rFonts w:ascii="Times New Roman" w:hAnsi="Times New Roman" w:cs="Times New Roman"/>
          <w:lang w:val="it-IT"/>
        </w:rPr>
        <w:t xml:space="preserve"> studenata </w:t>
      </w:r>
      <w:proofErr w:type="spellStart"/>
      <w:r w:rsidR="00B00017" w:rsidRPr="00B00017">
        <w:rPr>
          <w:rFonts w:ascii="Times New Roman" w:hAnsi="Times New Roman" w:cs="Times New Roman"/>
          <w:lang w:val="it-IT"/>
        </w:rPr>
        <w:t>čiji</w:t>
      </w:r>
      <w:proofErr w:type="spellEnd"/>
      <w:r w:rsidR="00B00017" w:rsidRPr="00B00017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="00B00017" w:rsidRPr="00B00017">
        <w:rPr>
          <w:rFonts w:ascii="Times New Roman" w:hAnsi="Times New Roman" w:cs="Times New Roman"/>
          <w:lang w:val="it-IT"/>
        </w:rPr>
        <w:t>cilj</w:t>
      </w:r>
      <w:proofErr w:type="spellEnd"/>
      <w:r w:rsidR="00B00017"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00017" w:rsidRPr="00B00017">
        <w:rPr>
          <w:rFonts w:ascii="Times New Roman" w:hAnsi="Times New Roman" w:cs="Times New Roman"/>
          <w:lang w:val="it-IT"/>
        </w:rPr>
        <w:t>okupljanje</w:t>
      </w:r>
      <w:proofErr w:type="spellEnd"/>
      <w:r w:rsidR="00B00017" w:rsidRPr="00B00017">
        <w:rPr>
          <w:rFonts w:ascii="Times New Roman" w:hAnsi="Times New Roman" w:cs="Times New Roman"/>
          <w:lang w:val="it-IT"/>
        </w:rPr>
        <w:t xml:space="preserve"> studenata </w:t>
      </w:r>
      <w:proofErr w:type="spellStart"/>
      <w:r w:rsidR="00B00017" w:rsidRPr="00B00017">
        <w:rPr>
          <w:rFonts w:ascii="Times New Roman" w:hAnsi="Times New Roman" w:cs="Times New Roman"/>
          <w:lang w:val="it-IT"/>
        </w:rPr>
        <w:t>iz</w:t>
      </w:r>
      <w:proofErr w:type="spellEnd"/>
      <w:r w:rsidR="00B00017"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00017" w:rsidRPr="00B00017">
        <w:rPr>
          <w:rFonts w:ascii="Times New Roman" w:hAnsi="Times New Roman" w:cs="Times New Roman"/>
          <w:lang w:val="it-IT"/>
        </w:rPr>
        <w:t>Poreča</w:t>
      </w:r>
      <w:proofErr w:type="spellEnd"/>
      <w:r w:rsidR="00B00017" w:rsidRPr="00B00017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B00017" w:rsidRPr="00B00017">
        <w:rPr>
          <w:rFonts w:ascii="Times New Roman" w:hAnsi="Times New Roman" w:cs="Times New Roman"/>
          <w:lang w:val="it-IT"/>
        </w:rPr>
        <w:t>koji</w:t>
      </w:r>
      <w:proofErr w:type="spellEnd"/>
      <w:r w:rsidR="00B00017"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00017" w:rsidRPr="00B00017">
        <w:rPr>
          <w:rFonts w:ascii="Times New Roman" w:hAnsi="Times New Roman" w:cs="Times New Roman"/>
          <w:lang w:val="it-IT"/>
        </w:rPr>
        <w:t>studiraju</w:t>
      </w:r>
      <w:proofErr w:type="spellEnd"/>
      <w:r w:rsidR="00B00017"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00017" w:rsidRPr="00B00017">
        <w:rPr>
          <w:rFonts w:ascii="Times New Roman" w:hAnsi="Times New Roman" w:cs="Times New Roman"/>
          <w:lang w:val="it-IT"/>
        </w:rPr>
        <w:t>na</w:t>
      </w:r>
      <w:proofErr w:type="spellEnd"/>
      <w:r w:rsidR="00B00017"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00017" w:rsidRPr="00B00017">
        <w:rPr>
          <w:rFonts w:ascii="Times New Roman" w:hAnsi="Times New Roman" w:cs="Times New Roman"/>
          <w:lang w:val="it-IT"/>
        </w:rPr>
        <w:t>području</w:t>
      </w:r>
      <w:proofErr w:type="spellEnd"/>
      <w:r w:rsidR="00B00017"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00017" w:rsidRPr="00B00017">
        <w:rPr>
          <w:rFonts w:ascii="Times New Roman" w:hAnsi="Times New Roman" w:cs="Times New Roman"/>
          <w:lang w:val="it-IT"/>
        </w:rPr>
        <w:t>izvan</w:t>
      </w:r>
      <w:proofErr w:type="spellEnd"/>
      <w:r w:rsidR="00B00017"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00017" w:rsidRPr="00B00017">
        <w:rPr>
          <w:rFonts w:ascii="Times New Roman" w:hAnsi="Times New Roman" w:cs="Times New Roman"/>
          <w:lang w:val="it-IT"/>
        </w:rPr>
        <w:t>Istarske</w:t>
      </w:r>
      <w:proofErr w:type="spellEnd"/>
      <w:r w:rsidR="00B00017"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00017" w:rsidRPr="00B00017">
        <w:rPr>
          <w:rFonts w:ascii="Times New Roman" w:hAnsi="Times New Roman" w:cs="Times New Roman"/>
          <w:lang w:val="it-IT"/>
        </w:rPr>
        <w:t>županije</w:t>
      </w:r>
      <w:proofErr w:type="spellEnd"/>
      <w:r w:rsidR="00B00017" w:rsidRPr="00B00017">
        <w:rPr>
          <w:rFonts w:ascii="Times New Roman" w:hAnsi="Times New Roman" w:cs="Times New Roman"/>
          <w:lang w:val="it-IT"/>
        </w:rPr>
        <w:t xml:space="preserve">, te </w:t>
      </w:r>
      <w:proofErr w:type="spellStart"/>
      <w:r w:rsidR="00B00017" w:rsidRPr="00B00017">
        <w:rPr>
          <w:rFonts w:ascii="Times New Roman" w:hAnsi="Times New Roman" w:cs="Times New Roman"/>
          <w:lang w:val="it-IT"/>
        </w:rPr>
        <w:t>koji</w:t>
      </w:r>
      <w:proofErr w:type="spellEnd"/>
      <w:r w:rsidR="00B00017"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00017" w:rsidRPr="00B00017">
        <w:rPr>
          <w:rFonts w:ascii="Times New Roman" w:hAnsi="Times New Roman" w:cs="Times New Roman"/>
          <w:lang w:val="it-IT"/>
        </w:rPr>
        <w:t>kroz</w:t>
      </w:r>
      <w:proofErr w:type="spellEnd"/>
      <w:r w:rsidR="00B00017"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00017" w:rsidRPr="00B00017">
        <w:rPr>
          <w:rFonts w:ascii="Times New Roman" w:hAnsi="Times New Roman" w:cs="Times New Roman"/>
          <w:lang w:val="it-IT"/>
        </w:rPr>
        <w:t>kulturne</w:t>
      </w:r>
      <w:proofErr w:type="spellEnd"/>
      <w:r w:rsidR="00B00017" w:rsidRPr="00B00017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B00017" w:rsidRPr="00B00017">
        <w:rPr>
          <w:rFonts w:ascii="Times New Roman" w:hAnsi="Times New Roman" w:cs="Times New Roman"/>
          <w:lang w:val="it-IT"/>
        </w:rPr>
        <w:t>zabavne</w:t>
      </w:r>
      <w:proofErr w:type="spellEnd"/>
      <w:r w:rsidR="00B00017" w:rsidRPr="00B00017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B00017" w:rsidRPr="00B00017">
        <w:rPr>
          <w:rFonts w:ascii="Times New Roman" w:hAnsi="Times New Roman" w:cs="Times New Roman"/>
          <w:lang w:val="it-IT"/>
        </w:rPr>
        <w:t>znastvene</w:t>
      </w:r>
      <w:proofErr w:type="spellEnd"/>
      <w:r w:rsidR="00B00017" w:rsidRPr="00B00017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B00017" w:rsidRPr="00B00017">
        <w:rPr>
          <w:rFonts w:ascii="Times New Roman" w:hAnsi="Times New Roman" w:cs="Times New Roman"/>
          <w:lang w:val="it-IT"/>
        </w:rPr>
        <w:t>sportske</w:t>
      </w:r>
      <w:proofErr w:type="spellEnd"/>
      <w:r w:rsidR="00B00017" w:rsidRPr="00B00017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B00017" w:rsidRPr="00B00017">
        <w:rPr>
          <w:rFonts w:ascii="Times New Roman" w:hAnsi="Times New Roman" w:cs="Times New Roman"/>
          <w:lang w:val="it-IT"/>
        </w:rPr>
        <w:t>humanitarne</w:t>
      </w:r>
      <w:proofErr w:type="spellEnd"/>
      <w:r w:rsidR="00B00017" w:rsidRPr="00B00017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="00B00017" w:rsidRPr="00B00017">
        <w:rPr>
          <w:rFonts w:ascii="Times New Roman" w:hAnsi="Times New Roman" w:cs="Times New Roman"/>
          <w:lang w:val="it-IT"/>
        </w:rPr>
        <w:t>druge</w:t>
      </w:r>
      <w:proofErr w:type="spellEnd"/>
      <w:r w:rsidR="00B00017"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00017" w:rsidRPr="00B00017">
        <w:rPr>
          <w:rFonts w:ascii="Times New Roman" w:hAnsi="Times New Roman" w:cs="Times New Roman"/>
          <w:lang w:val="it-IT"/>
        </w:rPr>
        <w:t>sadržaje</w:t>
      </w:r>
      <w:proofErr w:type="spellEnd"/>
      <w:r w:rsidR="00B00017"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00017" w:rsidRPr="00B00017">
        <w:rPr>
          <w:rFonts w:ascii="Times New Roman" w:hAnsi="Times New Roman" w:cs="Times New Roman"/>
          <w:lang w:val="it-IT"/>
        </w:rPr>
        <w:t>vezane</w:t>
      </w:r>
      <w:proofErr w:type="spellEnd"/>
      <w:r w:rsidR="00B00017"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00017" w:rsidRPr="00B00017">
        <w:rPr>
          <w:rFonts w:ascii="Times New Roman" w:hAnsi="Times New Roman" w:cs="Times New Roman"/>
          <w:lang w:val="it-IT"/>
        </w:rPr>
        <w:t>uz</w:t>
      </w:r>
      <w:proofErr w:type="spellEnd"/>
      <w:r w:rsidR="00B00017"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00017" w:rsidRPr="00B00017">
        <w:rPr>
          <w:rFonts w:ascii="Times New Roman" w:hAnsi="Times New Roman" w:cs="Times New Roman"/>
          <w:lang w:val="it-IT"/>
        </w:rPr>
        <w:t>studentski</w:t>
      </w:r>
      <w:proofErr w:type="spellEnd"/>
      <w:r w:rsidR="00B00017"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00017" w:rsidRPr="00B00017">
        <w:rPr>
          <w:rFonts w:ascii="Times New Roman" w:hAnsi="Times New Roman" w:cs="Times New Roman"/>
          <w:lang w:val="it-IT"/>
        </w:rPr>
        <w:t>život</w:t>
      </w:r>
      <w:proofErr w:type="spellEnd"/>
      <w:r w:rsidR="00B00017"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00017" w:rsidRPr="00B00017">
        <w:rPr>
          <w:rFonts w:ascii="Times New Roman" w:hAnsi="Times New Roman" w:cs="Times New Roman"/>
          <w:lang w:val="it-IT"/>
        </w:rPr>
        <w:t>promoviraju</w:t>
      </w:r>
      <w:proofErr w:type="spellEnd"/>
      <w:r w:rsidR="00B00017"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00017" w:rsidRPr="00B00017">
        <w:rPr>
          <w:rFonts w:ascii="Times New Roman" w:hAnsi="Times New Roman" w:cs="Times New Roman"/>
          <w:lang w:val="it-IT"/>
        </w:rPr>
        <w:t>očuvanje</w:t>
      </w:r>
      <w:proofErr w:type="spellEnd"/>
      <w:r w:rsidR="00B00017"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00017" w:rsidRPr="00B00017">
        <w:rPr>
          <w:rFonts w:ascii="Times New Roman" w:hAnsi="Times New Roman" w:cs="Times New Roman"/>
          <w:lang w:val="it-IT"/>
        </w:rPr>
        <w:t>istarske</w:t>
      </w:r>
      <w:proofErr w:type="spellEnd"/>
      <w:r w:rsidR="00B00017"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00017" w:rsidRPr="00B00017">
        <w:rPr>
          <w:rFonts w:ascii="Times New Roman" w:hAnsi="Times New Roman" w:cs="Times New Roman"/>
          <w:lang w:val="it-IT"/>
        </w:rPr>
        <w:t>tradicije</w:t>
      </w:r>
      <w:proofErr w:type="spellEnd"/>
      <w:r w:rsidR="00B00017" w:rsidRPr="00B00017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="00B00017" w:rsidRPr="00B00017">
        <w:rPr>
          <w:rFonts w:ascii="Times New Roman" w:hAnsi="Times New Roman" w:cs="Times New Roman"/>
          <w:lang w:val="it-IT"/>
        </w:rPr>
        <w:t>kulture</w:t>
      </w:r>
      <w:proofErr w:type="spellEnd"/>
      <w:r w:rsidR="00B00017" w:rsidRPr="00B00017">
        <w:rPr>
          <w:rFonts w:ascii="Times New Roman" w:hAnsi="Times New Roman" w:cs="Times New Roman"/>
          <w:lang w:val="it-IT"/>
        </w:rPr>
        <w:t>.</w:t>
      </w:r>
    </w:p>
    <w:p w14:paraId="5B79592A" w14:textId="35A83CD1" w:rsidR="00B00017" w:rsidRDefault="00B00017" w:rsidP="0021327E">
      <w:pPr>
        <w:spacing w:after="0" w:line="240" w:lineRule="auto"/>
        <w:jc w:val="both"/>
        <w:rPr>
          <w:rFonts w:ascii="Times New Roman" w:hAnsi="Times New Roman" w:cs="Times New Roman"/>
          <w:highlight w:val="yellow"/>
          <w:lang w:val="it-IT"/>
        </w:rPr>
      </w:pPr>
      <w:r>
        <w:rPr>
          <w:rFonts w:ascii="Times New Roman" w:hAnsi="Times New Roman" w:cs="Times New Roman"/>
          <w:highlight w:val="yellow"/>
          <w:lang w:val="it-IT"/>
        </w:rPr>
        <w:t xml:space="preserve"> </w:t>
      </w:r>
    </w:p>
    <w:p w14:paraId="0E7BB7FD" w14:textId="6C600F65" w:rsidR="0021327E" w:rsidRPr="009E5493" w:rsidRDefault="009E5493" w:rsidP="009E5493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3.</w:t>
      </w:r>
      <w:r w:rsidRPr="009E5493">
        <w:rPr>
          <w:rFonts w:ascii="Times New Roman" w:hAnsi="Times New Roman" w:cs="Times New Roman"/>
          <w:i/>
          <w:iCs/>
        </w:rPr>
        <w:t>Kultura</w:t>
      </w:r>
    </w:p>
    <w:p w14:paraId="17F0DAC0" w14:textId="22FB794E" w:rsidR="00F92726" w:rsidRPr="00B33A87" w:rsidRDefault="004025DA" w:rsidP="00F92726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 w:rsidRPr="00C75571">
        <w:rPr>
          <w:rFonts w:ascii="Times New Roman" w:hAnsi="Times New Roman" w:cs="Times New Roman"/>
        </w:rPr>
        <w:t xml:space="preserve">U </w:t>
      </w:r>
      <w:proofErr w:type="spellStart"/>
      <w:r w:rsidRPr="00C75571">
        <w:rPr>
          <w:rFonts w:ascii="Times New Roman" w:hAnsi="Times New Roman" w:cs="Times New Roman"/>
        </w:rPr>
        <w:t>svrhu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realizacije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cilje</w:t>
      </w:r>
      <w:r w:rsidR="00F92726" w:rsidRPr="00C75571">
        <w:rPr>
          <w:rFonts w:ascii="Times New Roman" w:hAnsi="Times New Roman" w:cs="Times New Roman"/>
        </w:rPr>
        <w:t>va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definiranih</w:t>
      </w:r>
      <w:proofErr w:type="spellEnd"/>
      <w:r w:rsidR="00F92726" w:rsidRPr="00C75571">
        <w:rPr>
          <w:rFonts w:ascii="Times New Roman" w:hAnsi="Times New Roman" w:cs="Times New Roman"/>
        </w:rPr>
        <w:t xml:space="preserve"> u </w:t>
      </w:r>
      <w:proofErr w:type="spellStart"/>
      <w:r w:rsidR="00F92726" w:rsidRPr="00C75571">
        <w:rPr>
          <w:rFonts w:ascii="Times New Roman" w:hAnsi="Times New Roman" w:cs="Times New Roman"/>
        </w:rPr>
        <w:t>Strategiji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razvoja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kulture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Grada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Poreča</w:t>
      </w:r>
      <w:proofErr w:type="spellEnd"/>
      <w:r w:rsidR="00F92726" w:rsidRPr="00C75571">
        <w:rPr>
          <w:rFonts w:ascii="Times New Roman" w:hAnsi="Times New Roman" w:cs="Times New Roman"/>
        </w:rPr>
        <w:t xml:space="preserve"> – </w:t>
      </w:r>
      <w:proofErr w:type="spellStart"/>
      <w:r w:rsidR="00F92726" w:rsidRPr="00C75571">
        <w:rPr>
          <w:rFonts w:ascii="Times New Roman" w:hAnsi="Times New Roman" w:cs="Times New Roman"/>
        </w:rPr>
        <w:t>Parenzo</w:t>
      </w:r>
      <w:proofErr w:type="spellEnd"/>
      <w:r w:rsidR="00F92726" w:rsidRPr="00C75571">
        <w:rPr>
          <w:rFonts w:ascii="Times New Roman" w:hAnsi="Times New Roman" w:cs="Times New Roman"/>
        </w:rPr>
        <w:t xml:space="preserve"> 2017.-2022.</w:t>
      </w:r>
      <w:r w:rsidR="00F45094" w:rsidRPr="00C75571">
        <w:rPr>
          <w:rFonts w:ascii="Times New Roman" w:hAnsi="Times New Roman" w:cs="Times New Roman"/>
        </w:rPr>
        <w:t>,</w:t>
      </w:r>
      <w:r w:rsidR="00F92726" w:rsidRPr="00C75571">
        <w:rPr>
          <w:rFonts w:ascii="Times New Roman" w:hAnsi="Times New Roman" w:cs="Times New Roman"/>
        </w:rPr>
        <w:t xml:space="preserve"> u </w:t>
      </w:r>
      <w:proofErr w:type="spellStart"/>
      <w:r w:rsidR="00F92726" w:rsidRPr="00C75571">
        <w:rPr>
          <w:rFonts w:ascii="Times New Roman" w:hAnsi="Times New Roman" w:cs="Times New Roman"/>
        </w:rPr>
        <w:t>okviru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ovog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natječaja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definirano</w:t>
      </w:r>
      <w:proofErr w:type="spellEnd"/>
      <w:r w:rsidR="00F92726" w:rsidRPr="00C75571">
        <w:rPr>
          <w:rFonts w:ascii="Times New Roman" w:hAnsi="Times New Roman" w:cs="Times New Roman"/>
        </w:rPr>
        <w:t xml:space="preserve"> je </w:t>
      </w:r>
      <w:proofErr w:type="spellStart"/>
      <w:r w:rsidR="00F92726" w:rsidRPr="00C75571">
        <w:rPr>
          <w:rFonts w:ascii="Times New Roman" w:hAnsi="Times New Roman" w:cs="Times New Roman"/>
        </w:rPr>
        <w:t>zasebno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  <w:i/>
        </w:rPr>
        <w:t>prioritetno</w:t>
      </w:r>
      <w:proofErr w:type="spellEnd"/>
      <w:r w:rsidR="00F92726" w:rsidRPr="00C75571">
        <w:rPr>
          <w:rFonts w:ascii="Times New Roman" w:hAnsi="Times New Roman" w:cs="Times New Roman"/>
          <w:i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  <w:i/>
        </w:rPr>
        <w:t>podr</w:t>
      </w:r>
      <w:r w:rsidR="00AA29BC" w:rsidRPr="00C75571">
        <w:rPr>
          <w:rFonts w:ascii="Times New Roman" w:hAnsi="Times New Roman" w:cs="Times New Roman"/>
          <w:i/>
        </w:rPr>
        <w:t>učje</w:t>
      </w:r>
      <w:proofErr w:type="spellEnd"/>
      <w:r w:rsidR="009E5493">
        <w:rPr>
          <w:rFonts w:ascii="Times New Roman" w:hAnsi="Times New Roman" w:cs="Times New Roman"/>
          <w:i/>
        </w:rPr>
        <w:t>-</w:t>
      </w:r>
      <w:r w:rsidR="00AA29BC" w:rsidRPr="00C75571">
        <w:rPr>
          <w:rFonts w:ascii="Times New Roman" w:hAnsi="Times New Roman" w:cs="Times New Roman"/>
          <w:i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  <w:i/>
        </w:rPr>
        <w:t>Kultura</w:t>
      </w:r>
      <w:proofErr w:type="spellEnd"/>
      <w:r w:rsidR="00F92726" w:rsidRPr="00C75571">
        <w:rPr>
          <w:rFonts w:ascii="Times New Roman" w:hAnsi="Times New Roman" w:cs="Times New Roman"/>
        </w:rPr>
        <w:t xml:space="preserve">. Grad Poreč - </w:t>
      </w:r>
      <w:proofErr w:type="spellStart"/>
      <w:r w:rsidR="00F92726" w:rsidRPr="00C75571">
        <w:rPr>
          <w:rFonts w:ascii="Times New Roman" w:hAnsi="Times New Roman" w:cs="Times New Roman"/>
        </w:rPr>
        <w:t>Parenzo</w:t>
      </w:r>
      <w:proofErr w:type="spellEnd"/>
      <w:r w:rsidR="00F92726" w:rsidRPr="00C75571">
        <w:rPr>
          <w:rFonts w:ascii="Times New Roman" w:hAnsi="Times New Roman" w:cs="Times New Roman"/>
        </w:rPr>
        <w:t xml:space="preserve"> je grad </w:t>
      </w:r>
      <w:proofErr w:type="spellStart"/>
      <w:r w:rsidR="00F92726" w:rsidRPr="00C75571">
        <w:rPr>
          <w:rFonts w:ascii="Times New Roman" w:hAnsi="Times New Roman" w:cs="Times New Roman"/>
        </w:rPr>
        <w:t>bogat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kulturnom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baštinom</w:t>
      </w:r>
      <w:proofErr w:type="spellEnd"/>
      <w:r w:rsidR="00F92726" w:rsidRPr="00C75571">
        <w:rPr>
          <w:rFonts w:ascii="Times New Roman" w:hAnsi="Times New Roman" w:cs="Times New Roman"/>
        </w:rPr>
        <w:t xml:space="preserve">, </w:t>
      </w:r>
      <w:proofErr w:type="spellStart"/>
      <w:r w:rsidR="00F92726" w:rsidRPr="00C75571">
        <w:rPr>
          <w:rFonts w:ascii="Times New Roman" w:hAnsi="Times New Roman" w:cs="Times New Roman"/>
        </w:rPr>
        <w:t>tradicijom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poštovanja</w:t>
      </w:r>
      <w:proofErr w:type="spellEnd"/>
      <w:r w:rsidR="00F92726" w:rsidRPr="00C75571">
        <w:rPr>
          <w:rFonts w:ascii="Times New Roman" w:hAnsi="Times New Roman" w:cs="Times New Roman"/>
        </w:rPr>
        <w:t xml:space="preserve"> i </w:t>
      </w:r>
      <w:proofErr w:type="spellStart"/>
      <w:r w:rsidR="00F92726" w:rsidRPr="00C75571">
        <w:rPr>
          <w:rFonts w:ascii="Times New Roman" w:hAnsi="Times New Roman" w:cs="Times New Roman"/>
        </w:rPr>
        <w:t>njegovanja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kulturnog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nasljeđa</w:t>
      </w:r>
      <w:proofErr w:type="spellEnd"/>
      <w:r w:rsidR="00F92726" w:rsidRPr="00C75571">
        <w:rPr>
          <w:rFonts w:ascii="Times New Roman" w:hAnsi="Times New Roman" w:cs="Times New Roman"/>
        </w:rPr>
        <w:t xml:space="preserve">, </w:t>
      </w:r>
      <w:proofErr w:type="spellStart"/>
      <w:r w:rsidR="00F92726" w:rsidRPr="00C75571">
        <w:rPr>
          <w:rFonts w:ascii="Times New Roman" w:hAnsi="Times New Roman" w:cs="Times New Roman"/>
        </w:rPr>
        <w:t>potencijalima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usmjerenim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stvaralaštvu</w:t>
      </w:r>
      <w:proofErr w:type="spellEnd"/>
      <w:r w:rsidR="00F92726" w:rsidRPr="00C75571">
        <w:rPr>
          <w:rFonts w:ascii="Times New Roman" w:hAnsi="Times New Roman" w:cs="Times New Roman"/>
        </w:rPr>
        <w:t xml:space="preserve"> i </w:t>
      </w:r>
      <w:proofErr w:type="spellStart"/>
      <w:r w:rsidR="00F92726" w:rsidRPr="00C75571">
        <w:rPr>
          <w:rFonts w:ascii="Times New Roman" w:hAnsi="Times New Roman" w:cs="Times New Roman"/>
        </w:rPr>
        <w:t>inovativnosti</w:t>
      </w:r>
      <w:proofErr w:type="spellEnd"/>
      <w:r w:rsidR="00F92726" w:rsidRPr="00C75571">
        <w:rPr>
          <w:rFonts w:ascii="Times New Roman" w:hAnsi="Times New Roman" w:cs="Times New Roman"/>
        </w:rPr>
        <w:t xml:space="preserve">. Na </w:t>
      </w:r>
      <w:proofErr w:type="spellStart"/>
      <w:r w:rsidR="00F92726" w:rsidRPr="00C75571">
        <w:rPr>
          <w:rFonts w:ascii="Times New Roman" w:hAnsi="Times New Roman" w:cs="Times New Roman"/>
        </w:rPr>
        <w:t>području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Poreča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su</w:t>
      </w:r>
      <w:proofErr w:type="spellEnd"/>
      <w:r w:rsidR="00F92726" w:rsidRPr="00C75571">
        <w:rPr>
          <w:rFonts w:ascii="Times New Roman" w:hAnsi="Times New Roman" w:cs="Times New Roman"/>
        </w:rPr>
        <w:t xml:space="preserve"> u </w:t>
      </w:r>
      <w:proofErr w:type="spellStart"/>
      <w:r w:rsidR="00F92726" w:rsidRPr="00C75571">
        <w:rPr>
          <w:rFonts w:ascii="Times New Roman" w:hAnsi="Times New Roman" w:cs="Times New Roman"/>
        </w:rPr>
        <w:t>protekla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dva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desetljeća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kao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značajan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čimbenik</w:t>
      </w:r>
      <w:proofErr w:type="spellEnd"/>
      <w:r w:rsidR="00F92726" w:rsidRPr="00C75571">
        <w:rPr>
          <w:rFonts w:ascii="Times New Roman" w:hAnsi="Times New Roman" w:cs="Times New Roman"/>
        </w:rPr>
        <w:t xml:space="preserve"> i </w:t>
      </w:r>
      <w:proofErr w:type="spellStart"/>
      <w:r w:rsidR="00F92726" w:rsidRPr="00C75571">
        <w:rPr>
          <w:rFonts w:ascii="Times New Roman" w:hAnsi="Times New Roman" w:cs="Times New Roman"/>
        </w:rPr>
        <w:t>nositelj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razvoja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izvaninstitucionalne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kulture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nastajale</w:t>
      </w:r>
      <w:proofErr w:type="spellEnd"/>
      <w:r w:rsidR="00F92726" w:rsidRPr="00C75571">
        <w:rPr>
          <w:rFonts w:ascii="Times New Roman" w:hAnsi="Times New Roman" w:cs="Times New Roman"/>
        </w:rPr>
        <w:t xml:space="preserve">, </w:t>
      </w:r>
      <w:proofErr w:type="spellStart"/>
      <w:r w:rsidR="00F92726" w:rsidRPr="00C75571">
        <w:rPr>
          <w:rFonts w:ascii="Times New Roman" w:hAnsi="Times New Roman" w:cs="Times New Roman"/>
        </w:rPr>
        <w:t>razvijale</w:t>
      </w:r>
      <w:proofErr w:type="spellEnd"/>
      <w:r w:rsidR="00F92726" w:rsidRPr="00C75571">
        <w:rPr>
          <w:rFonts w:ascii="Times New Roman" w:hAnsi="Times New Roman" w:cs="Times New Roman"/>
        </w:rPr>
        <w:t xml:space="preserve"> se i </w:t>
      </w:r>
      <w:proofErr w:type="spellStart"/>
      <w:r w:rsidR="00F92726" w:rsidRPr="00C75571">
        <w:rPr>
          <w:rFonts w:ascii="Times New Roman" w:hAnsi="Times New Roman" w:cs="Times New Roman"/>
        </w:rPr>
        <w:t>aktivno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djelovale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organizacije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civilnoga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društva</w:t>
      </w:r>
      <w:proofErr w:type="spellEnd"/>
      <w:r w:rsidR="00F92726" w:rsidRPr="00C75571">
        <w:rPr>
          <w:rFonts w:ascii="Times New Roman" w:hAnsi="Times New Roman" w:cs="Times New Roman"/>
        </w:rPr>
        <w:t xml:space="preserve">, udruge i </w:t>
      </w:r>
      <w:proofErr w:type="spellStart"/>
      <w:r w:rsidR="00F92726" w:rsidRPr="00C75571">
        <w:rPr>
          <w:rFonts w:ascii="Times New Roman" w:hAnsi="Times New Roman" w:cs="Times New Roman"/>
        </w:rPr>
        <w:t>neformalne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mreže</w:t>
      </w:r>
      <w:proofErr w:type="spellEnd"/>
      <w:r w:rsidR="00F92726" w:rsidRPr="00C75571">
        <w:rPr>
          <w:rFonts w:ascii="Times New Roman" w:hAnsi="Times New Roman" w:cs="Times New Roman"/>
        </w:rPr>
        <w:t xml:space="preserve">. Novi </w:t>
      </w:r>
      <w:proofErr w:type="spellStart"/>
      <w:r w:rsidR="00F92726" w:rsidRPr="00C75571">
        <w:rPr>
          <w:rFonts w:ascii="Times New Roman" w:hAnsi="Times New Roman" w:cs="Times New Roman"/>
        </w:rPr>
        <w:t>modeli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izražavanja</w:t>
      </w:r>
      <w:proofErr w:type="spellEnd"/>
      <w:r w:rsidR="00F92726" w:rsidRPr="00C75571">
        <w:rPr>
          <w:rFonts w:ascii="Times New Roman" w:hAnsi="Times New Roman" w:cs="Times New Roman"/>
        </w:rPr>
        <w:t xml:space="preserve">, </w:t>
      </w:r>
      <w:proofErr w:type="spellStart"/>
      <w:r w:rsidR="00F92726" w:rsidRPr="00C75571">
        <w:rPr>
          <w:rFonts w:ascii="Times New Roman" w:hAnsi="Times New Roman" w:cs="Times New Roman"/>
        </w:rPr>
        <w:t>razvoj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novih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oblika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umjetničkog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stvaralaštva</w:t>
      </w:r>
      <w:proofErr w:type="spellEnd"/>
      <w:r w:rsidR="00F92726" w:rsidRPr="00C75571">
        <w:rPr>
          <w:rFonts w:ascii="Times New Roman" w:hAnsi="Times New Roman" w:cs="Times New Roman"/>
        </w:rPr>
        <w:t xml:space="preserve">, </w:t>
      </w:r>
      <w:proofErr w:type="spellStart"/>
      <w:r w:rsidR="00F92726" w:rsidRPr="00C75571">
        <w:rPr>
          <w:rFonts w:ascii="Times New Roman" w:hAnsi="Times New Roman" w:cs="Times New Roman"/>
        </w:rPr>
        <w:t>socijalni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angažman</w:t>
      </w:r>
      <w:proofErr w:type="spellEnd"/>
      <w:r w:rsidR="00F92726" w:rsidRPr="00C75571">
        <w:rPr>
          <w:rFonts w:ascii="Times New Roman" w:hAnsi="Times New Roman" w:cs="Times New Roman"/>
        </w:rPr>
        <w:t xml:space="preserve">, </w:t>
      </w:r>
      <w:proofErr w:type="spellStart"/>
      <w:r w:rsidR="00F92726" w:rsidRPr="00C75571">
        <w:rPr>
          <w:rFonts w:ascii="Times New Roman" w:hAnsi="Times New Roman" w:cs="Times New Roman"/>
        </w:rPr>
        <w:t>međusektorsko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djelovanje</w:t>
      </w:r>
      <w:proofErr w:type="spellEnd"/>
      <w:r w:rsidR="00F92726" w:rsidRPr="00C75571">
        <w:rPr>
          <w:rFonts w:ascii="Times New Roman" w:hAnsi="Times New Roman" w:cs="Times New Roman"/>
        </w:rPr>
        <w:t xml:space="preserve">, </w:t>
      </w:r>
      <w:proofErr w:type="spellStart"/>
      <w:r w:rsidR="00F92726" w:rsidRPr="00C75571">
        <w:rPr>
          <w:rFonts w:ascii="Times New Roman" w:hAnsi="Times New Roman" w:cs="Times New Roman"/>
        </w:rPr>
        <w:t>značajnije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su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obilježili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kulturnu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scenu</w:t>
      </w:r>
      <w:proofErr w:type="spellEnd"/>
      <w:r w:rsidR="00F92726" w:rsidRPr="00C75571">
        <w:rPr>
          <w:rFonts w:ascii="Times New Roman" w:hAnsi="Times New Roman" w:cs="Times New Roman"/>
        </w:rPr>
        <w:t xml:space="preserve"> u </w:t>
      </w:r>
      <w:proofErr w:type="spellStart"/>
      <w:r w:rsidR="00F92726" w:rsidRPr="00C75571">
        <w:rPr>
          <w:rFonts w:ascii="Times New Roman" w:hAnsi="Times New Roman" w:cs="Times New Roman"/>
        </w:rPr>
        <w:t>Por</w:t>
      </w:r>
      <w:r w:rsidR="0013658D" w:rsidRPr="00C75571">
        <w:rPr>
          <w:rFonts w:ascii="Times New Roman" w:hAnsi="Times New Roman" w:cs="Times New Roman"/>
        </w:rPr>
        <w:t>eču</w:t>
      </w:r>
      <w:proofErr w:type="spellEnd"/>
      <w:r w:rsidR="0013658D" w:rsidRPr="00C75571">
        <w:rPr>
          <w:rFonts w:ascii="Times New Roman" w:hAnsi="Times New Roman" w:cs="Times New Roman"/>
        </w:rPr>
        <w:t xml:space="preserve"> </w:t>
      </w:r>
      <w:proofErr w:type="spellStart"/>
      <w:r w:rsidR="0013658D" w:rsidRPr="00C75571">
        <w:rPr>
          <w:rFonts w:ascii="Times New Roman" w:hAnsi="Times New Roman" w:cs="Times New Roman"/>
        </w:rPr>
        <w:t>tijekom</w:t>
      </w:r>
      <w:proofErr w:type="spellEnd"/>
      <w:r w:rsidR="0013658D" w:rsidRPr="00C75571">
        <w:rPr>
          <w:rFonts w:ascii="Times New Roman" w:hAnsi="Times New Roman" w:cs="Times New Roman"/>
        </w:rPr>
        <w:t xml:space="preserve"> </w:t>
      </w:r>
      <w:proofErr w:type="spellStart"/>
      <w:r w:rsidR="0013658D" w:rsidRPr="00C75571">
        <w:rPr>
          <w:rFonts w:ascii="Times New Roman" w:hAnsi="Times New Roman" w:cs="Times New Roman"/>
        </w:rPr>
        <w:t>proteklog</w:t>
      </w:r>
      <w:proofErr w:type="spellEnd"/>
      <w:r w:rsidR="0013658D" w:rsidRPr="00C75571">
        <w:rPr>
          <w:rFonts w:ascii="Times New Roman" w:hAnsi="Times New Roman" w:cs="Times New Roman"/>
        </w:rPr>
        <w:t xml:space="preserve"> </w:t>
      </w:r>
      <w:proofErr w:type="spellStart"/>
      <w:r w:rsidR="0013658D" w:rsidRPr="00C75571">
        <w:rPr>
          <w:rFonts w:ascii="Times New Roman" w:hAnsi="Times New Roman" w:cs="Times New Roman"/>
        </w:rPr>
        <w:t>razdoblja</w:t>
      </w:r>
      <w:proofErr w:type="spellEnd"/>
      <w:r w:rsidR="00F92726" w:rsidRPr="00C75571">
        <w:rPr>
          <w:rFonts w:ascii="Times New Roman" w:hAnsi="Times New Roman" w:cs="Times New Roman"/>
        </w:rPr>
        <w:t xml:space="preserve">. U </w:t>
      </w:r>
      <w:proofErr w:type="spellStart"/>
      <w:r w:rsidR="00F92726" w:rsidRPr="00C75571">
        <w:rPr>
          <w:rFonts w:ascii="Times New Roman" w:hAnsi="Times New Roman" w:cs="Times New Roman"/>
        </w:rPr>
        <w:t>sklopu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navedenog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prioriteta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moguće</w:t>
      </w:r>
      <w:proofErr w:type="spellEnd"/>
      <w:r w:rsidR="00F92726" w:rsidRPr="00C75571">
        <w:rPr>
          <w:rFonts w:ascii="Times New Roman" w:hAnsi="Times New Roman" w:cs="Times New Roman"/>
        </w:rPr>
        <w:t xml:space="preserve"> je </w:t>
      </w:r>
      <w:proofErr w:type="spellStart"/>
      <w:r w:rsidR="00F92726" w:rsidRPr="00C75571">
        <w:rPr>
          <w:rFonts w:ascii="Times New Roman" w:hAnsi="Times New Roman" w:cs="Times New Roman"/>
        </w:rPr>
        <w:t>ostvariti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financijsku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potporu</w:t>
      </w:r>
      <w:proofErr w:type="spellEnd"/>
      <w:r w:rsidR="00F92726" w:rsidRPr="00C75571">
        <w:rPr>
          <w:rFonts w:ascii="Times New Roman" w:hAnsi="Times New Roman" w:cs="Times New Roman"/>
        </w:rPr>
        <w:t xml:space="preserve"> za </w:t>
      </w:r>
      <w:proofErr w:type="spellStart"/>
      <w:r w:rsidR="00F92726" w:rsidRPr="00C75571">
        <w:rPr>
          <w:rFonts w:ascii="Times New Roman" w:hAnsi="Times New Roman" w:cs="Times New Roman"/>
        </w:rPr>
        <w:t>aktivnosti</w:t>
      </w:r>
      <w:proofErr w:type="spellEnd"/>
      <w:r w:rsidR="00F92726" w:rsidRPr="00C75571">
        <w:rPr>
          <w:rFonts w:ascii="Times New Roman" w:hAnsi="Times New Roman" w:cs="Times New Roman"/>
        </w:rPr>
        <w:t xml:space="preserve"> u </w:t>
      </w:r>
      <w:proofErr w:type="spellStart"/>
      <w:r w:rsidR="00F92726" w:rsidRPr="00C75571">
        <w:rPr>
          <w:rFonts w:ascii="Times New Roman" w:hAnsi="Times New Roman" w:cs="Times New Roman"/>
        </w:rPr>
        <w:t>području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glazbe</w:t>
      </w:r>
      <w:proofErr w:type="spellEnd"/>
      <w:r w:rsidR="00F92726" w:rsidRPr="00C75571">
        <w:rPr>
          <w:rFonts w:ascii="Times New Roman" w:hAnsi="Times New Roman" w:cs="Times New Roman"/>
        </w:rPr>
        <w:t xml:space="preserve"> i </w:t>
      </w:r>
      <w:proofErr w:type="spellStart"/>
      <w:r w:rsidR="00F92726" w:rsidRPr="00C75571">
        <w:rPr>
          <w:rFonts w:ascii="Times New Roman" w:hAnsi="Times New Roman" w:cs="Times New Roman"/>
        </w:rPr>
        <w:t>glazbeno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scenske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umjetnosti</w:t>
      </w:r>
      <w:proofErr w:type="spellEnd"/>
      <w:r w:rsidR="00F92726" w:rsidRPr="00C75571">
        <w:rPr>
          <w:rFonts w:ascii="Times New Roman" w:hAnsi="Times New Roman" w:cs="Times New Roman"/>
        </w:rPr>
        <w:t xml:space="preserve">, </w:t>
      </w:r>
      <w:proofErr w:type="spellStart"/>
      <w:r w:rsidR="00F92726" w:rsidRPr="00C75571">
        <w:rPr>
          <w:rFonts w:ascii="Times New Roman" w:hAnsi="Times New Roman" w:cs="Times New Roman"/>
        </w:rPr>
        <w:t>suvremenog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plesa</w:t>
      </w:r>
      <w:proofErr w:type="spellEnd"/>
      <w:r w:rsidR="00F92726" w:rsidRPr="00C75571">
        <w:rPr>
          <w:rFonts w:ascii="Times New Roman" w:hAnsi="Times New Roman" w:cs="Times New Roman"/>
        </w:rPr>
        <w:t xml:space="preserve"> i </w:t>
      </w:r>
      <w:proofErr w:type="spellStart"/>
      <w:r w:rsidR="00F92726" w:rsidRPr="00C75571">
        <w:rPr>
          <w:rFonts w:ascii="Times New Roman" w:hAnsi="Times New Roman" w:cs="Times New Roman"/>
        </w:rPr>
        <w:t>pokreta</w:t>
      </w:r>
      <w:proofErr w:type="spellEnd"/>
      <w:r w:rsidR="00F92726" w:rsidRPr="00C75571">
        <w:rPr>
          <w:rFonts w:ascii="Times New Roman" w:hAnsi="Times New Roman" w:cs="Times New Roman"/>
        </w:rPr>
        <w:t xml:space="preserve">, </w:t>
      </w:r>
      <w:proofErr w:type="spellStart"/>
      <w:r w:rsidR="00F92726" w:rsidRPr="00C75571">
        <w:rPr>
          <w:rFonts w:ascii="Times New Roman" w:hAnsi="Times New Roman" w:cs="Times New Roman"/>
        </w:rPr>
        <w:t>aktivnosti</w:t>
      </w:r>
      <w:proofErr w:type="spellEnd"/>
      <w:r w:rsidR="00F92726" w:rsidRPr="00C75571">
        <w:rPr>
          <w:rFonts w:ascii="Times New Roman" w:hAnsi="Times New Roman" w:cs="Times New Roman"/>
        </w:rPr>
        <w:t xml:space="preserve"> u </w:t>
      </w:r>
      <w:proofErr w:type="spellStart"/>
      <w:r w:rsidR="00F92726" w:rsidRPr="00C75571">
        <w:rPr>
          <w:rFonts w:ascii="Times New Roman" w:hAnsi="Times New Roman" w:cs="Times New Roman"/>
        </w:rPr>
        <w:t>području</w:t>
      </w:r>
      <w:proofErr w:type="spellEnd"/>
      <w:r w:rsidR="0013658D" w:rsidRPr="00C75571">
        <w:rPr>
          <w:rFonts w:ascii="Times New Roman" w:hAnsi="Times New Roman" w:cs="Times New Roman"/>
        </w:rPr>
        <w:t xml:space="preserve"> </w:t>
      </w:r>
      <w:proofErr w:type="spellStart"/>
      <w:r w:rsidR="0013658D" w:rsidRPr="00C75571">
        <w:rPr>
          <w:rFonts w:ascii="Times New Roman" w:hAnsi="Times New Roman" w:cs="Times New Roman"/>
        </w:rPr>
        <w:t>kulturno</w:t>
      </w:r>
      <w:proofErr w:type="spellEnd"/>
      <w:r w:rsidR="0013658D" w:rsidRPr="00C75571">
        <w:rPr>
          <w:rFonts w:ascii="Times New Roman" w:hAnsi="Times New Roman" w:cs="Times New Roman"/>
        </w:rPr>
        <w:t xml:space="preserve"> </w:t>
      </w:r>
      <w:proofErr w:type="spellStart"/>
      <w:r w:rsidR="0013658D" w:rsidRPr="00C75571">
        <w:rPr>
          <w:rFonts w:ascii="Times New Roman" w:hAnsi="Times New Roman" w:cs="Times New Roman"/>
        </w:rPr>
        <w:t>umjetničkog</w:t>
      </w:r>
      <w:proofErr w:type="spellEnd"/>
      <w:r w:rsidR="0013658D" w:rsidRPr="00C75571">
        <w:rPr>
          <w:rFonts w:ascii="Times New Roman" w:hAnsi="Times New Roman" w:cs="Times New Roman"/>
        </w:rPr>
        <w:t xml:space="preserve"> </w:t>
      </w:r>
      <w:proofErr w:type="spellStart"/>
      <w:r w:rsidR="0013658D" w:rsidRPr="00C75571">
        <w:rPr>
          <w:rFonts w:ascii="Times New Roman" w:hAnsi="Times New Roman" w:cs="Times New Roman"/>
        </w:rPr>
        <w:t>amaterizma</w:t>
      </w:r>
      <w:proofErr w:type="spellEnd"/>
      <w:r w:rsidR="00F92726" w:rsidRPr="00C75571">
        <w:rPr>
          <w:rFonts w:ascii="Times New Roman" w:hAnsi="Times New Roman" w:cs="Times New Roman"/>
        </w:rPr>
        <w:t xml:space="preserve">, </w:t>
      </w:r>
      <w:proofErr w:type="spellStart"/>
      <w:r w:rsidR="00F92726" w:rsidRPr="00C75571">
        <w:rPr>
          <w:rFonts w:ascii="Times New Roman" w:hAnsi="Times New Roman" w:cs="Times New Roman"/>
        </w:rPr>
        <w:t>razvija</w:t>
      </w:r>
      <w:r w:rsidR="0013658D" w:rsidRPr="00C75571">
        <w:rPr>
          <w:rFonts w:ascii="Times New Roman" w:hAnsi="Times New Roman" w:cs="Times New Roman"/>
        </w:rPr>
        <w:t>nje</w:t>
      </w:r>
      <w:proofErr w:type="spellEnd"/>
      <w:r w:rsidR="0013658D" w:rsidRPr="00C75571">
        <w:rPr>
          <w:rFonts w:ascii="Times New Roman" w:hAnsi="Times New Roman" w:cs="Times New Roman"/>
        </w:rPr>
        <w:t xml:space="preserve"> </w:t>
      </w:r>
      <w:proofErr w:type="spellStart"/>
      <w:r w:rsidR="0013658D" w:rsidRPr="00C75571">
        <w:rPr>
          <w:rFonts w:ascii="Times New Roman" w:hAnsi="Times New Roman" w:cs="Times New Roman"/>
        </w:rPr>
        <w:t>kulture</w:t>
      </w:r>
      <w:proofErr w:type="spellEnd"/>
      <w:r w:rsidR="0013658D" w:rsidRPr="00C75571">
        <w:rPr>
          <w:rFonts w:ascii="Times New Roman" w:hAnsi="Times New Roman" w:cs="Times New Roman"/>
        </w:rPr>
        <w:t xml:space="preserve"> </w:t>
      </w:r>
      <w:proofErr w:type="spellStart"/>
      <w:r w:rsidR="0013658D" w:rsidRPr="00C75571">
        <w:rPr>
          <w:rFonts w:ascii="Times New Roman" w:hAnsi="Times New Roman" w:cs="Times New Roman"/>
        </w:rPr>
        <w:t>nacionalnih</w:t>
      </w:r>
      <w:proofErr w:type="spellEnd"/>
      <w:r w:rsidR="0013658D" w:rsidRPr="00C75571">
        <w:rPr>
          <w:rFonts w:ascii="Times New Roman" w:hAnsi="Times New Roman" w:cs="Times New Roman"/>
        </w:rPr>
        <w:t xml:space="preserve"> </w:t>
      </w:r>
      <w:proofErr w:type="spellStart"/>
      <w:r w:rsidR="0013658D" w:rsidRPr="00C75571">
        <w:rPr>
          <w:rFonts w:ascii="Times New Roman" w:hAnsi="Times New Roman" w:cs="Times New Roman"/>
        </w:rPr>
        <w:t>manjina</w:t>
      </w:r>
      <w:proofErr w:type="spellEnd"/>
      <w:r w:rsidR="0013658D" w:rsidRPr="00C75571">
        <w:rPr>
          <w:rFonts w:ascii="Times New Roman" w:hAnsi="Times New Roman" w:cs="Times New Roman"/>
        </w:rPr>
        <w:t xml:space="preserve"> </w:t>
      </w:r>
      <w:proofErr w:type="spellStart"/>
      <w:r w:rsidR="0013658D" w:rsidRPr="00C75571">
        <w:rPr>
          <w:rFonts w:ascii="Times New Roman" w:hAnsi="Times New Roman" w:cs="Times New Roman"/>
        </w:rPr>
        <w:t>te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zaštitu</w:t>
      </w:r>
      <w:proofErr w:type="spellEnd"/>
      <w:r w:rsidR="00F92726" w:rsidRPr="00C75571">
        <w:rPr>
          <w:rFonts w:ascii="Times New Roman" w:hAnsi="Times New Roman" w:cs="Times New Roman"/>
        </w:rPr>
        <w:t xml:space="preserve"> i </w:t>
      </w:r>
      <w:proofErr w:type="spellStart"/>
      <w:r w:rsidR="00F92726" w:rsidRPr="00C75571">
        <w:rPr>
          <w:rFonts w:ascii="Times New Roman" w:hAnsi="Times New Roman" w:cs="Times New Roman"/>
        </w:rPr>
        <w:t>očuvanje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nematerijalnih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kulturnih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dobara</w:t>
      </w:r>
      <w:proofErr w:type="spellEnd"/>
      <w:r w:rsidR="00F92726" w:rsidRPr="00C75571">
        <w:rPr>
          <w:rFonts w:ascii="Times New Roman" w:hAnsi="Times New Roman" w:cs="Times New Roman"/>
        </w:rPr>
        <w:t xml:space="preserve">. U </w:t>
      </w:r>
      <w:proofErr w:type="spellStart"/>
      <w:r w:rsidR="00F92726" w:rsidRPr="00C75571">
        <w:rPr>
          <w:rFonts w:ascii="Times New Roman" w:hAnsi="Times New Roman" w:cs="Times New Roman"/>
        </w:rPr>
        <w:t>okviru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podprioriteta</w:t>
      </w:r>
      <w:proofErr w:type="spellEnd"/>
      <w:r w:rsidR="00F92726" w:rsidRPr="00C75571">
        <w:rPr>
          <w:rFonts w:ascii="Times New Roman" w:hAnsi="Times New Roman" w:cs="Times New Roman"/>
        </w:rPr>
        <w:t xml:space="preserve"> „</w:t>
      </w:r>
      <w:proofErr w:type="spellStart"/>
      <w:r w:rsidR="00F92726" w:rsidRPr="00C75571">
        <w:rPr>
          <w:rFonts w:ascii="Times New Roman" w:hAnsi="Times New Roman" w:cs="Times New Roman"/>
        </w:rPr>
        <w:t>aktivnosti</w:t>
      </w:r>
      <w:proofErr w:type="spellEnd"/>
      <w:r w:rsidR="00F92726" w:rsidRPr="00C75571">
        <w:rPr>
          <w:rFonts w:ascii="Times New Roman" w:hAnsi="Times New Roman" w:cs="Times New Roman"/>
        </w:rPr>
        <w:t xml:space="preserve"> u </w:t>
      </w:r>
      <w:proofErr w:type="spellStart"/>
      <w:r w:rsidR="00F92726" w:rsidRPr="00C75571">
        <w:rPr>
          <w:rFonts w:ascii="Times New Roman" w:hAnsi="Times New Roman" w:cs="Times New Roman"/>
        </w:rPr>
        <w:t>području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glazbe</w:t>
      </w:r>
      <w:proofErr w:type="spellEnd"/>
      <w:r w:rsidR="00F92726" w:rsidRPr="00C75571">
        <w:rPr>
          <w:rFonts w:ascii="Times New Roman" w:hAnsi="Times New Roman" w:cs="Times New Roman"/>
        </w:rPr>
        <w:t xml:space="preserve"> i </w:t>
      </w:r>
      <w:proofErr w:type="spellStart"/>
      <w:r w:rsidR="00F92726" w:rsidRPr="00C75571">
        <w:rPr>
          <w:rFonts w:ascii="Times New Roman" w:hAnsi="Times New Roman" w:cs="Times New Roman"/>
        </w:rPr>
        <w:t>glazbeno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scenske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umjetnosti</w:t>
      </w:r>
      <w:proofErr w:type="spellEnd"/>
      <w:r w:rsidR="00F92726" w:rsidRPr="00C75571">
        <w:rPr>
          <w:rFonts w:ascii="Times New Roman" w:hAnsi="Times New Roman" w:cs="Times New Roman"/>
        </w:rPr>
        <w:t xml:space="preserve">, </w:t>
      </w:r>
      <w:proofErr w:type="spellStart"/>
      <w:r w:rsidR="00F92726" w:rsidRPr="00C75571">
        <w:rPr>
          <w:rFonts w:ascii="Times New Roman" w:hAnsi="Times New Roman" w:cs="Times New Roman"/>
        </w:rPr>
        <w:t>suvremenog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plesa</w:t>
      </w:r>
      <w:proofErr w:type="spellEnd"/>
      <w:r w:rsidR="00F92726" w:rsidRPr="00C75571">
        <w:rPr>
          <w:rFonts w:ascii="Times New Roman" w:hAnsi="Times New Roman" w:cs="Times New Roman"/>
        </w:rPr>
        <w:t xml:space="preserve"> i </w:t>
      </w:r>
      <w:proofErr w:type="spellStart"/>
      <w:r w:rsidR="00F92726" w:rsidRPr="00C75571">
        <w:rPr>
          <w:rFonts w:ascii="Times New Roman" w:hAnsi="Times New Roman" w:cs="Times New Roman"/>
        </w:rPr>
        <w:t>pokreta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te</w:t>
      </w:r>
      <w:proofErr w:type="spellEnd"/>
      <w:r w:rsidR="00F92726" w:rsidRPr="00C75571">
        <w:rPr>
          <w:rFonts w:ascii="Times New Roman" w:hAnsi="Times New Roman" w:cs="Times New Roman"/>
        </w:rPr>
        <w:t xml:space="preserve"> „</w:t>
      </w:r>
      <w:proofErr w:type="spellStart"/>
      <w:r w:rsidR="00F92726" w:rsidRPr="00C75571">
        <w:rPr>
          <w:rFonts w:ascii="Times New Roman" w:hAnsi="Times New Roman" w:cs="Times New Roman"/>
        </w:rPr>
        <w:t>poticanje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kulturno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umjetničkog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amaterizma</w:t>
      </w:r>
      <w:proofErr w:type="spellEnd"/>
      <w:r w:rsidR="00C51B11">
        <w:rPr>
          <w:rFonts w:ascii="Times New Roman" w:hAnsi="Times New Roman" w:cs="Times New Roman"/>
        </w:rPr>
        <w:t xml:space="preserve"> </w:t>
      </w:r>
      <w:r w:rsidR="00F92726" w:rsidRPr="00C75571">
        <w:rPr>
          <w:rFonts w:ascii="Times New Roman" w:hAnsi="Times New Roman" w:cs="Times New Roman"/>
        </w:rPr>
        <w:t>“</w:t>
      </w:r>
      <w:proofErr w:type="spellStart"/>
      <w:r w:rsidR="00F92726" w:rsidRPr="00C75571">
        <w:rPr>
          <w:rFonts w:ascii="Times New Roman" w:hAnsi="Times New Roman" w:cs="Times New Roman"/>
        </w:rPr>
        <w:t>moguće</w:t>
      </w:r>
      <w:proofErr w:type="spellEnd"/>
      <w:r w:rsidR="00F92726" w:rsidRPr="00C75571">
        <w:rPr>
          <w:rFonts w:ascii="Times New Roman" w:hAnsi="Times New Roman" w:cs="Times New Roman"/>
        </w:rPr>
        <w:t xml:space="preserve"> je </w:t>
      </w:r>
      <w:proofErr w:type="spellStart"/>
      <w:r w:rsidR="00F92726" w:rsidRPr="00C75571">
        <w:rPr>
          <w:rFonts w:ascii="Times New Roman" w:hAnsi="Times New Roman" w:cs="Times New Roman"/>
        </w:rPr>
        <w:t>ostvariti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financijska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sredstva</w:t>
      </w:r>
      <w:proofErr w:type="spellEnd"/>
      <w:r w:rsidR="00F92726" w:rsidRPr="00C75571">
        <w:rPr>
          <w:rFonts w:ascii="Times New Roman" w:hAnsi="Times New Roman" w:cs="Times New Roman"/>
        </w:rPr>
        <w:t xml:space="preserve"> za </w:t>
      </w:r>
      <w:proofErr w:type="spellStart"/>
      <w:r w:rsidR="00F92726" w:rsidRPr="00C75571">
        <w:rPr>
          <w:rFonts w:ascii="Times New Roman" w:hAnsi="Times New Roman" w:cs="Times New Roman"/>
        </w:rPr>
        <w:t>programe</w:t>
      </w:r>
      <w:proofErr w:type="spellEnd"/>
      <w:r w:rsidR="00F92726" w:rsidRPr="00C75571">
        <w:rPr>
          <w:rFonts w:ascii="Times New Roman" w:hAnsi="Times New Roman" w:cs="Times New Roman"/>
        </w:rPr>
        <w:t xml:space="preserve"> i </w:t>
      </w:r>
      <w:proofErr w:type="spellStart"/>
      <w:r w:rsidR="00F92726" w:rsidRPr="00C75571">
        <w:rPr>
          <w:rFonts w:ascii="Times New Roman" w:hAnsi="Times New Roman" w:cs="Times New Roman"/>
        </w:rPr>
        <w:t>projekte</w:t>
      </w:r>
      <w:proofErr w:type="spellEnd"/>
      <w:r w:rsidR="00F92726" w:rsidRPr="00C75571">
        <w:rPr>
          <w:rFonts w:ascii="Times New Roman" w:hAnsi="Times New Roman" w:cs="Times New Roman"/>
        </w:rPr>
        <w:t xml:space="preserve"> udruga </w:t>
      </w:r>
      <w:proofErr w:type="spellStart"/>
      <w:r w:rsidR="00F92726" w:rsidRPr="00C75571">
        <w:rPr>
          <w:rFonts w:ascii="Times New Roman" w:hAnsi="Times New Roman" w:cs="Times New Roman"/>
        </w:rPr>
        <w:t>koje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su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svojom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djelatnošću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opredjeljene</w:t>
      </w:r>
      <w:proofErr w:type="spellEnd"/>
      <w:r w:rsidR="00F92726" w:rsidRPr="00C75571">
        <w:rPr>
          <w:rFonts w:ascii="Times New Roman" w:hAnsi="Times New Roman" w:cs="Times New Roman"/>
        </w:rPr>
        <w:t xml:space="preserve"> za rad u </w:t>
      </w:r>
      <w:proofErr w:type="spellStart"/>
      <w:r w:rsidR="00F92726" w:rsidRPr="00C75571">
        <w:rPr>
          <w:rFonts w:ascii="Times New Roman" w:hAnsi="Times New Roman" w:cs="Times New Roman"/>
        </w:rPr>
        <w:t>predmetnom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području</w:t>
      </w:r>
      <w:proofErr w:type="spellEnd"/>
      <w:r w:rsidR="00F92726" w:rsidRPr="00C75571">
        <w:rPr>
          <w:rFonts w:ascii="Times New Roman" w:hAnsi="Times New Roman" w:cs="Times New Roman"/>
        </w:rPr>
        <w:t xml:space="preserve">, a </w:t>
      </w:r>
      <w:proofErr w:type="spellStart"/>
      <w:r w:rsidR="00F92726" w:rsidRPr="00C75571">
        <w:rPr>
          <w:rFonts w:ascii="Times New Roman" w:hAnsi="Times New Roman" w:cs="Times New Roman"/>
        </w:rPr>
        <w:t>doprinose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poboljšanju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kulturne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ponude</w:t>
      </w:r>
      <w:proofErr w:type="spellEnd"/>
      <w:r w:rsidR="00F92726" w:rsidRPr="00C75571">
        <w:rPr>
          <w:rFonts w:ascii="Times New Roman" w:hAnsi="Times New Roman" w:cs="Times New Roman"/>
        </w:rPr>
        <w:t xml:space="preserve"> za </w:t>
      </w:r>
      <w:proofErr w:type="spellStart"/>
      <w:r w:rsidR="00F92726" w:rsidRPr="00C75571">
        <w:rPr>
          <w:rFonts w:ascii="Times New Roman" w:hAnsi="Times New Roman" w:cs="Times New Roman"/>
        </w:rPr>
        <w:t>stanovnike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Grada</w:t>
      </w:r>
      <w:proofErr w:type="spellEnd"/>
      <w:r w:rsidR="00F92726" w:rsidRPr="00C75571">
        <w:rPr>
          <w:rFonts w:ascii="Times New Roman" w:hAnsi="Times New Roman" w:cs="Times New Roman"/>
        </w:rPr>
        <w:t xml:space="preserve"> i </w:t>
      </w:r>
      <w:proofErr w:type="spellStart"/>
      <w:r w:rsidR="00F92726" w:rsidRPr="00C75571">
        <w:rPr>
          <w:rFonts w:ascii="Times New Roman" w:hAnsi="Times New Roman" w:cs="Times New Roman"/>
        </w:rPr>
        <w:t>turiste</w:t>
      </w:r>
      <w:proofErr w:type="spellEnd"/>
      <w:r w:rsidR="00F92726" w:rsidRPr="00C75571">
        <w:rPr>
          <w:rFonts w:ascii="Times New Roman" w:hAnsi="Times New Roman" w:cs="Times New Roman"/>
        </w:rPr>
        <w:t xml:space="preserve">. </w:t>
      </w:r>
      <w:proofErr w:type="spellStart"/>
      <w:r w:rsidR="00F92726" w:rsidRPr="00C75571">
        <w:rPr>
          <w:rFonts w:ascii="Times New Roman" w:hAnsi="Times New Roman" w:cs="Times New Roman"/>
        </w:rPr>
        <w:t>Nacionalne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manjine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čine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važan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čimbenik</w:t>
      </w:r>
      <w:proofErr w:type="spellEnd"/>
      <w:r w:rsidR="00F92726" w:rsidRPr="00C75571">
        <w:rPr>
          <w:rFonts w:ascii="Times New Roman" w:hAnsi="Times New Roman" w:cs="Times New Roman"/>
        </w:rPr>
        <w:t xml:space="preserve"> u </w:t>
      </w:r>
      <w:proofErr w:type="spellStart"/>
      <w:r w:rsidR="00F92726" w:rsidRPr="00C75571">
        <w:rPr>
          <w:rFonts w:ascii="Times New Roman" w:hAnsi="Times New Roman" w:cs="Times New Roman"/>
        </w:rPr>
        <w:t>kulturi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Grada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te</w:t>
      </w:r>
      <w:proofErr w:type="spellEnd"/>
      <w:r w:rsidR="00F92726" w:rsidRPr="00C75571">
        <w:rPr>
          <w:rFonts w:ascii="Times New Roman" w:hAnsi="Times New Roman" w:cs="Times New Roman"/>
        </w:rPr>
        <w:t xml:space="preserve"> se </w:t>
      </w:r>
      <w:proofErr w:type="spellStart"/>
      <w:r w:rsidR="00F92726" w:rsidRPr="00C75571">
        <w:rPr>
          <w:rFonts w:ascii="Times New Roman" w:hAnsi="Times New Roman" w:cs="Times New Roman"/>
        </w:rPr>
        <w:t>kroz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podprioritetno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područje</w:t>
      </w:r>
      <w:proofErr w:type="spellEnd"/>
      <w:r w:rsidR="00F92726" w:rsidRPr="00C75571">
        <w:rPr>
          <w:rFonts w:ascii="Times New Roman" w:hAnsi="Times New Roman" w:cs="Times New Roman"/>
        </w:rPr>
        <w:t xml:space="preserve"> “</w:t>
      </w:r>
      <w:proofErr w:type="spellStart"/>
      <w:r w:rsidR="00F92726" w:rsidRPr="00C75571">
        <w:rPr>
          <w:rFonts w:ascii="Times New Roman" w:hAnsi="Times New Roman" w:cs="Times New Roman"/>
        </w:rPr>
        <w:t>razvijanje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kulture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nacionalnih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manjina</w:t>
      </w:r>
      <w:proofErr w:type="spellEnd"/>
      <w:r w:rsidR="00F92726" w:rsidRPr="00C75571">
        <w:rPr>
          <w:rFonts w:ascii="Times New Roman" w:hAnsi="Times New Roman" w:cs="Times New Roman"/>
        </w:rPr>
        <w:t xml:space="preserve">” </w:t>
      </w:r>
      <w:proofErr w:type="spellStart"/>
      <w:r w:rsidR="00F92726" w:rsidRPr="00C75571">
        <w:rPr>
          <w:rFonts w:ascii="Times New Roman" w:hAnsi="Times New Roman" w:cs="Times New Roman"/>
        </w:rPr>
        <w:t>osiguravaju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sredstva</w:t>
      </w:r>
      <w:proofErr w:type="spellEnd"/>
      <w:r w:rsidR="00F92726" w:rsidRPr="00C75571">
        <w:rPr>
          <w:rFonts w:ascii="Times New Roman" w:hAnsi="Times New Roman" w:cs="Times New Roman"/>
        </w:rPr>
        <w:t xml:space="preserve"> za rad udruga u </w:t>
      </w:r>
      <w:proofErr w:type="spellStart"/>
      <w:r w:rsidR="00F92726" w:rsidRPr="00C75571">
        <w:rPr>
          <w:rFonts w:ascii="Times New Roman" w:hAnsi="Times New Roman" w:cs="Times New Roman"/>
        </w:rPr>
        <w:t>cilju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očuvanja</w:t>
      </w:r>
      <w:proofErr w:type="spellEnd"/>
      <w:r w:rsidR="00F92726" w:rsidRPr="00C75571">
        <w:rPr>
          <w:rFonts w:ascii="Times New Roman" w:hAnsi="Times New Roman" w:cs="Times New Roman"/>
        </w:rPr>
        <w:t xml:space="preserve"> i </w:t>
      </w:r>
      <w:proofErr w:type="spellStart"/>
      <w:r w:rsidR="00F92726" w:rsidRPr="00C75571">
        <w:rPr>
          <w:rFonts w:ascii="Times New Roman" w:hAnsi="Times New Roman" w:cs="Times New Roman"/>
        </w:rPr>
        <w:t>njegovanja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vlastitog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jezika</w:t>
      </w:r>
      <w:proofErr w:type="spellEnd"/>
      <w:r w:rsidR="00F92726" w:rsidRPr="00C75571">
        <w:rPr>
          <w:rFonts w:ascii="Times New Roman" w:hAnsi="Times New Roman" w:cs="Times New Roman"/>
        </w:rPr>
        <w:t xml:space="preserve">, </w:t>
      </w:r>
      <w:proofErr w:type="spellStart"/>
      <w:r w:rsidR="00F92726" w:rsidRPr="00C75571">
        <w:rPr>
          <w:rFonts w:ascii="Times New Roman" w:hAnsi="Times New Roman" w:cs="Times New Roman"/>
        </w:rPr>
        <w:t>kulture</w:t>
      </w:r>
      <w:proofErr w:type="spellEnd"/>
      <w:r w:rsidR="00F92726" w:rsidRPr="00C75571">
        <w:rPr>
          <w:rFonts w:ascii="Times New Roman" w:hAnsi="Times New Roman" w:cs="Times New Roman"/>
        </w:rPr>
        <w:t xml:space="preserve">, </w:t>
      </w:r>
      <w:proofErr w:type="spellStart"/>
      <w:r w:rsidR="00F92726" w:rsidRPr="00C75571">
        <w:rPr>
          <w:rFonts w:ascii="Times New Roman" w:hAnsi="Times New Roman" w:cs="Times New Roman"/>
        </w:rPr>
        <w:t>običaja</w:t>
      </w:r>
      <w:proofErr w:type="spellEnd"/>
      <w:r w:rsidR="00F92726" w:rsidRPr="00C75571">
        <w:rPr>
          <w:rFonts w:ascii="Times New Roman" w:hAnsi="Times New Roman" w:cs="Times New Roman"/>
        </w:rPr>
        <w:t xml:space="preserve"> i </w:t>
      </w:r>
      <w:proofErr w:type="spellStart"/>
      <w:r w:rsidR="00F92726" w:rsidRPr="00C75571">
        <w:rPr>
          <w:rFonts w:ascii="Times New Roman" w:hAnsi="Times New Roman" w:cs="Times New Roman"/>
        </w:rPr>
        <w:t>tradicije</w:t>
      </w:r>
      <w:proofErr w:type="spellEnd"/>
      <w:r w:rsidR="00701DA6" w:rsidRPr="00C75571">
        <w:rPr>
          <w:rFonts w:ascii="Times New Roman" w:hAnsi="Times New Roman" w:cs="Times New Roman"/>
        </w:rPr>
        <w:t>,</w:t>
      </w:r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kao</w:t>
      </w:r>
      <w:proofErr w:type="spellEnd"/>
      <w:r w:rsidR="00F92726" w:rsidRPr="00C75571">
        <w:rPr>
          <w:rFonts w:ascii="Times New Roman" w:hAnsi="Times New Roman" w:cs="Times New Roman"/>
        </w:rPr>
        <w:t xml:space="preserve"> i </w:t>
      </w:r>
      <w:proofErr w:type="spellStart"/>
      <w:r w:rsidR="00F92726" w:rsidRPr="00C75571">
        <w:rPr>
          <w:rFonts w:ascii="Times New Roman" w:hAnsi="Times New Roman" w:cs="Times New Roman"/>
        </w:rPr>
        <w:t>promocija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istog</w:t>
      </w:r>
      <w:proofErr w:type="spellEnd"/>
      <w:r w:rsidR="00F92726" w:rsidRPr="00C75571">
        <w:rPr>
          <w:rFonts w:ascii="Times New Roman" w:hAnsi="Times New Roman" w:cs="Times New Roman"/>
        </w:rPr>
        <w:t xml:space="preserve">. </w:t>
      </w:r>
    </w:p>
    <w:p w14:paraId="14EC3FE9" w14:textId="77777777" w:rsidR="009E5493" w:rsidRDefault="009E5493" w:rsidP="00E427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202AE8" w14:textId="0F0F54A9" w:rsidR="00AA29BC" w:rsidRPr="00C75571" w:rsidRDefault="008A4EE4" w:rsidP="00E427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9B60F0">
        <w:rPr>
          <w:rFonts w:ascii="Times New Roman" w:hAnsi="Times New Roman" w:cs="Times New Roman"/>
          <w:i/>
          <w:color w:val="000000" w:themeColor="text1"/>
        </w:rPr>
        <w:t>4</w:t>
      </w:r>
      <w:r w:rsidR="00AA29BC" w:rsidRPr="009B60F0">
        <w:rPr>
          <w:rFonts w:ascii="Times New Roman" w:hAnsi="Times New Roman" w:cs="Times New Roman"/>
          <w:i/>
          <w:color w:val="000000" w:themeColor="text1"/>
        </w:rPr>
        <w:t>.</w:t>
      </w:r>
      <w:r w:rsidR="00AA29BC" w:rsidRPr="00C75571">
        <w:rPr>
          <w:rFonts w:ascii="Times New Roman" w:hAnsi="Times New Roman" w:cs="Times New Roman"/>
          <w:color w:val="000000" w:themeColor="text1"/>
        </w:rPr>
        <w:t xml:space="preserve"> </w:t>
      </w:r>
      <w:r w:rsidR="00AA29BC" w:rsidRPr="00C75571">
        <w:rPr>
          <w:rFonts w:ascii="Times New Roman" w:hAnsi="Times New Roman" w:cs="Times New Roman"/>
          <w:i/>
          <w:color w:val="000000" w:themeColor="text1"/>
        </w:rPr>
        <w:t xml:space="preserve">Sport i </w:t>
      </w:r>
      <w:proofErr w:type="spellStart"/>
      <w:r w:rsidR="00AA29BC" w:rsidRPr="00C75571">
        <w:rPr>
          <w:rFonts w:ascii="Times New Roman" w:hAnsi="Times New Roman" w:cs="Times New Roman"/>
          <w:i/>
          <w:color w:val="000000" w:themeColor="text1"/>
        </w:rPr>
        <w:t>rekreacija</w:t>
      </w:r>
      <w:proofErr w:type="spellEnd"/>
      <w:r w:rsidR="002F1FF1" w:rsidRPr="00C75571">
        <w:rPr>
          <w:rFonts w:ascii="Times New Roman" w:hAnsi="Times New Roman" w:cs="Times New Roman"/>
          <w:i/>
          <w:color w:val="000000" w:themeColor="text1"/>
        </w:rPr>
        <w:t xml:space="preserve">, </w:t>
      </w:r>
      <w:proofErr w:type="spellStart"/>
      <w:r w:rsidR="002F1FF1" w:rsidRPr="00A63A42">
        <w:rPr>
          <w:rFonts w:ascii="Times New Roman" w:hAnsi="Times New Roman" w:cs="Times New Roman"/>
          <w:color w:val="000000" w:themeColor="text1"/>
        </w:rPr>
        <w:t>p</w:t>
      </w:r>
      <w:r w:rsidR="00AA29BC" w:rsidRPr="00A63A42">
        <w:rPr>
          <w:rFonts w:ascii="Times New Roman" w:hAnsi="Times New Roman" w:cs="Times New Roman"/>
          <w:color w:val="000000" w:themeColor="text1"/>
        </w:rPr>
        <w:t>rioritetno</w:t>
      </w:r>
      <w:proofErr w:type="spellEnd"/>
      <w:r w:rsidR="00AA29BC" w:rsidRPr="00A63A4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A29BC" w:rsidRPr="00A63A42">
        <w:rPr>
          <w:rFonts w:ascii="Times New Roman" w:hAnsi="Times New Roman" w:cs="Times New Roman"/>
          <w:color w:val="000000" w:themeColor="text1"/>
        </w:rPr>
        <w:t>područje</w:t>
      </w:r>
      <w:proofErr w:type="spellEnd"/>
      <w:r w:rsidR="00AA29BC" w:rsidRPr="00A63A42">
        <w:rPr>
          <w:rFonts w:ascii="Times New Roman" w:hAnsi="Times New Roman" w:cs="Times New Roman"/>
          <w:color w:val="000000" w:themeColor="text1"/>
        </w:rPr>
        <w:t xml:space="preserve"> je </w:t>
      </w:r>
      <w:r w:rsidR="00AA29BC" w:rsidRPr="00C44A06">
        <w:rPr>
          <w:rFonts w:ascii="Times New Roman" w:hAnsi="Times New Roman" w:cs="Times New Roman"/>
          <w:color w:val="000000" w:themeColor="text1"/>
        </w:rPr>
        <w:t xml:space="preserve">u </w:t>
      </w:r>
      <w:proofErr w:type="spellStart"/>
      <w:r w:rsidR="00AA29BC" w:rsidRPr="00C44A06">
        <w:rPr>
          <w:rFonts w:ascii="Times New Roman" w:hAnsi="Times New Roman" w:cs="Times New Roman"/>
          <w:color w:val="000000" w:themeColor="text1"/>
        </w:rPr>
        <w:t>skladu</w:t>
      </w:r>
      <w:proofErr w:type="spellEnd"/>
      <w:r w:rsidR="00AA29BC" w:rsidRPr="00C44A06">
        <w:rPr>
          <w:rFonts w:ascii="Times New Roman" w:hAnsi="Times New Roman" w:cs="Times New Roman"/>
          <w:color w:val="000000" w:themeColor="text1"/>
        </w:rPr>
        <w:t xml:space="preserve"> s </w:t>
      </w:r>
      <w:proofErr w:type="spellStart"/>
      <w:r w:rsidR="007F0214" w:rsidRPr="00C44A06">
        <w:rPr>
          <w:rFonts w:ascii="Times New Roman" w:hAnsi="Times New Roman" w:cs="Times New Roman"/>
          <w:color w:val="000000" w:themeColor="text1"/>
        </w:rPr>
        <w:t>Nacionalnim</w:t>
      </w:r>
      <w:proofErr w:type="spellEnd"/>
      <w:r w:rsidR="007F0214" w:rsidRPr="00C44A0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A29BC" w:rsidRPr="00C44A06">
        <w:rPr>
          <w:rFonts w:ascii="Times New Roman" w:hAnsi="Times New Roman" w:cs="Times New Roman"/>
          <w:color w:val="000000" w:themeColor="text1"/>
        </w:rPr>
        <w:t>planom</w:t>
      </w:r>
      <w:proofErr w:type="spellEnd"/>
      <w:r w:rsidR="00AA29BC" w:rsidRPr="00C44A0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A29BC" w:rsidRPr="00C44A06">
        <w:rPr>
          <w:rFonts w:ascii="Times New Roman" w:hAnsi="Times New Roman" w:cs="Times New Roman"/>
          <w:color w:val="000000" w:themeColor="text1"/>
        </w:rPr>
        <w:t>izjednačavanja</w:t>
      </w:r>
      <w:proofErr w:type="spellEnd"/>
      <w:r w:rsidR="00AA29BC" w:rsidRPr="00C44A0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A29BC" w:rsidRPr="00C44A06">
        <w:rPr>
          <w:rFonts w:ascii="Times New Roman" w:hAnsi="Times New Roman" w:cs="Times New Roman"/>
          <w:color w:val="000000" w:themeColor="text1"/>
        </w:rPr>
        <w:t>mogućnosti</w:t>
      </w:r>
      <w:proofErr w:type="spellEnd"/>
      <w:r w:rsidR="00AA29BC" w:rsidRPr="00C44A06">
        <w:rPr>
          <w:rFonts w:ascii="Times New Roman" w:hAnsi="Times New Roman" w:cs="Times New Roman"/>
          <w:color w:val="000000" w:themeColor="text1"/>
        </w:rPr>
        <w:t xml:space="preserve"> za </w:t>
      </w:r>
      <w:proofErr w:type="spellStart"/>
      <w:r w:rsidR="00AA29BC" w:rsidRPr="00C44A06">
        <w:rPr>
          <w:rFonts w:ascii="Times New Roman" w:hAnsi="Times New Roman" w:cs="Times New Roman"/>
          <w:color w:val="000000" w:themeColor="text1"/>
        </w:rPr>
        <w:t>osobe</w:t>
      </w:r>
      <w:proofErr w:type="spellEnd"/>
      <w:r w:rsidR="00AA29BC" w:rsidRPr="00C44A06">
        <w:rPr>
          <w:rFonts w:ascii="Times New Roman" w:hAnsi="Times New Roman" w:cs="Times New Roman"/>
          <w:color w:val="000000" w:themeColor="text1"/>
        </w:rPr>
        <w:t xml:space="preserve"> s </w:t>
      </w:r>
      <w:proofErr w:type="spellStart"/>
      <w:r w:rsidR="00AA29BC" w:rsidRPr="00C44A06">
        <w:rPr>
          <w:rFonts w:ascii="Times New Roman" w:hAnsi="Times New Roman" w:cs="Times New Roman"/>
          <w:color w:val="000000" w:themeColor="text1"/>
        </w:rPr>
        <w:t>invaliditetom</w:t>
      </w:r>
      <w:proofErr w:type="spellEnd"/>
      <w:r w:rsidR="00AA29BC" w:rsidRPr="00C44A06">
        <w:rPr>
          <w:rFonts w:ascii="Times New Roman" w:hAnsi="Times New Roman" w:cs="Times New Roman"/>
          <w:color w:val="000000" w:themeColor="text1"/>
        </w:rPr>
        <w:t xml:space="preserve"> za </w:t>
      </w:r>
      <w:proofErr w:type="spellStart"/>
      <w:r w:rsidR="00AA29BC" w:rsidRPr="00C44A06">
        <w:rPr>
          <w:rFonts w:ascii="Times New Roman" w:hAnsi="Times New Roman" w:cs="Times New Roman"/>
          <w:color w:val="000000" w:themeColor="text1"/>
        </w:rPr>
        <w:t>razdoblje</w:t>
      </w:r>
      <w:proofErr w:type="spellEnd"/>
      <w:r w:rsidR="00AA29BC" w:rsidRPr="00C44A06">
        <w:rPr>
          <w:rFonts w:ascii="Times New Roman" w:hAnsi="Times New Roman" w:cs="Times New Roman"/>
          <w:color w:val="000000" w:themeColor="text1"/>
        </w:rPr>
        <w:t xml:space="preserve"> od 2021. do 202</w:t>
      </w:r>
      <w:r w:rsidR="007F0214" w:rsidRPr="00C44A06">
        <w:rPr>
          <w:rFonts w:ascii="Times New Roman" w:hAnsi="Times New Roman" w:cs="Times New Roman"/>
          <w:color w:val="000000" w:themeColor="text1"/>
        </w:rPr>
        <w:t>7</w:t>
      </w:r>
      <w:r w:rsidR="00AA29BC" w:rsidRPr="00C44A06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AA29BC" w:rsidRPr="00C44A06">
        <w:rPr>
          <w:rFonts w:ascii="Times New Roman" w:hAnsi="Times New Roman" w:cs="Times New Roman"/>
          <w:color w:val="000000" w:themeColor="text1"/>
        </w:rPr>
        <w:t>godine</w:t>
      </w:r>
      <w:proofErr w:type="spellEnd"/>
      <w:r w:rsidR="00AA29BC" w:rsidRPr="00C44A06">
        <w:rPr>
          <w:rFonts w:ascii="Times New Roman" w:hAnsi="Times New Roman" w:cs="Times New Roman"/>
          <w:color w:val="000000" w:themeColor="text1"/>
        </w:rPr>
        <w:t xml:space="preserve"> - </w:t>
      </w:r>
      <w:proofErr w:type="spellStart"/>
      <w:r w:rsidR="00AA29BC" w:rsidRPr="00C44A06">
        <w:rPr>
          <w:rFonts w:ascii="Times New Roman" w:hAnsi="Times New Roman" w:cs="Times New Roman"/>
          <w:color w:val="000000" w:themeColor="text1"/>
        </w:rPr>
        <w:t>Strateški</w:t>
      </w:r>
      <w:proofErr w:type="spellEnd"/>
      <w:r w:rsidR="00AA29BC" w:rsidRPr="00C44A0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A29BC" w:rsidRPr="00C44A06">
        <w:rPr>
          <w:rFonts w:ascii="Times New Roman" w:hAnsi="Times New Roman" w:cs="Times New Roman"/>
          <w:color w:val="000000" w:themeColor="text1"/>
        </w:rPr>
        <w:t>cilj</w:t>
      </w:r>
      <w:proofErr w:type="spellEnd"/>
      <w:r w:rsidR="00AA29BC" w:rsidRPr="00C44A06">
        <w:rPr>
          <w:rFonts w:ascii="Times New Roman" w:hAnsi="Times New Roman" w:cs="Times New Roman"/>
          <w:color w:val="000000" w:themeColor="text1"/>
        </w:rPr>
        <w:t xml:space="preserve">: </w:t>
      </w:r>
      <w:proofErr w:type="spellStart"/>
      <w:r w:rsidR="00AA29BC" w:rsidRPr="00C44A06">
        <w:rPr>
          <w:rFonts w:ascii="Times New Roman" w:hAnsi="Times New Roman" w:cs="Times New Roman"/>
          <w:color w:val="000000" w:themeColor="text1"/>
        </w:rPr>
        <w:t>Zdrav</w:t>
      </w:r>
      <w:proofErr w:type="spellEnd"/>
      <w:r w:rsidR="00AA29BC" w:rsidRPr="00C44A06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AA29BC" w:rsidRPr="00C44A06">
        <w:rPr>
          <w:rFonts w:ascii="Times New Roman" w:hAnsi="Times New Roman" w:cs="Times New Roman"/>
          <w:color w:val="000000" w:themeColor="text1"/>
        </w:rPr>
        <w:t>aktivan</w:t>
      </w:r>
      <w:proofErr w:type="spellEnd"/>
      <w:r w:rsidR="00AA29BC" w:rsidRPr="00C44A06">
        <w:rPr>
          <w:rFonts w:ascii="Times New Roman" w:hAnsi="Times New Roman" w:cs="Times New Roman"/>
          <w:color w:val="000000" w:themeColor="text1"/>
        </w:rPr>
        <w:t xml:space="preserve"> i </w:t>
      </w:r>
      <w:proofErr w:type="spellStart"/>
      <w:r w:rsidR="00AA29BC" w:rsidRPr="00C44A06">
        <w:rPr>
          <w:rFonts w:ascii="Times New Roman" w:hAnsi="Times New Roman" w:cs="Times New Roman"/>
          <w:color w:val="000000" w:themeColor="text1"/>
        </w:rPr>
        <w:t>kvalitetan</w:t>
      </w:r>
      <w:proofErr w:type="spellEnd"/>
      <w:r w:rsidR="00AA29BC" w:rsidRPr="00C44A0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A29BC" w:rsidRPr="00C44A06">
        <w:rPr>
          <w:rFonts w:ascii="Times New Roman" w:hAnsi="Times New Roman" w:cs="Times New Roman"/>
          <w:color w:val="000000" w:themeColor="text1"/>
        </w:rPr>
        <w:t>život</w:t>
      </w:r>
      <w:proofErr w:type="spellEnd"/>
      <w:r w:rsidR="00AA29BC" w:rsidRPr="00C44A06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AA29BC" w:rsidRPr="00C44A06">
        <w:rPr>
          <w:rFonts w:ascii="Times New Roman" w:hAnsi="Times New Roman" w:cs="Times New Roman"/>
          <w:color w:val="000000" w:themeColor="text1"/>
        </w:rPr>
        <w:t>posebni</w:t>
      </w:r>
      <w:proofErr w:type="spellEnd"/>
      <w:r w:rsidR="00AA29BC" w:rsidRPr="00C44A0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A29BC" w:rsidRPr="00C44A06">
        <w:rPr>
          <w:rFonts w:ascii="Times New Roman" w:hAnsi="Times New Roman" w:cs="Times New Roman"/>
          <w:color w:val="000000" w:themeColor="text1"/>
        </w:rPr>
        <w:t>podcilj</w:t>
      </w:r>
      <w:proofErr w:type="spellEnd"/>
      <w:r w:rsidR="00AA29BC" w:rsidRPr="00C44A06">
        <w:rPr>
          <w:rFonts w:ascii="Times New Roman" w:hAnsi="Times New Roman" w:cs="Times New Roman"/>
          <w:color w:val="000000" w:themeColor="text1"/>
        </w:rPr>
        <w:t xml:space="preserve">: </w:t>
      </w:r>
      <w:proofErr w:type="spellStart"/>
      <w:r w:rsidR="00AA29BC" w:rsidRPr="00C44A06">
        <w:rPr>
          <w:rFonts w:ascii="Times New Roman" w:hAnsi="Times New Roman" w:cs="Times New Roman"/>
          <w:color w:val="000000" w:themeColor="text1"/>
        </w:rPr>
        <w:t>Poboljšanje</w:t>
      </w:r>
      <w:proofErr w:type="spellEnd"/>
      <w:r w:rsidR="00AA29BC" w:rsidRPr="00C44A0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A29BC" w:rsidRPr="00C44A06">
        <w:rPr>
          <w:rFonts w:ascii="Times New Roman" w:hAnsi="Times New Roman" w:cs="Times New Roman"/>
          <w:color w:val="000000" w:themeColor="text1"/>
        </w:rPr>
        <w:t>pristupačnosti</w:t>
      </w:r>
      <w:proofErr w:type="spellEnd"/>
      <w:r w:rsidR="00AA29BC" w:rsidRPr="00C44A0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A29BC" w:rsidRPr="00C44A06">
        <w:rPr>
          <w:rFonts w:ascii="Times New Roman" w:hAnsi="Times New Roman" w:cs="Times New Roman"/>
          <w:color w:val="000000" w:themeColor="text1"/>
        </w:rPr>
        <w:t>sadržaja</w:t>
      </w:r>
      <w:proofErr w:type="spellEnd"/>
      <w:r w:rsidR="00AA29BC" w:rsidRPr="00C44A0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A29BC" w:rsidRPr="00C44A06">
        <w:rPr>
          <w:rFonts w:ascii="Times New Roman" w:hAnsi="Times New Roman" w:cs="Times New Roman"/>
          <w:color w:val="000000" w:themeColor="text1"/>
        </w:rPr>
        <w:t>javnog</w:t>
      </w:r>
      <w:proofErr w:type="spellEnd"/>
      <w:r w:rsidR="00AA29BC" w:rsidRPr="00C44A0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A29BC" w:rsidRPr="00C44A06">
        <w:rPr>
          <w:rFonts w:ascii="Times New Roman" w:hAnsi="Times New Roman" w:cs="Times New Roman"/>
          <w:color w:val="000000" w:themeColor="text1"/>
        </w:rPr>
        <w:t>života</w:t>
      </w:r>
      <w:proofErr w:type="spellEnd"/>
      <w:r w:rsidR="00AA29BC" w:rsidRPr="00C44A0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A29BC" w:rsidRPr="00C44A06">
        <w:rPr>
          <w:rFonts w:ascii="Times New Roman" w:hAnsi="Times New Roman" w:cs="Times New Roman"/>
          <w:color w:val="000000" w:themeColor="text1"/>
        </w:rPr>
        <w:t>te</w:t>
      </w:r>
      <w:proofErr w:type="spellEnd"/>
      <w:r w:rsidR="00AA29BC" w:rsidRPr="00C44A0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A29BC" w:rsidRPr="00C44A06">
        <w:rPr>
          <w:rFonts w:ascii="Times New Roman" w:hAnsi="Times New Roman" w:cs="Times New Roman"/>
          <w:color w:val="000000" w:themeColor="text1"/>
        </w:rPr>
        <w:t>jačanje</w:t>
      </w:r>
      <w:proofErr w:type="spellEnd"/>
      <w:r w:rsidR="00AA29BC" w:rsidRPr="00C44A0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A29BC" w:rsidRPr="00C44A06">
        <w:rPr>
          <w:rFonts w:ascii="Times New Roman" w:hAnsi="Times New Roman" w:cs="Times New Roman"/>
          <w:color w:val="000000" w:themeColor="text1"/>
        </w:rPr>
        <w:t>sigurnosti</w:t>
      </w:r>
      <w:proofErr w:type="spellEnd"/>
      <w:r w:rsidR="00AA29BC" w:rsidRPr="00C44A06">
        <w:rPr>
          <w:rFonts w:ascii="Times New Roman" w:hAnsi="Times New Roman" w:cs="Times New Roman"/>
          <w:color w:val="000000" w:themeColor="text1"/>
        </w:rPr>
        <w:t xml:space="preserve"> u </w:t>
      </w:r>
      <w:proofErr w:type="spellStart"/>
      <w:r w:rsidR="00AA29BC" w:rsidRPr="00C44A06">
        <w:rPr>
          <w:rFonts w:ascii="Times New Roman" w:hAnsi="Times New Roman" w:cs="Times New Roman"/>
          <w:color w:val="000000" w:themeColor="text1"/>
        </w:rPr>
        <w:t>kriznim</w:t>
      </w:r>
      <w:proofErr w:type="spellEnd"/>
      <w:r w:rsidR="00AA29BC" w:rsidRPr="00A63A4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A29BC" w:rsidRPr="00A63A42">
        <w:rPr>
          <w:rFonts w:ascii="Times New Roman" w:hAnsi="Times New Roman" w:cs="Times New Roman"/>
          <w:color w:val="000000" w:themeColor="text1"/>
        </w:rPr>
        <w:t>situacijama</w:t>
      </w:r>
      <w:proofErr w:type="spellEnd"/>
      <w:r w:rsidR="00AA29BC" w:rsidRPr="00A63A42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AA29BC" w:rsidRPr="00A63A42">
        <w:rPr>
          <w:rFonts w:ascii="Times New Roman" w:hAnsi="Times New Roman" w:cs="Times New Roman"/>
          <w:color w:val="000000" w:themeColor="text1"/>
        </w:rPr>
        <w:t>Mjera</w:t>
      </w:r>
      <w:proofErr w:type="spellEnd"/>
      <w:r w:rsidR="00AA29BC" w:rsidRPr="00A63A42">
        <w:rPr>
          <w:rFonts w:ascii="Times New Roman" w:hAnsi="Times New Roman" w:cs="Times New Roman"/>
          <w:color w:val="000000" w:themeColor="text1"/>
        </w:rPr>
        <w:t xml:space="preserve"> 2: </w:t>
      </w:r>
      <w:proofErr w:type="spellStart"/>
      <w:r w:rsidR="00AA29BC" w:rsidRPr="00A63A42">
        <w:rPr>
          <w:rFonts w:ascii="Times New Roman" w:hAnsi="Times New Roman" w:cs="Times New Roman"/>
          <w:color w:val="000000" w:themeColor="text1"/>
        </w:rPr>
        <w:t>Povećati</w:t>
      </w:r>
      <w:proofErr w:type="spellEnd"/>
      <w:r w:rsidR="00AA29BC" w:rsidRPr="00A63A4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A29BC" w:rsidRPr="00A63A42">
        <w:rPr>
          <w:rFonts w:ascii="Times New Roman" w:hAnsi="Times New Roman" w:cs="Times New Roman"/>
          <w:color w:val="000000" w:themeColor="text1"/>
        </w:rPr>
        <w:t>sudjelovanje</w:t>
      </w:r>
      <w:proofErr w:type="spellEnd"/>
      <w:r w:rsidR="00AA29BC" w:rsidRPr="00A63A4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A29BC" w:rsidRPr="00A63A42">
        <w:rPr>
          <w:rFonts w:ascii="Times New Roman" w:hAnsi="Times New Roman" w:cs="Times New Roman"/>
          <w:color w:val="000000" w:themeColor="text1"/>
        </w:rPr>
        <w:t>djece</w:t>
      </w:r>
      <w:proofErr w:type="spellEnd"/>
      <w:r w:rsidR="00AA29BC" w:rsidRPr="00A63A42">
        <w:rPr>
          <w:rFonts w:ascii="Times New Roman" w:hAnsi="Times New Roman" w:cs="Times New Roman"/>
          <w:color w:val="000000" w:themeColor="text1"/>
        </w:rPr>
        <w:t xml:space="preserve"> s </w:t>
      </w:r>
      <w:proofErr w:type="spellStart"/>
      <w:r w:rsidR="00AA29BC" w:rsidRPr="00A63A42">
        <w:rPr>
          <w:rFonts w:ascii="Times New Roman" w:hAnsi="Times New Roman" w:cs="Times New Roman"/>
          <w:color w:val="000000" w:themeColor="text1"/>
        </w:rPr>
        <w:t>teškoćama</w:t>
      </w:r>
      <w:proofErr w:type="spellEnd"/>
      <w:r w:rsidR="00AA29BC" w:rsidRPr="00A63A42">
        <w:rPr>
          <w:rFonts w:ascii="Times New Roman" w:hAnsi="Times New Roman" w:cs="Times New Roman"/>
          <w:color w:val="000000" w:themeColor="text1"/>
        </w:rPr>
        <w:t xml:space="preserve"> u </w:t>
      </w:r>
      <w:proofErr w:type="spellStart"/>
      <w:r w:rsidR="00AA29BC" w:rsidRPr="00A63A42">
        <w:rPr>
          <w:rFonts w:ascii="Times New Roman" w:hAnsi="Times New Roman" w:cs="Times New Roman"/>
          <w:color w:val="000000" w:themeColor="text1"/>
        </w:rPr>
        <w:t>razvoju</w:t>
      </w:r>
      <w:proofErr w:type="spellEnd"/>
      <w:r w:rsidR="00AA29BC" w:rsidRPr="00A63A42">
        <w:rPr>
          <w:rFonts w:ascii="Times New Roman" w:hAnsi="Times New Roman" w:cs="Times New Roman"/>
          <w:color w:val="000000" w:themeColor="text1"/>
        </w:rPr>
        <w:t xml:space="preserve"> i </w:t>
      </w:r>
      <w:proofErr w:type="spellStart"/>
      <w:r w:rsidR="00AA29BC" w:rsidRPr="00A63A42">
        <w:rPr>
          <w:rFonts w:ascii="Times New Roman" w:hAnsi="Times New Roman" w:cs="Times New Roman"/>
          <w:color w:val="000000" w:themeColor="text1"/>
        </w:rPr>
        <w:t>osoba</w:t>
      </w:r>
      <w:proofErr w:type="spellEnd"/>
      <w:r w:rsidR="00AA29BC" w:rsidRPr="00A63A42">
        <w:rPr>
          <w:rFonts w:ascii="Times New Roman" w:hAnsi="Times New Roman" w:cs="Times New Roman"/>
          <w:color w:val="000000" w:themeColor="text1"/>
        </w:rPr>
        <w:t xml:space="preserve"> s </w:t>
      </w:r>
      <w:proofErr w:type="spellStart"/>
      <w:r w:rsidR="00AA29BC" w:rsidRPr="00A63A42">
        <w:rPr>
          <w:rFonts w:ascii="Times New Roman" w:hAnsi="Times New Roman" w:cs="Times New Roman"/>
          <w:color w:val="000000" w:themeColor="text1"/>
        </w:rPr>
        <w:t>invaliditetom</w:t>
      </w:r>
      <w:proofErr w:type="spellEnd"/>
      <w:r w:rsidR="00AA29BC" w:rsidRPr="00A63A42">
        <w:rPr>
          <w:rFonts w:ascii="Times New Roman" w:hAnsi="Times New Roman" w:cs="Times New Roman"/>
          <w:color w:val="000000" w:themeColor="text1"/>
        </w:rPr>
        <w:t xml:space="preserve"> u </w:t>
      </w:r>
      <w:proofErr w:type="spellStart"/>
      <w:r w:rsidR="00AA29BC" w:rsidRPr="00A63A42">
        <w:rPr>
          <w:rFonts w:ascii="Times New Roman" w:hAnsi="Times New Roman" w:cs="Times New Roman"/>
          <w:color w:val="000000" w:themeColor="text1"/>
        </w:rPr>
        <w:t>sportskim</w:t>
      </w:r>
      <w:proofErr w:type="spellEnd"/>
      <w:r w:rsidR="00AA29BC" w:rsidRPr="00A63A42">
        <w:rPr>
          <w:rFonts w:ascii="Times New Roman" w:hAnsi="Times New Roman" w:cs="Times New Roman"/>
          <w:color w:val="000000" w:themeColor="text1"/>
        </w:rPr>
        <w:t xml:space="preserve"> i </w:t>
      </w:r>
      <w:proofErr w:type="spellStart"/>
      <w:r w:rsidR="00AA29BC" w:rsidRPr="00A63A42">
        <w:rPr>
          <w:rFonts w:ascii="Times New Roman" w:hAnsi="Times New Roman" w:cs="Times New Roman"/>
          <w:color w:val="000000" w:themeColor="text1"/>
        </w:rPr>
        <w:t>rekreacijskim</w:t>
      </w:r>
      <w:proofErr w:type="spellEnd"/>
      <w:r w:rsidR="00AA29BC" w:rsidRPr="00A63A4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A29BC" w:rsidRPr="00A63A42">
        <w:rPr>
          <w:rFonts w:ascii="Times New Roman" w:hAnsi="Times New Roman" w:cs="Times New Roman"/>
          <w:color w:val="000000" w:themeColor="text1"/>
        </w:rPr>
        <w:t>aktivnostima</w:t>
      </w:r>
      <w:proofErr w:type="spellEnd"/>
      <w:r w:rsidR="00AA29BC" w:rsidRPr="00A63A42">
        <w:rPr>
          <w:rFonts w:ascii="Times New Roman" w:hAnsi="Times New Roman" w:cs="Times New Roman"/>
          <w:color w:val="000000" w:themeColor="text1"/>
        </w:rPr>
        <w:t xml:space="preserve">. S </w:t>
      </w:r>
      <w:proofErr w:type="spellStart"/>
      <w:r w:rsidR="00AA29BC" w:rsidRPr="00A63A42">
        <w:rPr>
          <w:rFonts w:ascii="Times New Roman" w:hAnsi="Times New Roman" w:cs="Times New Roman"/>
          <w:color w:val="000000" w:themeColor="text1"/>
        </w:rPr>
        <w:t>ciljem</w:t>
      </w:r>
      <w:proofErr w:type="spellEnd"/>
      <w:r w:rsidR="00AA29BC" w:rsidRPr="00A63A4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A29BC" w:rsidRPr="00A63A42">
        <w:rPr>
          <w:rFonts w:ascii="Times New Roman" w:hAnsi="Times New Roman" w:cs="Times New Roman"/>
          <w:color w:val="000000" w:themeColor="text1"/>
        </w:rPr>
        <w:t>poticanja</w:t>
      </w:r>
      <w:proofErr w:type="spellEnd"/>
      <w:r w:rsidR="00AA29BC" w:rsidRPr="00A63A4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A29BC" w:rsidRPr="00A63A42">
        <w:rPr>
          <w:rFonts w:ascii="Times New Roman" w:hAnsi="Times New Roman" w:cs="Times New Roman"/>
          <w:color w:val="000000" w:themeColor="text1"/>
        </w:rPr>
        <w:t>na</w:t>
      </w:r>
      <w:proofErr w:type="spellEnd"/>
      <w:r w:rsidR="00AA29BC" w:rsidRPr="00A63A4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A29BC" w:rsidRPr="00A63A42">
        <w:rPr>
          <w:rFonts w:ascii="Times New Roman" w:hAnsi="Times New Roman" w:cs="Times New Roman"/>
          <w:color w:val="000000" w:themeColor="text1"/>
        </w:rPr>
        <w:t>uključivanje</w:t>
      </w:r>
      <w:proofErr w:type="spellEnd"/>
      <w:r w:rsidR="00AA29BC" w:rsidRPr="00A63A4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A29BC" w:rsidRPr="00A63A42">
        <w:rPr>
          <w:rFonts w:ascii="Times New Roman" w:hAnsi="Times New Roman" w:cs="Times New Roman"/>
          <w:color w:val="000000" w:themeColor="text1"/>
        </w:rPr>
        <w:t>osoba</w:t>
      </w:r>
      <w:proofErr w:type="spellEnd"/>
      <w:r w:rsidR="00AA29BC" w:rsidRPr="00A63A42">
        <w:rPr>
          <w:rFonts w:ascii="Times New Roman" w:hAnsi="Times New Roman" w:cs="Times New Roman"/>
          <w:color w:val="000000" w:themeColor="text1"/>
        </w:rPr>
        <w:t xml:space="preserve"> s </w:t>
      </w:r>
      <w:proofErr w:type="spellStart"/>
      <w:r w:rsidR="00AA29BC" w:rsidRPr="00A63A42">
        <w:rPr>
          <w:rFonts w:ascii="Times New Roman" w:hAnsi="Times New Roman" w:cs="Times New Roman"/>
          <w:color w:val="000000" w:themeColor="text1"/>
        </w:rPr>
        <w:t>invaliditetom</w:t>
      </w:r>
      <w:proofErr w:type="spellEnd"/>
      <w:r w:rsidR="00AA29BC" w:rsidRPr="00A63A42">
        <w:rPr>
          <w:rFonts w:ascii="Times New Roman" w:hAnsi="Times New Roman" w:cs="Times New Roman"/>
          <w:color w:val="000000" w:themeColor="text1"/>
        </w:rPr>
        <w:t xml:space="preserve"> i </w:t>
      </w:r>
      <w:proofErr w:type="spellStart"/>
      <w:r w:rsidR="00AA29BC" w:rsidRPr="00A63A42">
        <w:rPr>
          <w:rFonts w:ascii="Times New Roman" w:hAnsi="Times New Roman" w:cs="Times New Roman"/>
          <w:color w:val="000000" w:themeColor="text1"/>
        </w:rPr>
        <w:t>djece</w:t>
      </w:r>
      <w:proofErr w:type="spellEnd"/>
      <w:r w:rsidR="00AA29BC" w:rsidRPr="00A63A42">
        <w:rPr>
          <w:rFonts w:ascii="Times New Roman" w:hAnsi="Times New Roman" w:cs="Times New Roman"/>
          <w:color w:val="000000" w:themeColor="text1"/>
        </w:rPr>
        <w:t xml:space="preserve"> s </w:t>
      </w:r>
      <w:proofErr w:type="spellStart"/>
      <w:r w:rsidR="00AA29BC" w:rsidRPr="00A63A42">
        <w:rPr>
          <w:rFonts w:ascii="Times New Roman" w:hAnsi="Times New Roman" w:cs="Times New Roman"/>
          <w:color w:val="000000" w:themeColor="text1"/>
        </w:rPr>
        <w:t>teškoćama</w:t>
      </w:r>
      <w:proofErr w:type="spellEnd"/>
      <w:r w:rsidR="00AA29BC" w:rsidRPr="00A63A42">
        <w:rPr>
          <w:rFonts w:ascii="Times New Roman" w:hAnsi="Times New Roman" w:cs="Times New Roman"/>
          <w:color w:val="000000" w:themeColor="text1"/>
        </w:rPr>
        <w:t xml:space="preserve"> u </w:t>
      </w:r>
      <w:proofErr w:type="spellStart"/>
      <w:r w:rsidR="00AA29BC" w:rsidRPr="00A63A42">
        <w:rPr>
          <w:rFonts w:ascii="Times New Roman" w:hAnsi="Times New Roman" w:cs="Times New Roman"/>
          <w:color w:val="000000" w:themeColor="text1"/>
        </w:rPr>
        <w:t>razvoju</w:t>
      </w:r>
      <w:proofErr w:type="spellEnd"/>
      <w:r w:rsidR="00AA29BC" w:rsidRPr="00A63A42">
        <w:rPr>
          <w:rFonts w:ascii="Times New Roman" w:hAnsi="Times New Roman" w:cs="Times New Roman"/>
          <w:color w:val="000000" w:themeColor="text1"/>
        </w:rPr>
        <w:t xml:space="preserve"> u </w:t>
      </w:r>
      <w:proofErr w:type="spellStart"/>
      <w:r w:rsidR="00AA29BC" w:rsidRPr="00A63A42">
        <w:rPr>
          <w:rFonts w:ascii="Times New Roman" w:hAnsi="Times New Roman" w:cs="Times New Roman"/>
          <w:color w:val="000000" w:themeColor="text1"/>
        </w:rPr>
        <w:t>sportske</w:t>
      </w:r>
      <w:proofErr w:type="spellEnd"/>
      <w:r w:rsidR="00AA29BC" w:rsidRPr="00A63A4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A29BC" w:rsidRPr="00A63A42">
        <w:rPr>
          <w:rFonts w:ascii="Times New Roman" w:hAnsi="Times New Roman" w:cs="Times New Roman"/>
          <w:color w:val="000000" w:themeColor="text1"/>
        </w:rPr>
        <w:t>aktivnosti</w:t>
      </w:r>
      <w:proofErr w:type="spellEnd"/>
      <w:r w:rsidR="00AA29BC" w:rsidRPr="00A63A42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AA29BC" w:rsidRPr="00A63A42">
        <w:rPr>
          <w:rFonts w:ascii="Times New Roman" w:hAnsi="Times New Roman" w:cs="Times New Roman"/>
          <w:color w:val="000000" w:themeColor="text1"/>
        </w:rPr>
        <w:t>te</w:t>
      </w:r>
      <w:proofErr w:type="spellEnd"/>
      <w:r w:rsidR="00AA29BC" w:rsidRPr="00A63A42">
        <w:rPr>
          <w:rFonts w:ascii="Times New Roman" w:hAnsi="Times New Roman" w:cs="Times New Roman"/>
          <w:color w:val="000000" w:themeColor="text1"/>
        </w:rPr>
        <w:t xml:space="preserve"> time i </w:t>
      </w:r>
      <w:proofErr w:type="spellStart"/>
      <w:r w:rsidR="00AA29BC" w:rsidRPr="00A63A42">
        <w:rPr>
          <w:rFonts w:ascii="Times New Roman" w:hAnsi="Times New Roman" w:cs="Times New Roman"/>
          <w:color w:val="000000" w:themeColor="text1"/>
        </w:rPr>
        <w:t>povećanja</w:t>
      </w:r>
      <w:proofErr w:type="spellEnd"/>
      <w:r w:rsidR="00AA29BC" w:rsidRPr="00A63A4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A29BC" w:rsidRPr="00A63A42">
        <w:rPr>
          <w:rFonts w:ascii="Times New Roman" w:hAnsi="Times New Roman" w:cs="Times New Roman"/>
          <w:color w:val="000000" w:themeColor="text1"/>
        </w:rPr>
        <w:t>njihove</w:t>
      </w:r>
      <w:proofErr w:type="spellEnd"/>
      <w:r w:rsidR="00AA29BC" w:rsidRPr="00A63A4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A29BC" w:rsidRPr="00A63A42">
        <w:rPr>
          <w:rFonts w:ascii="Times New Roman" w:hAnsi="Times New Roman" w:cs="Times New Roman"/>
          <w:color w:val="000000" w:themeColor="text1"/>
        </w:rPr>
        <w:t>socijalne</w:t>
      </w:r>
      <w:proofErr w:type="spellEnd"/>
      <w:r w:rsidR="00AA29BC" w:rsidRPr="00A63A4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A29BC" w:rsidRPr="00A63A42">
        <w:rPr>
          <w:rFonts w:ascii="Times New Roman" w:hAnsi="Times New Roman" w:cs="Times New Roman"/>
          <w:color w:val="000000" w:themeColor="text1"/>
        </w:rPr>
        <w:t>uključenosti</w:t>
      </w:r>
      <w:proofErr w:type="spellEnd"/>
      <w:r w:rsidR="00AA29BC" w:rsidRPr="00A63A42">
        <w:rPr>
          <w:rFonts w:ascii="Times New Roman" w:hAnsi="Times New Roman" w:cs="Times New Roman"/>
          <w:color w:val="000000" w:themeColor="text1"/>
        </w:rPr>
        <w:t xml:space="preserve"> i </w:t>
      </w:r>
      <w:proofErr w:type="spellStart"/>
      <w:r w:rsidR="00AA29BC" w:rsidRPr="00A63A42">
        <w:rPr>
          <w:rFonts w:ascii="Times New Roman" w:hAnsi="Times New Roman" w:cs="Times New Roman"/>
          <w:color w:val="000000" w:themeColor="text1"/>
        </w:rPr>
        <w:t>stvaranja</w:t>
      </w:r>
      <w:proofErr w:type="spellEnd"/>
      <w:r w:rsidR="00AA29BC" w:rsidRPr="00A63A4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A29BC" w:rsidRPr="00A63A42">
        <w:rPr>
          <w:rFonts w:ascii="Times New Roman" w:hAnsi="Times New Roman" w:cs="Times New Roman"/>
          <w:color w:val="000000" w:themeColor="text1"/>
        </w:rPr>
        <w:t>navike</w:t>
      </w:r>
      <w:proofErr w:type="spellEnd"/>
      <w:r w:rsidR="00AA29BC" w:rsidRPr="00A63A4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A29BC" w:rsidRPr="00A63A42">
        <w:rPr>
          <w:rFonts w:ascii="Times New Roman" w:hAnsi="Times New Roman" w:cs="Times New Roman"/>
          <w:color w:val="000000" w:themeColor="text1"/>
        </w:rPr>
        <w:t>bavljenja</w:t>
      </w:r>
      <w:proofErr w:type="spellEnd"/>
      <w:r w:rsidR="00AA29BC" w:rsidRPr="00A63A4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A29BC" w:rsidRPr="00A63A42">
        <w:rPr>
          <w:rFonts w:ascii="Times New Roman" w:hAnsi="Times New Roman" w:cs="Times New Roman"/>
          <w:color w:val="000000" w:themeColor="text1"/>
        </w:rPr>
        <w:t>tjelesnom</w:t>
      </w:r>
      <w:proofErr w:type="spellEnd"/>
      <w:r w:rsidR="00AA29BC" w:rsidRPr="00A63A4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A29BC" w:rsidRPr="00A63A42">
        <w:rPr>
          <w:rFonts w:ascii="Times New Roman" w:hAnsi="Times New Roman" w:cs="Times New Roman"/>
          <w:color w:val="000000" w:themeColor="text1"/>
        </w:rPr>
        <w:t>aktivnošću</w:t>
      </w:r>
      <w:proofErr w:type="spellEnd"/>
      <w:r w:rsidR="00AA29BC" w:rsidRPr="00A63A42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AA29BC" w:rsidRPr="00A63A42">
        <w:rPr>
          <w:rFonts w:ascii="Times New Roman" w:hAnsi="Times New Roman" w:cs="Times New Roman"/>
          <w:color w:val="000000" w:themeColor="text1"/>
        </w:rPr>
        <w:t>definirano</w:t>
      </w:r>
      <w:proofErr w:type="spellEnd"/>
      <w:r w:rsidR="00AA29BC" w:rsidRPr="00A63A42">
        <w:rPr>
          <w:rFonts w:ascii="Times New Roman" w:hAnsi="Times New Roman" w:cs="Times New Roman"/>
          <w:color w:val="000000" w:themeColor="text1"/>
        </w:rPr>
        <w:t xml:space="preserve"> je </w:t>
      </w:r>
      <w:proofErr w:type="spellStart"/>
      <w:r w:rsidR="00AA29BC" w:rsidRPr="00A63A42">
        <w:rPr>
          <w:rFonts w:ascii="Times New Roman" w:hAnsi="Times New Roman" w:cs="Times New Roman"/>
          <w:color w:val="000000" w:themeColor="text1"/>
        </w:rPr>
        <w:t>podprioritno</w:t>
      </w:r>
      <w:proofErr w:type="spellEnd"/>
      <w:r w:rsidR="00AA29BC" w:rsidRPr="00A63A4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A29BC" w:rsidRPr="00A63A42">
        <w:rPr>
          <w:rFonts w:ascii="Times New Roman" w:hAnsi="Times New Roman" w:cs="Times New Roman"/>
          <w:color w:val="000000" w:themeColor="text1"/>
        </w:rPr>
        <w:t>područje</w:t>
      </w:r>
      <w:proofErr w:type="spellEnd"/>
      <w:r w:rsidR="00AA29BC" w:rsidRPr="00A63A42">
        <w:rPr>
          <w:rFonts w:ascii="Times New Roman" w:hAnsi="Times New Roman" w:cs="Times New Roman"/>
          <w:color w:val="000000" w:themeColor="text1"/>
        </w:rPr>
        <w:t xml:space="preserve"> “</w:t>
      </w:r>
      <w:proofErr w:type="spellStart"/>
      <w:r w:rsidR="00AA29BC" w:rsidRPr="00A63A42">
        <w:rPr>
          <w:rFonts w:ascii="Times New Roman" w:hAnsi="Times New Roman" w:cs="Times New Roman"/>
          <w:iCs/>
          <w:color w:val="000000" w:themeColor="text1"/>
        </w:rPr>
        <w:t>Organizacija</w:t>
      </w:r>
      <w:proofErr w:type="spellEnd"/>
      <w:r w:rsidR="00AA29BC" w:rsidRPr="00A63A42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="00AA29BC" w:rsidRPr="00A63A42">
        <w:rPr>
          <w:rFonts w:ascii="Times New Roman" w:hAnsi="Times New Roman" w:cs="Times New Roman"/>
          <w:iCs/>
          <w:color w:val="000000" w:themeColor="text1"/>
        </w:rPr>
        <w:t>sportskih</w:t>
      </w:r>
      <w:proofErr w:type="spellEnd"/>
      <w:r w:rsidR="00AA29BC" w:rsidRPr="00A63A42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="00AA29BC" w:rsidRPr="00A63A42">
        <w:rPr>
          <w:rFonts w:ascii="Times New Roman" w:hAnsi="Times New Roman" w:cs="Times New Roman"/>
          <w:iCs/>
          <w:color w:val="000000" w:themeColor="text1"/>
        </w:rPr>
        <w:t>aktivnosti</w:t>
      </w:r>
      <w:proofErr w:type="spellEnd"/>
      <w:r w:rsidR="00AA29BC" w:rsidRPr="00A63A42">
        <w:rPr>
          <w:rFonts w:ascii="Times New Roman" w:hAnsi="Times New Roman" w:cs="Times New Roman"/>
          <w:iCs/>
          <w:color w:val="000000" w:themeColor="text1"/>
        </w:rPr>
        <w:t xml:space="preserve"> za </w:t>
      </w:r>
      <w:proofErr w:type="spellStart"/>
      <w:r w:rsidR="00AA29BC" w:rsidRPr="00A63A42">
        <w:rPr>
          <w:rFonts w:ascii="Times New Roman" w:hAnsi="Times New Roman" w:cs="Times New Roman"/>
          <w:iCs/>
          <w:color w:val="000000" w:themeColor="text1"/>
        </w:rPr>
        <w:t>osobe</w:t>
      </w:r>
      <w:proofErr w:type="spellEnd"/>
      <w:r w:rsidR="00AA29BC" w:rsidRPr="00A63A42">
        <w:rPr>
          <w:rFonts w:ascii="Times New Roman" w:hAnsi="Times New Roman" w:cs="Times New Roman"/>
          <w:iCs/>
          <w:color w:val="000000" w:themeColor="text1"/>
        </w:rPr>
        <w:t xml:space="preserve"> s </w:t>
      </w:r>
      <w:proofErr w:type="spellStart"/>
      <w:r w:rsidR="00AA29BC" w:rsidRPr="00A63A42">
        <w:rPr>
          <w:rFonts w:ascii="Times New Roman" w:hAnsi="Times New Roman" w:cs="Times New Roman"/>
          <w:iCs/>
          <w:color w:val="000000" w:themeColor="text1"/>
        </w:rPr>
        <w:t>invaliditetom</w:t>
      </w:r>
      <w:proofErr w:type="spellEnd"/>
      <w:r w:rsidR="00AA29BC" w:rsidRPr="00A63A42">
        <w:rPr>
          <w:rFonts w:ascii="Times New Roman" w:hAnsi="Times New Roman" w:cs="Times New Roman"/>
          <w:iCs/>
          <w:color w:val="000000" w:themeColor="text1"/>
        </w:rPr>
        <w:t xml:space="preserve"> u </w:t>
      </w:r>
      <w:proofErr w:type="spellStart"/>
      <w:r w:rsidR="00AA29BC" w:rsidRPr="00A63A42">
        <w:rPr>
          <w:rFonts w:ascii="Times New Roman" w:hAnsi="Times New Roman" w:cs="Times New Roman"/>
          <w:iCs/>
          <w:color w:val="000000" w:themeColor="text1"/>
        </w:rPr>
        <w:t>teretani</w:t>
      </w:r>
      <w:proofErr w:type="spellEnd"/>
      <w:r w:rsidR="00AA29BC" w:rsidRPr="00A63A42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="00AA29BC" w:rsidRPr="00A63A42">
        <w:rPr>
          <w:rFonts w:ascii="Times New Roman" w:hAnsi="Times New Roman" w:cs="Times New Roman"/>
          <w:iCs/>
          <w:color w:val="000000" w:themeColor="text1"/>
        </w:rPr>
        <w:t>na</w:t>
      </w:r>
      <w:proofErr w:type="spellEnd"/>
      <w:r w:rsidR="00AA29BC" w:rsidRPr="00A63A42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="00AA29BC" w:rsidRPr="00A63A42">
        <w:rPr>
          <w:rFonts w:ascii="Times New Roman" w:hAnsi="Times New Roman" w:cs="Times New Roman"/>
          <w:iCs/>
          <w:color w:val="000000" w:themeColor="text1"/>
        </w:rPr>
        <w:t>spravama</w:t>
      </w:r>
      <w:proofErr w:type="spellEnd"/>
      <w:r w:rsidR="00AA29BC" w:rsidRPr="00A63A42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="00AA29BC" w:rsidRPr="00A63A42">
        <w:rPr>
          <w:rFonts w:ascii="Times New Roman" w:hAnsi="Times New Roman" w:cs="Times New Roman"/>
          <w:iCs/>
          <w:color w:val="000000" w:themeColor="text1"/>
        </w:rPr>
        <w:t>prilagođenim</w:t>
      </w:r>
      <w:proofErr w:type="spellEnd"/>
      <w:r w:rsidR="00AA29BC" w:rsidRPr="00A63A42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="00AA29BC" w:rsidRPr="00A63A42">
        <w:rPr>
          <w:rFonts w:ascii="Times New Roman" w:hAnsi="Times New Roman" w:cs="Times New Roman"/>
          <w:iCs/>
          <w:color w:val="000000" w:themeColor="text1"/>
        </w:rPr>
        <w:t>osobama</w:t>
      </w:r>
      <w:proofErr w:type="spellEnd"/>
      <w:r w:rsidR="00AA29BC" w:rsidRPr="00A63A42">
        <w:rPr>
          <w:rFonts w:ascii="Times New Roman" w:hAnsi="Times New Roman" w:cs="Times New Roman"/>
          <w:iCs/>
          <w:color w:val="000000" w:themeColor="text1"/>
        </w:rPr>
        <w:t xml:space="preserve"> s </w:t>
      </w:r>
      <w:proofErr w:type="spellStart"/>
      <w:r w:rsidR="00AA29BC" w:rsidRPr="00A63A42">
        <w:rPr>
          <w:rFonts w:ascii="Times New Roman" w:hAnsi="Times New Roman" w:cs="Times New Roman"/>
          <w:iCs/>
          <w:color w:val="000000" w:themeColor="text1"/>
        </w:rPr>
        <w:t>invaliditetom</w:t>
      </w:r>
      <w:proofErr w:type="spellEnd"/>
      <w:r w:rsidR="00AA29BC" w:rsidRPr="00A63A42">
        <w:rPr>
          <w:rFonts w:ascii="Times New Roman" w:hAnsi="Times New Roman" w:cs="Times New Roman"/>
          <w:iCs/>
          <w:color w:val="000000" w:themeColor="text1"/>
        </w:rPr>
        <w:t>”.</w:t>
      </w:r>
    </w:p>
    <w:p w14:paraId="0F74844D" w14:textId="77777777" w:rsidR="00AA29BC" w:rsidRPr="00C75571" w:rsidRDefault="00AA29BC" w:rsidP="00F927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51243D" w14:textId="244870A3" w:rsidR="0024325F" w:rsidRDefault="008A4EE4" w:rsidP="00F927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F7D07">
        <w:rPr>
          <w:rFonts w:ascii="Times New Roman" w:hAnsi="Times New Roman" w:cs="Times New Roman"/>
          <w:i/>
          <w:color w:val="000000" w:themeColor="text1"/>
        </w:rPr>
        <w:t xml:space="preserve">5. </w:t>
      </w:r>
      <w:proofErr w:type="spellStart"/>
      <w:r w:rsidRPr="008F7D07">
        <w:rPr>
          <w:rFonts w:ascii="Times New Roman" w:hAnsi="Times New Roman" w:cs="Times New Roman"/>
          <w:i/>
          <w:color w:val="000000" w:themeColor="text1"/>
        </w:rPr>
        <w:t>Socijalna</w:t>
      </w:r>
      <w:proofErr w:type="spellEnd"/>
      <w:r w:rsidRPr="008F7D07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8F7D07">
        <w:rPr>
          <w:rFonts w:ascii="Times New Roman" w:hAnsi="Times New Roman" w:cs="Times New Roman"/>
          <w:i/>
          <w:color w:val="000000" w:themeColor="text1"/>
        </w:rPr>
        <w:t>skrb</w:t>
      </w:r>
      <w:proofErr w:type="spellEnd"/>
      <w:r w:rsidRPr="008F7D07">
        <w:rPr>
          <w:rFonts w:ascii="Times New Roman" w:hAnsi="Times New Roman" w:cs="Times New Roman"/>
          <w:color w:val="000000" w:themeColor="text1"/>
        </w:rPr>
        <w:t xml:space="preserve">, </w:t>
      </w:r>
    </w:p>
    <w:p w14:paraId="0A15D6B0" w14:textId="7CACAC35" w:rsidR="002612F5" w:rsidRPr="00C33AF7" w:rsidRDefault="002612F5" w:rsidP="00F927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C33AF7">
        <w:rPr>
          <w:rFonts w:ascii="Times New Roman" w:hAnsi="Times New Roman" w:cs="Times New Roman"/>
        </w:rPr>
        <w:t>Opći</w:t>
      </w:r>
      <w:proofErr w:type="spellEnd"/>
      <w:r w:rsidRPr="00C33AF7">
        <w:rPr>
          <w:rFonts w:ascii="Times New Roman" w:hAnsi="Times New Roman" w:cs="Times New Roman"/>
        </w:rPr>
        <w:t xml:space="preserve"> </w:t>
      </w:r>
      <w:proofErr w:type="spellStart"/>
      <w:r w:rsidRPr="00C33AF7">
        <w:rPr>
          <w:rFonts w:ascii="Times New Roman" w:hAnsi="Times New Roman" w:cs="Times New Roman"/>
        </w:rPr>
        <w:t>cilj</w:t>
      </w:r>
      <w:proofErr w:type="spellEnd"/>
      <w:r w:rsidRPr="00C33AF7">
        <w:rPr>
          <w:rFonts w:ascii="Times New Roman" w:hAnsi="Times New Roman" w:cs="Times New Roman"/>
        </w:rPr>
        <w:t xml:space="preserve"> </w:t>
      </w:r>
      <w:proofErr w:type="spellStart"/>
      <w:r w:rsidRPr="00C33AF7">
        <w:rPr>
          <w:rFonts w:ascii="Times New Roman" w:hAnsi="Times New Roman" w:cs="Times New Roman"/>
        </w:rPr>
        <w:t>financiranja</w:t>
      </w:r>
      <w:proofErr w:type="spellEnd"/>
      <w:r w:rsidRPr="00C33AF7">
        <w:rPr>
          <w:rFonts w:ascii="Times New Roman" w:hAnsi="Times New Roman" w:cs="Times New Roman"/>
        </w:rPr>
        <w:t xml:space="preserve"> </w:t>
      </w:r>
      <w:proofErr w:type="spellStart"/>
      <w:r w:rsidRPr="00C33AF7">
        <w:rPr>
          <w:rFonts w:ascii="Times New Roman" w:hAnsi="Times New Roman" w:cs="Times New Roman"/>
        </w:rPr>
        <w:t>programa</w:t>
      </w:r>
      <w:proofErr w:type="spellEnd"/>
      <w:r w:rsidRPr="00C33AF7">
        <w:rPr>
          <w:rFonts w:ascii="Times New Roman" w:hAnsi="Times New Roman" w:cs="Times New Roman"/>
        </w:rPr>
        <w:t xml:space="preserve"> i </w:t>
      </w:r>
      <w:proofErr w:type="spellStart"/>
      <w:r w:rsidRPr="00C33AF7">
        <w:rPr>
          <w:rFonts w:ascii="Times New Roman" w:hAnsi="Times New Roman" w:cs="Times New Roman"/>
        </w:rPr>
        <w:t>projekata</w:t>
      </w:r>
      <w:proofErr w:type="spellEnd"/>
      <w:r w:rsidRPr="00C33AF7">
        <w:rPr>
          <w:rFonts w:ascii="Times New Roman" w:hAnsi="Times New Roman" w:cs="Times New Roman"/>
        </w:rPr>
        <w:t xml:space="preserve"> u </w:t>
      </w:r>
      <w:proofErr w:type="spellStart"/>
      <w:r w:rsidRPr="00C33AF7">
        <w:rPr>
          <w:rFonts w:ascii="Times New Roman" w:hAnsi="Times New Roman" w:cs="Times New Roman"/>
        </w:rPr>
        <w:t>području</w:t>
      </w:r>
      <w:proofErr w:type="spellEnd"/>
      <w:r w:rsidRPr="00C33AF7">
        <w:rPr>
          <w:rFonts w:ascii="Times New Roman" w:hAnsi="Times New Roman" w:cs="Times New Roman"/>
        </w:rPr>
        <w:t xml:space="preserve"> </w:t>
      </w:r>
      <w:proofErr w:type="spellStart"/>
      <w:r w:rsidRPr="00C33AF7">
        <w:rPr>
          <w:rFonts w:ascii="Times New Roman" w:hAnsi="Times New Roman" w:cs="Times New Roman"/>
        </w:rPr>
        <w:t>socijalne</w:t>
      </w:r>
      <w:proofErr w:type="spellEnd"/>
      <w:r w:rsidRPr="00C33AF7">
        <w:rPr>
          <w:rFonts w:ascii="Times New Roman" w:hAnsi="Times New Roman" w:cs="Times New Roman"/>
        </w:rPr>
        <w:t xml:space="preserve"> </w:t>
      </w:r>
      <w:proofErr w:type="spellStart"/>
      <w:r w:rsidRPr="00C33AF7">
        <w:rPr>
          <w:rFonts w:ascii="Times New Roman" w:hAnsi="Times New Roman" w:cs="Times New Roman"/>
        </w:rPr>
        <w:t>skrbi</w:t>
      </w:r>
      <w:proofErr w:type="spellEnd"/>
      <w:r w:rsidRPr="00C33AF7">
        <w:rPr>
          <w:rFonts w:ascii="Times New Roman" w:hAnsi="Times New Roman" w:cs="Times New Roman"/>
        </w:rPr>
        <w:t xml:space="preserve"> je </w:t>
      </w:r>
      <w:proofErr w:type="spellStart"/>
      <w:r w:rsidRPr="00C33AF7">
        <w:rPr>
          <w:rFonts w:ascii="Times New Roman" w:hAnsi="Times New Roman" w:cs="Times New Roman"/>
        </w:rPr>
        <w:t>unapređenje</w:t>
      </w:r>
      <w:proofErr w:type="spellEnd"/>
      <w:r w:rsidRPr="00C33AF7">
        <w:rPr>
          <w:rFonts w:ascii="Times New Roman" w:hAnsi="Times New Roman" w:cs="Times New Roman"/>
        </w:rPr>
        <w:t xml:space="preserve"> </w:t>
      </w:r>
      <w:proofErr w:type="spellStart"/>
      <w:r w:rsidRPr="00C33AF7">
        <w:rPr>
          <w:rFonts w:ascii="Times New Roman" w:hAnsi="Times New Roman" w:cs="Times New Roman"/>
        </w:rPr>
        <w:t>kvalitete</w:t>
      </w:r>
      <w:proofErr w:type="spellEnd"/>
      <w:r w:rsidRPr="00C33AF7">
        <w:rPr>
          <w:rFonts w:ascii="Times New Roman" w:hAnsi="Times New Roman" w:cs="Times New Roman"/>
        </w:rPr>
        <w:t xml:space="preserve"> </w:t>
      </w:r>
      <w:proofErr w:type="spellStart"/>
      <w:r w:rsidRPr="00C33AF7">
        <w:rPr>
          <w:rFonts w:ascii="Times New Roman" w:hAnsi="Times New Roman" w:cs="Times New Roman"/>
        </w:rPr>
        <w:t>života</w:t>
      </w:r>
      <w:proofErr w:type="spellEnd"/>
      <w:r w:rsidRPr="00C33AF7">
        <w:rPr>
          <w:rFonts w:ascii="Times New Roman" w:hAnsi="Times New Roman" w:cs="Times New Roman"/>
        </w:rPr>
        <w:t xml:space="preserve">, </w:t>
      </w:r>
      <w:proofErr w:type="spellStart"/>
      <w:r w:rsidRPr="00C33AF7">
        <w:rPr>
          <w:rFonts w:ascii="Times New Roman" w:hAnsi="Times New Roman" w:cs="Times New Roman"/>
        </w:rPr>
        <w:t>socijalne</w:t>
      </w:r>
      <w:proofErr w:type="spellEnd"/>
      <w:r w:rsidRPr="00C33AF7">
        <w:rPr>
          <w:rFonts w:ascii="Times New Roman" w:hAnsi="Times New Roman" w:cs="Times New Roman"/>
        </w:rPr>
        <w:t xml:space="preserve"> </w:t>
      </w:r>
      <w:proofErr w:type="spellStart"/>
      <w:r w:rsidRPr="00C33AF7">
        <w:rPr>
          <w:rFonts w:ascii="Times New Roman" w:hAnsi="Times New Roman" w:cs="Times New Roman"/>
        </w:rPr>
        <w:t>uključenosti</w:t>
      </w:r>
      <w:proofErr w:type="spellEnd"/>
      <w:r w:rsidRPr="00C33AF7">
        <w:rPr>
          <w:rFonts w:ascii="Times New Roman" w:hAnsi="Times New Roman" w:cs="Times New Roman"/>
        </w:rPr>
        <w:t xml:space="preserve"> i </w:t>
      </w:r>
      <w:proofErr w:type="spellStart"/>
      <w:r w:rsidRPr="00C33AF7">
        <w:rPr>
          <w:rFonts w:ascii="Times New Roman" w:hAnsi="Times New Roman" w:cs="Times New Roman"/>
        </w:rPr>
        <w:t>ravnopravnog</w:t>
      </w:r>
      <w:proofErr w:type="spellEnd"/>
      <w:r w:rsidRPr="00C33AF7">
        <w:rPr>
          <w:rFonts w:ascii="Times New Roman" w:hAnsi="Times New Roman" w:cs="Times New Roman"/>
        </w:rPr>
        <w:t xml:space="preserve"> </w:t>
      </w:r>
      <w:proofErr w:type="spellStart"/>
      <w:r w:rsidRPr="00C33AF7">
        <w:rPr>
          <w:rFonts w:ascii="Times New Roman" w:hAnsi="Times New Roman" w:cs="Times New Roman"/>
        </w:rPr>
        <w:t>sudjelovanja</w:t>
      </w:r>
      <w:proofErr w:type="spellEnd"/>
      <w:r w:rsidRPr="00C33AF7">
        <w:rPr>
          <w:rFonts w:ascii="Times New Roman" w:hAnsi="Times New Roman" w:cs="Times New Roman"/>
        </w:rPr>
        <w:t xml:space="preserve"> </w:t>
      </w:r>
      <w:proofErr w:type="spellStart"/>
      <w:r w:rsidRPr="00C33AF7">
        <w:rPr>
          <w:rFonts w:ascii="Times New Roman" w:hAnsi="Times New Roman" w:cs="Times New Roman"/>
        </w:rPr>
        <w:t>ranjivih</w:t>
      </w:r>
      <w:proofErr w:type="spellEnd"/>
      <w:r w:rsidRPr="00C33AF7">
        <w:rPr>
          <w:rFonts w:ascii="Times New Roman" w:hAnsi="Times New Roman" w:cs="Times New Roman"/>
        </w:rPr>
        <w:t xml:space="preserve"> </w:t>
      </w:r>
      <w:proofErr w:type="spellStart"/>
      <w:r w:rsidRPr="00C33AF7">
        <w:rPr>
          <w:rFonts w:ascii="Times New Roman" w:hAnsi="Times New Roman" w:cs="Times New Roman"/>
        </w:rPr>
        <w:t>skupina</w:t>
      </w:r>
      <w:proofErr w:type="spellEnd"/>
      <w:r w:rsidRPr="00C33AF7">
        <w:rPr>
          <w:rFonts w:ascii="Times New Roman" w:hAnsi="Times New Roman" w:cs="Times New Roman"/>
        </w:rPr>
        <w:t xml:space="preserve"> </w:t>
      </w:r>
      <w:proofErr w:type="spellStart"/>
      <w:r w:rsidRPr="00C33AF7">
        <w:rPr>
          <w:rFonts w:ascii="Times New Roman" w:hAnsi="Times New Roman" w:cs="Times New Roman"/>
        </w:rPr>
        <w:t>stanovnika</w:t>
      </w:r>
      <w:proofErr w:type="spellEnd"/>
      <w:r w:rsidRPr="00C33AF7">
        <w:rPr>
          <w:rFonts w:ascii="Times New Roman" w:hAnsi="Times New Roman" w:cs="Times New Roman"/>
        </w:rPr>
        <w:t xml:space="preserve"> </w:t>
      </w:r>
      <w:proofErr w:type="spellStart"/>
      <w:r w:rsidRPr="00C33AF7">
        <w:rPr>
          <w:rFonts w:ascii="Times New Roman" w:hAnsi="Times New Roman" w:cs="Times New Roman"/>
        </w:rPr>
        <w:t>Grada</w:t>
      </w:r>
      <w:proofErr w:type="spellEnd"/>
      <w:r w:rsidRPr="00C33AF7">
        <w:rPr>
          <w:rFonts w:ascii="Times New Roman" w:hAnsi="Times New Roman" w:cs="Times New Roman"/>
        </w:rPr>
        <w:t xml:space="preserve"> </w:t>
      </w:r>
      <w:proofErr w:type="spellStart"/>
      <w:r w:rsidRPr="00C33AF7">
        <w:rPr>
          <w:rFonts w:ascii="Times New Roman" w:hAnsi="Times New Roman" w:cs="Times New Roman"/>
        </w:rPr>
        <w:t>Poreča-Parenzo</w:t>
      </w:r>
      <w:proofErr w:type="spellEnd"/>
      <w:r w:rsidRPr="00C33AF7">
        <w:rPr>
          <w:rFonts w:ascii="Times New Roman" w:hAnsi="Times New Roman" w:cs="Times New Roman"/>
        </w:rPr>
        <w:t xml:space="preserve">, u </w:t>
      </w:r>
      <w:proofErr w:type="spellStart"/>
      <w:r w:rsidRPr="00C33AF7">
        <w:rPr>
          <w:rFonts w:ascii="Times New Roman" w:hAnsi="Times New Roman" w:cs="Times New Roman"/>
        </w:rPr>
        <w:t>skladu</w:t>
      </w:r>
      <w:proofErr w:type="spellEnd"/>
      <w:r w:rsidRPr="00C33AF7">
        <w:rPr>
          <w:rFonts w:ascii="Times New Roman" w:hAnsi="Times New Roman" w:cs="Times New Roman"/>
        </w:rPr>
        <w:t xml:space="preserve"> s </w:t>
      </w:r>
      <w:proofErr w:type="spellStart"/>
      <w:r w:rsidRPr="00C33AF7">
        <w:rPr>
          <w:rFonts w:ascii="Times New Roman" w:hAnsi="Times New Roman" w:cs="Times New Roman"/>
        </w:rPr>
        <w:t>načelima</w:t>
      </w:r>
      <w:proofErr w:type="spellEnd"/>
      <w:r w:rsidRPr="00C33AF7">
        <w:rPr>
          <w:rFonts w:ascii="Times New Roman" w:hAnsi="Times New Roman" w:cs="Times New Roman"/>
        </w:rPr>
        <w:t xml:space="preserve"> </w:t>
      </w:r>
      <w:proofErr w:type="spellStart"/>
      <w:r w:rsidRPr="00C33AF7">
        <w:rPr>
          <w:rFonts w:ascii="Times New Roman" w:hAnsi="Times New Roman" w:cs="Times New Roman"/>
        </w:rPr>
        <w:t>dostupnosti</w:t>
      </w:r>
      <w:proofErr w:type="spellEnd"/>
      <w:r w:rsidRPr="00C33AF7">
        <w:rPr>
          <w:rFonts w:ascii="Times New Roman" w:hAnsi="Times New Roman" w:cs="Times New Roman"/>
        </w:rPr>
        <w:t xml:space="preserve">, </w:t>
      </w:r>
      <w:proofErr w:type="spellStart"/>
      <w:r w:rsidRPr="00C33AF7">
        <w:rPr>
          <w:rFonts w:ascii="Times New Roman" w:hAnsi="Times New Roman" w:cs="Times New Roman"/>
        </w:rPr>
        <w:t>kontinuiteta</w:t>
      </w:r>
      <w:proofErr w:type="spellEnd"/>
      <w:r w:rsidRPr="00C33AF7">
        <w:rPr>
          <w:rFonts w:ascii="Times New Roman" w:hAnsi="Times New Roman" w:cs="Times New Roman"/>
        </w:rPr>
        <w:t xml:space="preserve"> i </w:t>
      </w:r>
      <w:proofErr w:type="spellStart"/>
      <w:r w:rsidRPr="00C33AF7">
        <w:rPr>
          <w:rFonts w:ascii="Times New Roman" w:hAnsi="Times New Roman" w:cs="Times New Roman"/>
        </w:rPr>
        <w:t>individualiziranog</w:t>
      </w:r>
      <w:proofErr w:type="spellEnd"/>
      <w:r w:rsidRPr="00C33AF7">
        <w:rPr>
          <w:rFonts w:ascii="Times New Roman" w:hAnsi="Times New Roman" w:cs="Times New Roman"/>
        </w:rPr>
        <w:t xml:space="preserve"> </w:t>
      </w:r>
      <w:proofErr w:type="spellStart"/>
      <w:r w:rsidRPr="00C33AF7">
        <w:rPr>
          <w:rFonts w:ascii="Times New Roman" w:hAnsi="Times New Roman" w:cs="Times New Roman"/>
        </w:rPr>
        <w:t>pristupa</w:t>
      </w:r>
      <w:proofErr w:type="spellEnd"/>
      <w:r w:rsidRPr="00C33AF7">
        <w:rPr>
          <w:rFonts w:ascii="Times New Roman" w:hAnsi="Times New Roman" w:cs="Times New Roman"/>
        </w:rPr>
        <w:t xml:space="preserve"> </w:t>
      </w:r>
      <w:proofErr w:type="spellStart"/>
      <w:r w:rsidRPr="00C33AF7">
        <w:rPr>
          <w:rFonts w:ascii="Times New Roman" w:hAnsi="Times New Roman" w:cs="Times New Roman"/>
        </w:rPr>
        <w:t>korisnicima</w:t>
      </w:r>
      <w:proofErr w:type="spellEnd"/>
      <w:r w:rsidRPr="00C33AF7">
        <w:rPr>
          <w:rFonts w:ascii="Times New Roman" w:hAnsi="Times New Roman" w:cs="Times New Roman"/>
        </w:rPr>
        <w:t xml:space="preserve">, </w:t>
      </w:r>
      <w:proofErr w:type="spellStart"/>
      <w:r w:rsidRPr="00C33AF7">
        <w:rPr>
          <w:rFonts w:ascii="Times New Roman" w:hAnsi="Times New Roman" w:cs="Times New Roman"/>
        </w:rPr>
        <w:t>kako</w:t>
      </w:r>
      <w:proofErr w:type="spellEnd"/>
      <w:r w:rsidRPr="00C33AF7">
        <w:rPr>
          <w:rFonts w:ascii="Times New Roman" w:hAnsi="Times New Roman" w:cs="Times New Roman"/>
        </w:rPr>
        <w:t xml:space="preserve"> je </w:t>
      </w:r>
      <w:proofErr w:type="spellStart"/>
      <w:r w:rsidRPr="00C33AF7">
        <w:rPr>
          <w:rFonts w:ascii="Times New Roman" w:hAnsi="Times New Roman" w:cs="Times New Roman"/>
        </w:rPr>
        <w:t>propisano</w:t>
      </w:r>
      <w:proofErr w:type="spellEnd"/>
      <w:r w:rsidRPr="00C33AF7">
        <w:rPr>
          <w:rFonts w:ascii="Times New Roman" w:hAnsi="Times New Roman" w:cs="Times New Roman"/>
        </w:rPr>
        <w:t xml:space="preserve"> </w:t>
      </w:r>
      <w:proofErr w:type="spellStart"/>
      <w:r w:rsidRPr="00C33AF7">
        <w:rPr>
          <w:rFonts w:ascii="Times New Roman" w:hAnsi="Times New Roman" w:cs="Times New Roman"/>
        </w:rPr>
        <w:t>važećim</w:t>
      </w:r>
      <w:proofErr w:type="spellEnd"/>
      <w:r w:rsidRPr="00C33AF7">
        <w:rPr>
          <w:rFonts w:ascii="Times New Roman" w:hAnsi="Times New Roman" w:cs="Times New Roman"/>
        </w:rPr>
        <w:t xml:space="preserve"> </w:t>
      </w:r>
      <w:proofErr w:type="spellStart"/>
      <w:r w:rsidRPr="00C33AF7">
        <w:rPr>
          <w:rFonts w:ascii="Times New Roman" w:hAnsi="Times New Roman" w:cs="Times New Roman"/>
        </w:rPr>
        <w:t>zakonodavnim</w:t>
      </w:r>
      <w:proofErr w:type="spellEnd"/>
      <w:r w:rsidRPr="00C33AF7">
        <w:rPr>
          <w:rFonts w:ascii="Times New Roman" w:hAnsi="Times New Roman" w:cs="Times New Roman"/>
        </w:rPr>
        <w:t xml:space="preserve"> i </w:t>
      </w:r>
      <w:proofErr w:type="spellStart"/>
      <w:r w:rsidRPr="00C33AF7">
        <w:rPr>
          <w:rFonts w:ascii="Times New Roman" w:hAnsi="Times New Roman" w:cs="Times New Roman"/>
        </w:rPr>
        <w:t>strateškim</w:t>
      </w:r>
      <w:proofErr w:type="spellEnd"/>
      <w:r w:rsidRPr="00C33AF7">
        <w:rPr>
          <w:rFonts w:ascii="Times New Roman" w:hAnsi="Times New Roman" w:cs="Times New Roman"/>
        </w:rPr>
        <w:t xml:space="preserve"> </w:t>
      </w:r>
      <w:proofErr w:type="spellStart"/>
      <w:r w:rsidRPr="00C33AF7">
        <w:rPr>
          <w:rFonts w:ascii="Times New Roman" w:hAnsi="Times New Roman" w:cs="Times New Roman"/>
        </w:rPr>
        <w:t>okvirom</w:t>
      </w:r>
      <w:proofErr w:type="spellEnd"/>
      <w:r w:rsidRPr="00C33AF7">
        <w:rPr>
          <w:rFonts w:ascii="Times New Roman" w:hAnsi="Times New Roman" w:cs="Times New Roman"/>
        </w:rPr>
        <w:t>.</w:t>
      </w:r>
    </w:p>
    <w:p w14:paraId="23F7ADA0" w14:textId="0159B9A3" w:rsidR="00F92726" w:rsidRPr="00C33AF7" w:rsidRDefault="0024325F" w:rsidP="00F927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3AF7">
        <w:rPr>
          <w:rFonts w:ascii="Times New Roman" w:hAnsi="Times New Roman" w:cs="Times New Roman"/>
          <w:color w:val="424242"/>
          <w:shd w:val="clear" w:color="auto" w:fill="FFFFFF"/>
        </w:rPr>
        <w:t xml:space="preserve">U </w:t>
      </w:r>
      <w:proofErr w:type="spellStart"/>
      <w:r w:rsidRPr="00C33AF7">
        <w:rPr>
          <w:rFonts w:ascii="Times New Roman" w:hAnsi="Times New Roman" w:cs="Times New Roman"/>
          <w:color w:val="424242"/>
          <w:shd w:val="clear" w:color="auto" w:fill="FFFFFF"/>
        </w:rPr>
        <w:t>Republici</w:t>
      </w:r>
      <w:proofErr w:type="spellEnd"/>
      <w:r w:rsidRPr="00C33AF7">
        <w:rPr>
          <w:rFonts w:ascii="Times New Roman" w:hAnsi="Times New Roman" w:cs="Times New Roman"/>
          <w:color w:val="424242"/>
          <w:shd w:val="clear" w:color="auto" w:fill="FFFFFF"/>
        </w:rPr>
        <w:t xml:space="preserve"> </w:t>
      </w:r>
      <w:proofErr w:type="spellStart"/>
      <w:r w:rsidRPr="00C33AF7">
        <w:rPr>
          <w:rFonts w:ascii="Times New Roman" w:hAnsi="Times New Roman" w:cs="Times New Roman"/>
          <w:color w:val="424242"/>
          <w:shd w:val="clear" w:color="auto" w:fill="FFFFFF"/>
        </w:rPr>
        <w:t>Hrvatskoj</w:t>
      </w:r>
      <w:proofErr w:type="spellEnd"/>
      <w:r w:rsidRPr="00C33AF7">
        <w:rPr>
          <w:rFonts w:ascii="Times New Roman" w:hAnsi="Times New Roman" w:cs="Times New Roman"/>
          <w:color w:val="424242"/>
          <w:shd w:val="clear" w:color="auto" w:fill="FFFFFF"/>
        </w:rPr>
        <w:t xml:space="preserve">, </w:t>
      </w:r>
      <w:proofErr w:type="spellStart"/>
      <w:r w:rsidRPr="00C33AF7">
        <w:rPr>
          <w:rFonts w:ascii="Times New Roman" w:hAnsi="Times New Roman" w:cs="Times New Roman"/>
          <w:color w:val="424242"/>
          <w:shd w:val="clear" w:color="auto" w:fill="FFFFFF"/>
        </w:rPr>
        <w:t>osim</w:t>
      </w:r>
      <w:proofErr w:type="spellEnd"/>
      <w:r w:rsidRPr="00C33AF7">
        <w:rPr>
          <w:rFonts w:ascii="Times New Roman" w:hAnsi="Times New Roman" w:cs="Times New Roman"/>
          <w:color w:val="424242"/>
          <w:shd w:val="clear" w:color="auto" w:fill="FFFFFF"/>
        </w:rPr>
        <w:t xml:space="preserve"> </w:t>
      </w:r>
      <w:proofErr w:type="spellStart"/>
      <w:r w:rsidRPr="00C33AF7">
        <w:rPr>
          <w:rFonts w:ascii="Times New Roman" w:hAnsi="Times New Roman" w:cs="Times New Roman"/>
          <w:color w:val="424242"/>
          <w:shd w:val="clear" w:color="auto" w:fill="FFFFFF"/>
        </w:rPr>
        <w:t>bolničkog</w:t>
      </w:r>
      <w:proofErr w:type="spellEnd"/>
      <w:r w:rsidRPr="00C33AF7">
        <w:rPr>
          <w:rFonts w:ascii="Times New Roman" w:hAnsi="Times New Roman" w:cs="Times New Roman"/>
          <w:color w:val="424242"/>
          <w:shd w:val="clear" w:color="auto" w:fill="FFFFFF"/>
        </w:rPr>
        <w:t xml:space="preserve"> i </w:t>
      </w:r>
      <w:proofErr w:type="spellStart"/>
      <w:r w:rsidRPr="00C33AF7">
        <w:rPr>
          <w:rFonts w:ascii="Times New Roman" w:hAnsi="Times New Roman" w:cs="Times New Roman"/>
          <w:color w:val="424242"/>
          <w:shd w:val="clear" w:color="auto" w:fill="FFFFFF"/>
        </w:rPr>
        <w:t>izvanbolničkog</w:t>
      </w:r>
      <w:proofErr w:type="spellEnd"/>
      <w:r w:rsidRPr="00C33AF7">
        <w:rPr>
          <w:rFonts w:ascii="Times New Roman" w:hAnsi="Times New Roman" w:cs="Times New Roman"/>
          <w:color w:val="424242"/>
          <w:shd w:val="clear" w:color="auto" w:fill="FFFFFF"/>
        </w:rPr>
        <w:t xml:space="preserve"> </w:t>
      </w:r>
      <w:proofErr w:type="spellStart"/>
      <w:r w:rsidRPr="00C33AF7">
        <w:rPr>
          <w:rFonts w:ascii="Times New Roman" w:hAnsi="Times New Roman" w:cs="Times New Roman"/>
          <w:color w:val="424242"/>
          <w:shd w:val="clear" w:color="auto" w:fill="FFFFFF"/>
        </w:rPr>
        <w:t>liječenja</w:t>
      </w:r>
      <w:proofErr w:type="spellEnd"/>
      <w:r w:rsidRPr="00C33AF7">
        <w:rPr>
          <w:rFonts w:ascii="Times New Roman" w:hAnsi="Times New Roman" w:cs="Times New Roman"/>
          <w:color w:val="424242"/>
          <w:shd w:val="clear" w:color="auto" w:fill="FFFFFF"/>
        </w:rPr>
        <w:t xml:space="preserve"> i </w:t>
      </w:r>
      <w:proofErr w:type="spellStart"/>
      <w:r w:rsidRPr="00C33AF7">
        <w:rPr>
          <w:rFonts w:ascii="Times New Roman" w:hAnsi="Times New Roman" w:cs="Times New Roman"/>
          <w:color w:val="424242"/>
          <w:shd w:val="clear" w:color="auto" w:fill="FFFFFF"/>
        </w:rPr>
        <w:t>psihosocijalnog</w:t>
      </w:r>
      <w:proofErr w:type="spellEnd"/>
      <w:r w:rsidRPr="00C33AF7">
        <w:rPr>
          <w:rFonts w:ascii="Times New Roman" w:hAnsi="Times New Roman" w:cs="Times New Roman"/>
          <w:color w:val="424242"/>
          <w:shd w:val="clear" w:color="auto" w:fill="FFFFFF"/>
        </w:rPr>
        <w:t xml:space="preserve"> </w:t>
      </w:r>
      <w:proofErr w:type="spellStart"/>
      <w:r w:rsidRPr="00C33AF7">
        <w:rPr>
          <w:rFonts w:ascii="Times New Roman" w:hAnsi="Times New Roman" w:cs="Times New Roman"/>
          <w:color w:val="424242"/>
          <w:shd w:val="clear" w:color="auto" w:fill="FFFFFF"/>
        </w:rPr>
        <w:t>tretmana</w:t>
      </w:r>
      <w:proofErr w:type="spellEnd"/>
      <w:r w:rsidRPr="00C33AF7">
        <w:rPr>
          <w:rFonts w:ascii="Times New Roman" w:hAnsi="Times New Roman" w:cs="Times New Roman"/>
          <w:color w:val="424242"/>
          <w:shd w:val="clear" w:color="auto" w:fill="FFFFFF"/>
        </w:rPr>
        <w:t xml:space="preserve"> </w:t>
      </w:r>
      <w:proofErr w:type="spellStart"/>
      <w:r w:rsidRPr="00C33AF7">
        <w:rPr>
          <w:rFonts w:ascii="Times New Roman" w:hAnsi="Times New Roman" w:cs="Times New Roman"/>
          <w:color w:val="424242"/>
          <w:shd w:val="clear" w:color="auto" w:fill="FFFFFF"/>
        </w:rPr>
        <w:t>ovisnika</w:t>
      </w:r>
      <w:proofErr w:type="spellEnd"/>
      <w:r w:rsidRPr="00C33AF7">
        <w:rPr>
          <w:rFonts w:ascii="Times New Roman" w:hAnsi="Times New Roman" w:cs="Times New Roman"/>
          <w:color w:val="424242"/>
          <w:shd w:val="clear" w:color="auto" w:fill="FFFFFF"/>
        </w:rPr>
        <w:t xml:space="preserve"> o </w:t>
      </w:r>
      <w:proofErr w:type="spellStart"/>
      <w:r w:rsidRPr="00C33AF7">
        <w:rPr>
          <w:rFonts w:ascii="Times New Roman" w:hAnsi="Times New Roman" w:cs="Times New Roman"/>
          <w:color w:val="424242"/>
          <w:shd w:val="clear" w:color="auto" w:fill="FFFFFF"/>
        </w:rPr>
        <w:t>drogama</w:t>
      </w:r>
      <w:proofErr w:type="spellEnd"/>
      <w:r w:rsidRPr="00C33AF7">
        <w:rPr>
          <w:rFonts w:ascii="Times New Roman" w:hAnsi="Times New Roman" w:cs="Times New Roman"/>
          <w:color w:val="424242"/>
          <w:shd w:val="clear" w:color="auto" w:fill="FFFFFF"/>
        </w:rPr>
        <w:t xml:space="preserve"> koji se </w:t>
      </w:r>
      <w:proofErr w:type="spellStart"/>
      <w:r w:rsidRPr="00C33AF7">
        <w:rPr>
          <w:rFonts w:ascii="Times New Roman" w:hAnsi="Times New Roman" w:cs="Times New Roman"/>
          <w:color w:val="424242"/>
          <w:shd w:val="clear" w:color="auto" w:fill="FFFFFF"/>
        </w:rPr>
        <w:t>provode</w:t>
      </w:r>
      <w:proofErr w:type="spellEnd"/>
      <w:r w:rsidRPr="00C33AF7">
        <w:rPr>
          <w:rFonts w:ascii="Times New Roman" w:hAnsi="Times New Roman" w:cs="Times New Roman"/>
          <w:color w:val="424242"/>
          <w:shd w:val="clear" w:color="auto" w:fill="FFFFFF"/>
        </w:rPr>
        <w:t xml:space="preserve"> u </w:t>
      </w:r>
      <w:proofErr w:type="spellStart"/>
      <w:r w:rsidRPr="00C33AF7">
        <w:rPr>
          <w:rFonts w:ascii="Times New Roman" w:hAnsi="Times New Roman" w:cs="Times New Roman"/>
          <w:color w:val="424242"/>
          <w:shd w:val="clear" w:color="auto" w:fill="FFFFFF"/>
        </w:rPr>
        <w:t>zdravstvenom</w:t>
      </w:r>
      <w:proofErr w:type="spellEnd"/>
      <w:r w:rsidRPr="00C33AF7">
        <w:rPr>
          <w:rFonts w:ascii="Times New Roman" w:hAnsi="Times New Roman" w:cs="Times New Roman"/>
          <w:color w:val="424242"/>
          <w:shd w:val="clear" w:color="auto" w:fill="FFFFFF"/>
        </w:rPr>
        <w:t xml:space="preserve"> </w:t>
      </w:r>
      <w:proofErr w:type="spellStart"/>
      <w:r w:rsidRPr="00C33AF7">
        <w:rPr>
          <w:rFonts w:ascii="Times New Roman" w:hAnsi="Times New Roman" w:cs="Times New Roman"/>
          <w:color w:val="424242"/>
          <w:shd w:val="clear" w:color="auto" w:fill="FFFFFF"/>
        </w:rPr>
        <w:t>sustavu</w:t>
      </w:r>
      <w:proofErr w:type="spellEnd"/>
      <w:r w:rsidRPr="00C33AF7">
        <w:rPr>
          <w:rFonts w:ascii="Times New Roman" w:hAnsi="Times New Roman" w:cs="Times New Roman"/>
          <w:color w:val="424242"/>
          <w:shd w:val="clear" w:color="auto" w:fill="FFFFFF"/>
        </w:rPr>
        <w:t xml:space="preserve">, </w:t>
      </w:r>
      <w:proofErr w:type="spellStart"/>
      <w:r w:rsidRPr="00C33AF7">
        <w:rPr>
          <w:rFonts w:ascii="Times New Roman" w:hAnsi="Times New Roman" w:cs="Times New Roman"/>
          <w:color w:val="424242"/>
          <w:shd w:val="clear" w:color="auto" w:fill="FFFFFF"/>
        </w:rPr>
        <w:t>već</w:t>
      </w:r>
      <w:proofErr w:type="spellEnd"/>
      <w:r w:rsidRPr="00C33AF7">
        <w:rPr>
          <w:rFonts w:ascii="Times New Roman" w:hAnsi="Times New Roman" w:cs="Times New Roman"/>
          <w:color w:val="424242"/>
          <w:shd w:val="clear" w:color="auto" w:fill="FFFFFF"/>
        </w:rPr>
        <w:t xml:space="preserve"> </w:t>
      </w:r>
      <w:proofErr w:type="spellStart"/>
      <w:r w:rsidRPr="00C33AF7">
        <w:rPr>
          <w:rFonts w:ascii="Times New Roman" w:hAnsi="Times New Roman" w:cs="Times New Roman"/>
          <w:color w:val="424242"/>
          <w:shd w:val="clear" w:color="auto" w:fill="FFFFFF"/>
        </w:rPr>
        <w:t>dugi</w:t>
      </w:r>
      <w:proofErr w:type="spellEnd"/>
      <w:r w:rsidRPr="00C33AF7">
        <w:rPr>
          <w:rFonts w:ascii="Times New Roman" w:hAnsi="Times New Roman" w:cs="Times New Roman"/>
          <w:color w:val="424242"/>
          <w:shd w:val="clear" w:color="auto" w:fill="FFFFFF"/>
        </w:rPr>
        <w:t xml:space="preserve"> </w:t>
      </w:r>
      <w:proofErr w:type="spellStart"/>
      <w:r w:rsidRPr="00C33AF7">
        <w:rPr>
          <w:rFonts w:ascii="Times New Roman" w:hAnsi="Times New Roman" w:cs="Times New Roman"/>
          <w:color w:val="424242"/>
          <w:shd w:val="clear" w:color="auto" w:fill="FFFFFF"/>
        </w:rPr>
        <w:t>niz</w:t>
      </w:r>
      <w:proofErr w:type="spellEnd"/>
      <w:r w:rsidRPr="00C33AF7">
        <w:rPr>
          <w:rFonts w:ascii="Times New Roman" w:hAnsi="Times New Roman" w:cs="Times New Roman"/>
          <w:color w:val="424242"/>
          <w:shd w:val="clear" w:color="auto" w:fill="FFFFFF"/>
        </w:rPr>
        <w:t xml:space="preserve"> </w:t>
      </w:r>
      <w:proofErr w:type="spellStart"/>
      <w:r w:rsidRPr="00C33AF7">
        <w:rPr>
          <w:rFonts w:ascii="Times New Roman" w:hAnsi="Times New Roman" w:cs="Times New Roman"/>
          <w:color w:val="424242"/>
          <w:shd w:val="clear" w:color="auto" w:fill="FFFFFF"/>
        </w:rPr>
        <w:t>godina</w:t>
      </w:r>
      <w:proofErr w:type="spellEnd"/>
      <w:r w:rsidRPr="00C33AF7">
        <w:rPr>
          <w:rFonts w:ascii="Times New Roman" w:hAnsi="Times New Roman" w:cs="Times New Roman"/>
          <w:color w:val="424242"/>
          <w:shd w:val="clear" w:color="auto" w:fill="FFFFFF"/>
        </w:rPr>
        <w:t xml:space="preserve"> </w:t>
      </w:r>
      <w:proofErr w:type="spellStart"/>
      <w:r w:rsidRPr="00C33AF7">
        <w:rPr>
          <w:rFonts w:ascii="Times New Roman" w:hAnsi="Times New Roman" w:cs="Times New Roman"/>
          <w:color w:val="424242"/>
          <w:shd w:val="clear" w:color="auto" w:fill="FFFFFF"/>
        </w:rPr>
        <w:t>pojedini</w:t>
      </w:r>
      <w:proofErr w:type="spellEnd"/>
      <w:r w:rsidRPr="00C33AF7">
        <w:rPr>
          <w:rFonts w:ascii="Times New Roman" w:hAnsi="Times New Roman" w:cs="Times New Roman"/>
          <w:color w:val="424242"/>
          <w:shd w:val="clear" w:color="auto" w:fill="FFFFFF"/>
        </w:rPr>
        <w:t xml:space="preserve"> </w:t>
      </w:r>
      <w:proofErr w:type="spellStart"/>
      <w:r w:rsidRPr="00C33AF7">
        <w:rPr>
          <w:rFonts w:ascii="Times New Roman" w:hAnsi="Times New Roman" w:cs="Times New Roman"/>
          <w:color w:val="424242"/>
          <w:shd w:val="clear" w:color="auto" w:fill="FFFFFF"/>
        </w:rPr>
        <w:t>oblici</w:t>
      </w:r>
      <w:proofErr w:type="spellEnd"/>
      <w:r w:rsidRPr="00C33AF7">
        <w:rPr>
          <w:rFonts w:ascii="Times New Roman" w:hAnsi="Times New Roman" w:cs="Times New Roman"/>
          <w:color w:val="424242"/>
          <w:shd w:val="clear" w:color="auto" w:fill="FFFFFF"/>
        </w:rPr>
        <w:t xml:space="preserve"> </w:t>
      </w:r>
      <w:proofErr w:type="spellStart"/>
      <w:r w:rsidRPr="00C33AF7">
        <w:rPr>
          <w:rFonts w:ascii="Times New Roman" w:hAnsi="Times New Roman" w:cs="Times New Roman"/>
          <w:color w:val="424242"/>
          <w:shd w:val="clear" w:color="auto" w:fill="FFFFFF"/>
        </w:rPr>
        <w:t>psihosocijalnog</w:t>
      </w:r>
      <w:proofErr w:type="spellEnd"/>
      <w:r w:rsidRPr="00C33AF7">
        <w:rPr>
          <w:rFonts w:ascii="Times New Roman" w:hAnsi="Times New Roman" w:cs="Times New Roman"/>
          <w:color w:val="424242"/>
          <w:shd w:val="clear" w:color="auto" w:fill="FFFFFF"/>
        </w:rPr>
        <w:t xml:space="preserve"> </w:t>
      </w:r>
      <w:proofErr w:type="spellStart"/>
      <w:r w:rsidRPr="00C33AF7">
        <w:rPr>
          <w:rFonts w:ascii="Times New Roman" w:hAnsi="Times New Roman" w:cs="Times New Roman"/>
          <w:color w:val="424242"/>
          <w:shd w:val="clear" w:color="auto" w:fill="FFFFFF"/>
        </w:rPr>
        <w:t>tretmana</w:t>
      </w:r>
      <w:proofErr w:type="spellEnd"/>
      <w:r w:rsidRPr="00C33AF7">
        <w:rPr>
          <w:rFonts w:ascii="Times New Roman" w:hAnsi="Times New Roman" w:cs="Times New Roman"/>
          <w:color w:val="424242"/>
          <w:shd w:val="clear" w:color="auto" w:fill="FFFFFF"/>
        </w:rPr>
        <w:t xml:space="preserve"> </w:t>
      </w:r>
      <w:proofErr w:type="spellStart"/>
      <w:r w:rsidRPr="00C33AF7">
        <w:rPr>
          <w:rFonts w:ascii="Times New Roman" w:hAnsi="Times New Roman" w:cs="Times New Roman"/>
          <w:color w:val="424242"/>
          <w:shd w:val="clear" w:color="auto" w:fill="FFFFFF"/>
        </w:rPr>
        <w:t>ovisnika</w:t>
      </w:r>
      <w:proofErr w:type="spellEnd"/>
      <w:r w:rsidRPr="00C33AF7">
        <w:rPr>
          <w:rFonts w:ascii="Times New Roman" w:hAnsi="Times New Roman" w:cs="Times New Roman"/>
          <w:color w:val="424242"/>
          <w:shd w:val="clear" w:color="auto" w:fill="FFFFFF"/>
        </w:rPr>
        <w:t xml:space="preserve"> </w:t>
      </w:r>
      <w:proofErr w:type="spellStart"/>
      <w:r w:rsidRPr="00C33AF7">
        <w:rPr>
          <w:rFonts w:ascii="Times New Roman" w:hAnsi="Times New Roman" w:cs="Times New Roman"/>
          <w:color w:val="424242"/>
          <w:shd w:val="clear" w:color="auto" w:fill="FFFFFF"/>
        </w:rPr>
        <w:t>provode</w:t>
      </w:r>
      <w:proofErr w:type="spellEnd"/>
      <w:r w:rsidRPr="00C33AF7">
        <w:rPr>
          <w:rFonts w:ascii="Times New Roman" w:hAnsi="Times New Roman" w:cs="Times New Roman"/>
          <w:color w:val="424242"/>
          <w:shd w:val="clear" w:color="auto" w:fill="FFFFFF"/>
        </w:rPr>
        <w:t xml:space="preserve"> se i u </w:t>
      </w:r>
      <w:proofErr w:type="spellStart"/>
      <w:r w:rsidRPr="00C33AF7">
        <w:rPr>
          <w:rFonts w:ascii="Times New Roman" w:hAnsi="Times New Roman" w:cs="Times New Roman"/>
          <w:color w:val="424242"/>
          <w:shd w:val="clear" w:color="auto" w:fill="FFFFFF"/>
        </w:rPr>
        <w:t>terapijskim</w:t>
      </w:r>
      <w:proofErr w:type="spellEnd"/>
      <w:r w:rsidRPr="00C33AF7">
        <w:rPr>
          <w:rFonts w:ascii="Times New Roman" w:hAnsi="Times New Roman" w:cs="Times New Roman"/>
          <w:color w:val="424242"/>
          <w:shd w:val="clear" w:color="auto" w:fill="FFFFFF"/>
        </w:rPr>
        <w:t xml:space="preserve"> </w:t>
      </w:r>
      <w:proofErr w:type="spellStart"/>
      <w:r w:rsidRPr="00C33AF7">
        <w:rPr>
          <w:rFonts w:ascii="Times New Roman" w:hAnsi="Times New Roman" w:cs="Times New Roman"/>
          <w:color w:val="424242"/>
          <w:shd w:val="clear" w:color="auto" w:fill="FFFFFF"/>
        </w:rPr>
        <w:t>zajednicama</w:t>
      </w:r>
      <w:proofErr w:type="spellEnd"/>
      <w:r w:rsidRPr="00C33AF7">
        <w:rPr>
          <w:rFonts w:ascii="Times New Roman" w:hAnsi="Times New Roman" w:cs="Times New Roman"/>
          <w:color w:val="424242"/>
          <w:shd w:val="clear" w:color="auto" w:fill="FFFFFF"/>
        </w:rPr>
        <w:t xml:space="preserve"> i </w:t>
      </w:r>
      <w:proofErr w:type="spellStart"/>
      <w:r w:rsidRPr="00C33AF7">
        <w:rPr>
          <w:rFonts w:ascii="Times New Roman" w:hAnsi="Times New Roman" w:cs="Times New Roman"/>
          <w:color w:val="424242"/>
          <w:shd w:val="clear" w:color="auto" w:fill="FFFFFF"/>
        </w:rPr>
        <w:t>domovima</w:t>
      </w:r>
      <w:proofErr w:type="spellEnd"/>
      <w:r w:rsidRPr="00C33AF7">
        <w:rPr>
          <w:rFonts w:ascii="Times New Roman" w:hAnsi="Times New Roman" w:cs="Times New Roman"/>
          <w:color w:val="424242"/>
          <w:shd w:val="clear" w:color="auto" w:fill="FFFFFF"/>
        </w:rPr>
        <w:t xml:space="preserve"> za </w:t>
      </w:r>
      <w:proofErr w:type="spellStart"/>
      <w:r w:rsidRPr="00C33AF7">
        <w:rPr>
          <w:rFonts w:ascii="Times New Roman" w:hAnsi="Times New Roman" w:cs="Times New Roman"/>
          <w:color w:val="424242"/>
          <w:shd w:val="clear" w:color="auto" w:fill="FFFFFF"/>
        </w:rPr>
        <w:t>ovisnike</w:t>
      </w:r>
      <w:proofErr w:type="spellEnd"/>
      <w:r w:rsidRPr="00C33AF7">
        <w:rPr>
          <w:rFonts w:ascii="Times New Roman" w:hAnsi="Times New Roman" w:cs="Times New Roman"/>
          <w:color w:val="424242"/>
          <w:shd w:val="clear" w:color="auto" w:fill="FFFFFF"/>
        </w:rPr>
        <w:t xml:space="preserve">, </w:t>
      </w:r>
      <w:proofErr w:type="spellStart"/>
      <w:r w:rsidRPr="00C33AF7">
        <w:rPr>
          <w:rFonts w:ascii="Times New Roman" w:hAnsi="Times New Roman" w:cs="Times New Roman"/>
          <w:color w:val="424242"/>
          <w:shd w:val="clear" w:color="auto" w:fill="FFFFFF"/>
        </w:rPr>
        <w:t>ali</w:t>
      </w:r>
      <w:proofErr w:type="spellEnd"/>
      <w:r w:rsidRPr="00C33AF7">
        <w:rPr>
          <w:rFonts w:ascii="Times New Roman" w:hAnsi="Times New Roman" w:cs="Times New Roman"/>
          <w:color w:val="424242"/>
          <w:shd w:val="clear" w:color="auto" w:fill="FFFFFF"/>
        </w:rPr>
        <w:t xml:space="preserve"> i u </w:t>
      </w:r>
      <w:proofErr w:type="spellStart"/>
      <w:r w:rsidRPr="00C33AF7">
        <w:rPr>
          <w:rFonts w:ascii="Times New Roman" w:hAnsi="Times New Roman" w:cs="Times New Roman"/>
          <w:color w:val="424242"/>
          <w:shd w:val="clear" w:color="auto" w:fill="FFFFFF"/>
        </w:rPr>
        <w:t>sklopu</w:t>
      </w:r>
      <w:proofErr w:type="spellEnd"/>
      <w:r w:rsidRPr="00C33AF7">
        <w:rPr>
          <w:rFonts w:ascii="Times New Roman" w:hAnsi="Times New Roman" w:cs="Times New Roman"/>
          <w:color w:val="424242"/>
          <w:shd w:val="clear" w:color="auto" w:fill="FFFFFF"/>
        </w:rPr>
        <w:t xml:space="preserve"> </w:t>
      </w:r>
      <w:proofErr w:type="spellStart"/>
      <w:r w:rsidRPr="00C33AF7">
        <w:rPr>
          <w:rFonts w:ascii="Times New Roman" w:hAnsi="Times New Roman" w:cs="Times New Roman"/>
          <w:color w:val="424242"/>
          <w:shd w:val="clear" w:color="auto" w:fill="FFFFFF"/>
        </w:rPr>
        <w:t>pojedinih</w:t>
      </w:r>
      <w:proofErr w:type="spellEnd"/>
      <w:r w:rsidRPr="00C33AF7">
        <w:rPr>
          <w:rFonts w:ascii="Times New Roman" w:hAnsi="Times New Roman" w:cs="Times New Roman"/>
          <w:color w:val="424242"/>
          <w:shd w:val="clear" w:color="auto" w:fill="FFFFFF"/>
        </w:rPr>
        <w:t xml:space="preserve"> udruga </w:t>
      </w:r>
      <w:proofErr w:type="spellStart"/>
      <w:r w:rsidRPr="00C33AF7">
        <w:rPr>
          <w:rFonts w:ascii="Times New Roman" w:hAnsi="Times New Roman" w:cs="Times New Roman"/>
          <w:color w:val="424242"/>
          <w:shd w:val="clear" w:color="auto" w:fill="FFFFFF"/>
        </w:rPr>
        <w:t>koje</w:t>
      </w:r>
      <w:proofErr w:type="spellEnd"/>
      <w:r w:rsidRPr="00C33AF7">
        <w:rPr>
          <w:rFonts w:ascii="Times New Roman" w:hAnsi="Times New Roman" w:cs="Times New Roman"/>
          <w:color w:val="424242"/>
          <w:shd w:val="clear" w:color="auto" w:fill="FFFFFF"/>
        </w:rPr>
        <w:t xml:space="preserve"> </w:t>
      </w:r>
      <w:proofErr w:type="spellStart"/>
      <w:r w:rsidRPr="00C33AF7">
        <w:rPr>
          <w:rFonts w:ascii="Times New Roman" w:hAnsi="Times New Roman" w:cs="Times New Roman"/>
          <w:color w:val="424242"/>
          <w:shd w:val="clear" w:color="auto" w:fill="FFFFFF"/>
        </w:rPr>
        <w:t>pružaju</w:t>
      </w:r>
      <w:proofErr w:type="spellEnd"/>
      <w:r w:rsidRPr="00C33AF7">
        <w:rPr>
          <w:rFonts w:ascii="Times New Roman" w:hAnsi="Times New Roman" w:cs="Times New Roman"/>
          <w:color w:val="424242"/>
          <w:shd w:val="clear" w:color="auto" w:fill="FFFFFF"/>
        </w:rPr>
        <w:t xml:space="preserve"> </w:t>
      </w:r>
      <w:proofErr w:type="spellStart"/>
      <w:r w:rsidRPr="00C33AF7">
        <w:rPr>
          <w:rFonts w:ascii="Times New Roman" w:hAnsi="Times New Roman" w:cs="Times New Roman"/>
          <w:color w:val="424242"/>
          <w:shd w:val="clear" w:color="auto" w:fill="FFFFFF"/>
        </w:rPr>
        <w:t>različite</w:t>
      </w:r>
      <w:proofErr w:type="spellEnd"/>
      <w:r w:rsidRPr="00C33AF7">
        <w:rPr>
          <w:rFonts w:ascii="Times New Roman" w:hAnsi="Times New Roman" w:cs="Times New Roman"/>
          <w:color w:val="424242"/>
          <w:shd w:val="clear" w:color="auto" w:fill="FFFFFF"/>
        </w:rPr>
        <w:t xml:space="preserve"> </w:t>
      </w:r>
      <w:proofErr w:type="spellStart"/>
      <w:r w:rsidRPr="00C33AF7">
        <w:rPr>
          <w:rFonts w:ascii="Times New Roman" w:hAnsi="Times New Roman" w:cs="Times New Roman"/>
          <w:color w:val="424242"/>
          <w:shd w:val="clear" w:color="auto" w:fill="FFFFFF"/>
        </w:rPr>
        <w:t>oblike</w:t>
      </w:r>
      <w:proofErr w:type="spellEnd"/>
      <w:r w:rsidRPr="00C33AF7">
        <w:rPr>
          <w:rFonts w:ascii="Times New Roman" w:hAnsi="Times New Roman" w:cs="Times New Roman"/>
          <w:color w:val="424242"/>
          <w:shd w:val="clear" w:color="auto" w:fill="FFFFFF"/>
        </w:rPr>
        <w:t xml:space="preserve"> </w:t>
      </w:r>
      <w:proofErr w:type="spellStart"/>
      <w:r w:rsidRPr="00C33AF7">
        <w:rPr>
          <w:rFonts w:ascii="Times New Roman" w:hAnsi="Times New Roman" w:cs="Times New Roman"/>
          <w:color w:val="424242"/>
          <w:shd w:val="clear" w:color="auto" w:fill="FFFFFF"/>
        </w:rPr>
        <w:t>psihosocijalne</w:t>
      </w:r>
      <w:proofErr w:type="spellEnd"/>
      <w:r w:rsidRPr="00C33AF7">
        <w:rPr>
          <w:rFonts w:ascii="Times New Roman" w:hAnsi="Times New Roman" w:cs="Times New Roman"/>
          <w:color w:val="424242"/>
          <w:shd w:val="clear" w:color="auto" w:fill="FFFFFF"/>
        </w:rPr>
        <w:t xml:space="preserve"> </w:t>
      </w:r>
      <w:proofErr w:type="spellStart"/>
      <w:r w:rsidRPr="00C33AF7">
        <w:rPr>
          <w:rFonts w:ascii="Times New Roman" w:hAnsi="Times New Roman" w:cs="Times New Roman"/>
          <w:color w:val="424242"/>
          <w:shd w:val="clear" w:color="auto" w:fill="FFFFFF"/>
        </w:rPr>
        <w:t>pomoći</w:t>
      </w:r>
      <w:proofErr w:type="spellEnd"/>
      <w:r w:rsidRPr="00C33AF7">
        <w:rPr>
          <w:rFonts w:ascii="Times New Roman" w:hAnsi="Times New Roman" w:cs="Times New Roman"/>
          <w:color w:val="424242"/>
          <w:shd w:val="clear" w:color="auto" w:fill="FFFFFF"/>
        </w:rPr>
        <w:t xml:space="preserve"> i </w:t>
      </w:r>
      <w:proofErr w:type="spellStart"/>
      <w:r w:rsidRPr="00C33AF7">
        <w:rPr>
          <w:rFonts w:ascii="Times New Roman" w:hAnsi="Times New Roman" w:cs="Times New Roman"/>
          <w:color w:val="424242"/>
          <w:shd w:val="clear" w:color="auto" w:fill="FFFFFF"/>
        </w:rPr>
        <w:t>tretmana</w:t>
      </w:r>
      <w:proofErr w:type="spellEnd"/>
      <w:r w:rsidRPr="00C33AF7">
        <w:rPr>
          <w:rFonts w:ascii="Times New Roman" w:hAnsi="Times New Roman" w:cs="Times New Roman"/>
          <w:color w:val="424242"/>
          <w:shd w:val="clear" w:color="auto" w:fill="FFFFFF"/>
        </w:rPr>
        <w:t xml:space="preserve"> </w:t>
      </w:r>
      <w:proofErr w:type="spellStart"/>
      <w:r w:rsidRPr="00C33AF7">
        <w:rPr>
          <w:rFonts w:ascii="Times New Roman" w:hAnsi="Times New Roman" w:cs="Times New Roman"/>
          <w:color w:val="424242"/>
          <w:shd w:val="clear" w:color="auto" w:fill="FFFFFF"/>
        </w:rPr>
        <w:t>ovisnicima</w:t>
      </w:r>
      <w:proofErr w:type="spellEnd"/>
      <w:r w:rsidRPr="00C33AF7">
        <w:rPr>
          <w:rFonts w:ascii="Times New Roman" w:hAnsi="Times New Roman" w:cs="Times New Roman"/>
          <w:color w:val="424242"/>
          <w:shd w:val="clear" w:color="auto" w:fill="FFFFFF"/>
        </w:rPr>
        <w:t xml:space="preserve"> i </w:t>
      </w:r>
      <w:proofErr w:type="spellStart"/>
      <w:r w:rsidRPr="00C33AF7">
        <w:rPr>
          <w:rFonts w:ascii="Times New Roman" w:hAnsi="Times New Roman" w:cs="Times New Roman"/>
          <w:color w:val="424242"/>
          <w:shd w:val="clear" w:color="auto" w:fill="FFFFFF"/>
        </w:rPr>
        <w:t>njihovim</w:t>
      </w:r>
      <w:proofErr w:type="spellEnd"/>
      <w:r w:rsidRPr="00C33AF7">
        <w:rPr>
          <w:rFonts w:ascii="Times New Roman" w:hAnsi="Times New Roman" w:cs="Times New Roman"/>
          <w:color w:val="424242"/>
          <w:shd w:val="clear" w:color="auto" w:fill="FFFFFF"/>
        </w:rPr>
        <w:t xml:space="preserve"> </w:t>
      </w:r>
      <w:proofErr w:type="spellStart"/>
      <w:r w:rsidRPr="00C33AF7">
        <w:rPr>
          <w:rFonts w:ascii="Times New Roman" w:hAnsi="Times New Roman" w:cs="Times New Roman"/>
          <w:color w:val="424242"/>
          <w:shd w:val="clear" w:color="auto" w:fill="FFFFFF"/>
        </w:rPr>
        <w:t>obiteljima</w:t>
      </w:r>
      <w:proofErr w:type="spellEnd"/>
      <w:r w:rsidRPr="00C33AF7">
        <w:rPr>
          <w:rFonts w:ascii="Times New Roman" w:hAnsi="Times New Roman" w:cs="Times New Roman"/>
          <w:color w:val="424242"/>
          <w:shd w:val="clear" w:color="auto" w:fill="FFFFFF"/>
        </w:rPr>
        <w:t xml:space="preserve">. Grad </w:t>
      </w:r>
      <w:r w:rsidR="009034A1" w:rsidRPr="00C33AF7">
        <w:rPr>
          <w:rFonts w:ascii="Times New Roman" w:hAnsi="Times New Roman" w:cs="Times New Roman"/>
          <w:color w:val="424242"/>
          <w:shd w:val="clear" w:color="auto" w:fill="FFFFFF"/>
        </w:rPr>
        <w:t>P</w:t>
      </w:r>
      <w:r w:rsidRPr="00C33AF7">
        <w:rPr>
          <w:rFonts w:ascii="Times New Roman" w:hAnsi="Times New Roman" w:cs="Times New Roman"/>
          <w:color w:val="424242"/>
          <w:shd w:val="clear" w:color="auto" w:fill="FFFFFF"/>
        </w:rPr>
        <w:t>oreč-</w:t>
      </w:r>
      <w:proofErr w:type="spellStart"/>
      <w:r w:rsidRPr="00C33AF7">
        <w:rPr>
          <w:rFonts w:ascii="Times New Roman" w:hAnsi="Times New Roman" w:cs="Times New Roman"/>
          <w:color w:val="424242"/>
          <w:shd w:val="clear" w:color="auto" w:fill="FFFFFF"/>
        </w:rPr>
        <w:t>Parenzo</w:t>
      </w:r>
      <w:proofErr w:type="spellEnd"/>
      <w:r w:rsidRPr="00C33AF7">
        <w:rPr>
          <w:rFonts w:ascii="Times New Roman" w:hAnsi="Times New Roman" w:cs="Times New Roman"/>
          <w:color w:val="424242"/>
          <w:shd w:val="clear" w:color="auto" w:fill="FFFFFF"/>
        </w:rPr>
        <w:t xml:space="preserve"> </w:t>
      </w:r>
      <w:proofErr w:type="spellStart"/>
      <w:r w:rsidRPr="00C33AF7">
        <w:rPr>
          <w:rFonts w:ascii="Times New Roman" w:hAnsi="Times New Roman" w:cs="Times New Roman"/>
          <w:color w:val="424242"/>
          <w:shd w:val="clear" w:color="auto" w:fill="FFFFFF"/>
        </w:rPr>
        <w:t>će</w:t>
      </w:r>
      <w:proofErr w:type="spellEnd"/>
      <w:r w:rsidRPr="00C33AF7">
        <w:rPr>
          <w:rFonts w:ascii="Times New Roman" w:hAnsi="Times New Roman" w:cs="Times New Roman"/>
          <w:color w:val="424242"/>
          <w:shd w:val="clear" w:color="auto" w:fill="FFFFFF"/>
        </w:rPr>
        <w:t xml:space="preserve"> </w:t>
      </w:r>
      <w:r w:rsidR="008F7D07" w:rsidRPr="00C33AF7">
        <w:rPr>
          <w:rFonts w:ascii="Times New Roman" w:hAnsi="Times New Roman" w:cs="Times New Roman"/>
        </w:rPr>
        <w:t xml:space="preserve">u </w:t>
      </w:r>
      <w:proofErr w:type="spellStart"/>
      <w:r w:rsidR="008F7D07" w:rsidRPr="00C33AF7">
        <w:rPr>
          <w:rFonts w:ascii="Times New Roman" w:hAnsi="Times New Roman" w:cs="Times New Roman"/>
        </w:rPr>
        <w:t>okviru</w:t>
      </w:r>
      <w:proofErr w:type="spellEnd"/>
      <w:r w:rsidR="008F7D07" w:rsidRPr="00C33AF7">
        <w:rPr>
          <w:rFonts w:ascii="Times New Roman" w:hAnsi="Times New Roman" w:cs="Times New Roman"/>
        </w:rPr>
        <w:t xml:space="preserve"> </w:t>
      </w:r>
      <w:proofErr w:type="spellStart"/>
      <w:r w:rsidR="008F7D07" w:rsidRPr="00C33AF7">
        <w:rPr>
          <w:rFonts w:ascii="Times New Roman" w:hAnsi="Times New Roman" w:cs="Times New Roman"/>
        </w:rPr>
        <w:t>prioritetnog</w:t>
      </w:r>
      <w:proofErr w:type="spellEnd"/>
      <w:r w:rsidR="008F7D07" w:rsidRPr="00C33AF7">
        <w:rPr>
          <w:rFonts w:ascii="Times New Roman" w:hAnsi="Times New Roman" w:cs="Times New Roman"/>
        </w:rPr>
        <w:t xml:space="preserve"> </w:t>
      </w:r>
      <w:proofErr w:type="spellStart"/>
      <w:r w:rsidR="00F92726" w:rsidRPr="00C33AF7">
        <w:rPr>
          <w:rFonts w:ascii="Times New Roman" w:hAnsi="Times New Roman" w:cs="Times New Roman"/>
        </w:rPr>
        <w:t>podpodručja</w:t>
      </w:r>
      <w:proofErr w:type="spellEnd"/>
      <w:r w:rsidR="00F92726" w:rsidRPr="00C33AF7">
        <w:rPr>
          <w:rFonts w:ascii="Times New Roman" w:hAnsi="Times New Roman" w:cs="Times New Roman"/>
        </w:rPr>
        <w:t xml:space="preserve"> “</w:t>
      </w:r>
      <w:proofErr w:type="spellStart"/>
      <w:r w:rsidR="00F92726" w:rsidRPr="00C33AF7">
        <w:rPr>
          <w:rFonts w:ascii="Times New Roman" w:hAnsi="Times New Roman" w:cs="Times New Roman"/>
        </w:rPr>
        <w:t>podrška</w:t>
      </w:r>
      <w:proofErr w:type="spellEnd"/>
      <w:r w:rsidR="00F92726" w:rsidRPr="00C33AF7">
        <w:rPr>
          <w:rFonts w:ascii="Times New Roman" w:hAnsi="Times New Roman" w:cs="Times New Roman"/>
        </w:rPr>
        <w:t xml:space="preserve"> </w:t>
      </w:r>
      <w:proofErr w:type="spellStart"/>
      <w:r w:rsidR="00F92726" w:rsidRPr="00C33AF7">
        <w:rPr>
          <w:rFonts w:ascii="Times New Roman" w:hAnsi="Times New Roman" w:cs="Times New Roman"/>
        </w:rPr>
        <w:t>liječenim</w:t>
      </w:r>
      <w:proofErr w:type="spellEnd"/>
      <w:r w:rsidR="00F92726" w:rsidRPr="00C33AF7">
        <w:rPr>
          <w:rFonts w:ascii="Times New Roman" w:hAnsi="Times New Roman" w:cs="Times New Roman"/>
        </w:rPr>
        <w:t xml:space="preserve"> </w:t>
      </w:r>
      <w:proofErr w:type="spellStart"/>
      <w:r w:rsidR="00F92726" w:rsidRPr="00C33AF7">
        <w:rPr>
          <w:rFonts w:ascii="Times New Roman" w:hAnsi="Times New Roman" w:cs="Times New Roman"/>
        </w:rPr>
        <w:t>ovisnicima</w:t>
      </w:r>
      <w:proofErr w:type="spellEnd"/>
      <w:r w:rsidR="00F92726" w:rsidRPr="00C33AF7">
        <w:rPr>
          <w:rFonts w:ascii="Times New Roman" w:hAnsi="Times New Roman" w:cs="Times New Roman"/>
        </w:rPr>
        <w:t xml:space="preserve"> i </w:t>
      </w:r>
      <w:proofErr w:type="spellStart"/>
      <w:r w:rsidR="00F92726" w:rsidRPr="00C33AF7">
        <w:rPr>
          <w:rFonts w:ascii="Times New Roman" w:hAnsi="Times New Roman" w:cs="Times New Roman"/>
        </w:rPr>
        <w:t>članovima</w:t>
      </w:r>
      <w:proofErr w:type="spellEnd"/>
      <w:r w:rsidR="00F92726" w:rsidRPr="00C33AF7">
        <w:rPr>
          <w:rFonts w:ascii="Times New Roman" w:hAnsi="Times New Roman" w:cs="Times New Roman"/>
        </w:rPr>
        <w:t xml:space="preserve"> </w:t>
      </w:r>
      <w:proofErr w:type="spellStart"/>
      <w:r w:rsidR="00F92726" w:rsidRPr="00C33AF7">
        <w:rPr>
          <w:rFonts w:ascii="Times New Roman" w:hAnsi="Times New Roman" w:cs="Times New Roman"/>
        </w:rPr>
        <w:lastRenderedPageBreak/>
        <w:t>njihovih</w:t>
      </w:r>
      <w:proofErr w:type="spellEnd"/>
      <w:r w:rsidR="00F92726" w:rsidRPr="00C33AF7">
        <w:rPr>
          <w:rFonts w:ascii="Times New Roman" w:hAnsi="Times New Roman" w:cs="Times New Roman"/>
        </w:rPr>
        <w:t xml:space="preserve"> </w:t>
      </w:r>
      <w:proofErr w:type="spellStart"/>
      <w:r w:rsidR="00F92726" w:rsidRPr="00C33AF7">
        <w:rPr>
          <w:rFonts w:ascii="Times New Roman" w:hAnsi="Times New Roman" w:cs="Times New Roman"/>
        </w:rPr>
        <w:t>obitelj</w:t>
      </w:r>
      <w:proofErr w:type="spellEnd"/>
      <w:r w:rsidR="00F92726" w:rsidRPr="00C33AF7">
        <w:rPr>
          <w:rFonts w:ascii="Times New Roman" w:hAnsi="Times New Roman" w:cs="Times New Roman"/>
        </w:rPr>
        <w:t xml:space="preserve">” </w:t>
      </w:r>
      <w:proofErr w:type="spellStart"/>
      <w:r w:rsidR="00F92726" w:rsidRPr="00C33AF7">
        <w:rPr>
          <w:rFonts w:ascii="Times New Roman" w:hAnsi="Times New Roman" w:cs="Times New Roman"/>
        </w:rPr>
        <w:t>financirat</w:t>
      </w:r>
      <w:r w:rsidRPr="00C33AF7">
        <w:rPr>
          <w:rFonts w:ascii="Times New Roman" w:hAnsi="Times New Roman" w:cs="Times New Roman"/>
        </w:rPr>
        <w:t>i</w:t>
      </w:r>
      <w:proofErr w:type="spellEnd"/>
      <w:r w:rsidR="00F92726" w:rsidRPr="00C33AF7">
        <w:rPr>
          <w:rFonts w:ascii="Times New Roman" w:hAnsi="Times New Roman" w:cs="Times New Roman"/>
        </w:rPr>
        <w:t xml:space="preserve"> </w:t>
      </w:r>
      <w:proofErr w:type="spellStart"/>
      <w:r w:rsidR="00F92726" w:rsidRPr="00C33AF7">
        <w:rPr>
          <w:rFonts w:ascii="Times New Roman" w:hAnsi="Times New Roman" w:cs="Times New Roman"/>
        </w:rPr>
        <w:t>aktivnosti</w:t>
      </w:r>
      <w:proofErr w:type="spellEnd"/>
      <w:r w:rsidR="00F92726" w:rsidRPr="00C33AF7">
        <w:rPr>
          <w:rFonts w:ascii="Times New Roman" w:hAnsi="Times New Roman" w:cs="Times New Roman"/>
        </w:rPr>
        <w:t xml:space="preserve"> </w:t>
      </w:r>
      <w:proofErr w:type="spellStart"/>
      <w:r w:rsidR="00F92726" w:rsidRPr="00C33AF7">
        <w:rPr>
          <w:rFonts w:ascii="Times New Roman" w:hAnsi="Times New Roman" w:cs="Times New Roman"/>
        </w:rPr>
        <w:t>kojima</w:t>
      </w:r>
      <w:proofErr w:type="spellEnd"/>
      <w:r w:rsidR="00F92726" w:rsidRPr="00C33AF7">
        <w:rPr>
          <w:rFonts w:ascii="Times New Roman" w:hAnsi="Times New Roman" w:cs="Times New Roman"/>
        </w:rPr>
        <w:t xml:space="preserve"> </w:t>
      </w:r>
      <w:proofErr w:type="spellStart"/>
      <w:r w:rsidR="00F92726" w:rsidRPr="00C33AF7">
        <w:rPr>
          <w:rFonts w:ascii="Times New Roman" w:hAnsi="Times New Roman" w:cs="Times New Roman"/>
        </w:rPr>
        <w:t>će</w:t>
      </w:r>
      <w:proofErr w:type="spellEnd"/>
      <w:r w:rsidR="00F92726" w:rsidRPr="00C33AF7">
        <w:rPr>
          <w:rFonts w:ascii="Times New Roman" w:hAnsi="Times New Roman" w:cs="Times New Roman"/>
        </w:rPr>
        <w:t xml:space="preserve"> se </w:t>
      </w:r>
      <w:proofErr w:type="spellStart"/>
      <w:r w:rsidR="00F92726" w:rsidRPr="00C33AF7">
        <w:rPr>
          <w:rFonts w:ascii="Times New Roman" w:hAnsi="Times New Roman" w:cs="Times New Roman"/>
        </w:rPr>
        <w:t>unaprijediti</w:t>
      </w:r>
      <w:proofErr w:type="spellEnd"/>
      <w:r w:rsidR="00F92726" w:rsidRPr="00C33AF7">
        <w:rPr>
          <w:rFonts w:ascii="Times New Roman" w:hAnsi="Times New Roman" w:cs="Times New Roman"/>
        </w:rPr>
        <w:t xml:space="preserve"> </w:t>
      </w:r>
      <w:proofErr w:type="spellStart"/>
      <w:r w:rsidR="00F92726" w:rsidRPr="00C33AF7">
        <w:rPr>
          <w:rFonts w:ascii="Times New Roman" w:hAnsi="Times New Roman" w:cs="Times New Roman"/>
        </w:rPr>
        <w:t>kvaliteta</w:t>
      </w:r>
      <w:proofErr w:type="spellEnd"/>
      <w:r w:rsidR="00F92726" w:rsidRPr="00C33AF7">
        <w:rPr>
          <w:rFonts w:ascii="Times New Roman" w:hAnsi="Times New Roman" w:cs="Times New Roman"/>
        </w:rPr>
        <w:t xml:space="preserve"> </w:t>
      </w:r>
      <w:proofErr w:type="spellStart"/>
      <w:r w:rsidR="00F92726" w:rsidRPr="00C33AF7">
        <w:rPr>
          <w:rFonts w:ascii="Times New Roman" w:hAnsi="Times New Roman" w:cs="Times New Roman"/>
        </w:rPr>
        <w:t>života</w:t>
      </w:r>
      <w:proofErr w:type="spellEnd"/>
      <w:r w:rsidR="00F92726" w:rsidRPr="00C33AF7">
        <w:rPr>
          <w:rFonts w:ascii="Times New Roman" w:hAnsi="Times New Roman" w:cs="Times New Roman"/>
        </w:rPr>
        <w:t xml:space="preserve"> </w:t>
      </w:r>
      <w:proofErr w:type="spellStart"/>
      <w:r w:rsidR="00F92726" w:rsidRPr="00C33AF7">
        <w:rPr>
          <w:rFonts w:ascii="Times New Roman" w:hAnsi="Times New Roman" w:cs="Times New Roman"/>
        </w:rPr>
        <w:t>liječenih</w:t>
      </w:r>
      <w:proofErr w:type="spellEnd"/>
      <w:r w:rsidR="00F92726" w:rsidRPr="00C33AF7">
        <w:rPr>
          <w:rFonts w:ascii="Times New Roman" w:hAnsi="Times New Roman" w:cs="Times New Roman"/>
        </w:rPr>
        <w:t xml:space="preserve"> </w:t>
      </w:r>
      <w:proofErr w:type="spellStart"/>
      <w:r w:rsidR="00F92726" w:rsidRPr="00C33AF7">
        <w:rPr>
          <w:rFonts w:ascii="Times New Roman" w:hAnsi="Times New Roman" w:cs="Times New Roman"/>
        </w:rPr>
        <w:t>ovisnika</w:t>
      </w:r>
      <w:proofErr w:type="spellEnd"/>
      <w:r w:rsidR="00F92726" w:rsidRPr="00C33AF7">
        <w:rPr>
          <w:rFonts w:ascii="Times New Roman" w:hAnsi="Times New Roman" w:cs="Times New Roman"/>
        </w:rPr>
        <w:t xml:space="preserve"> i </w:t>
      </w:r>
      <w:proofErr w:type="spellStart"/>
      <w:r w:rsidR="00F92726" w:rsidRPr="00C33AF7">
        <w:rPr>
          <w:rFonts w:ascii="Times New Roman" w:hAnsi="Times New Roman" w:cs="Times New Roman"/>
        </w:rPr>
        <w:t>njihovih</w:t>
      </w:r>
      <w:proofErr w:type="spellEnd"/>
      <w:r w:rsidR="00F92726" w:rsidRPr="00C33AF7">
        <w:rPr>
          <w:rFonts w:ascii="Times New Roman" w:hAnsi="Times New Roman" w:cs="Times New Roman"/>
        </w:rPr>
        <w:t xml:space="preserve"> </w:t>
      </w:r>
      <w:proofErr w:type="spellStart"/>
      <w:r w:rsidR="00F92726" w:rsidRPr="00C33AF7">
        <w:rPr>
          <w:rFonts w:ascii="Times New Roman" w:hAnsi="Times New Roman" w:cs="Times New Roman"/>
        </w:rPr>
        <w:t>obitelji</w:t>
      </w:r>
      <w:proofErr w:type="spellEnd"/>
      <w:r w:rsidR="00F92726" w:rsidRPr="00C33AF7">
        <w:rPr>
          <w:rFonts w:ascii="Times New Roman" w:hAnsi="Times New Roman" w:cs="Times New Roman"/>
        </w:rPr>
        <w:t xml:space="preserve">. </w:t>
      </w:r>
    </w:p>
    <w:p w14:paraId="3914A5B5" w14:textId="130888B8" w:rsidR="002612F5" w:rsidRPr="00C33AF7" w:rsidRDefault="0024325F" w:rsidP="002612F5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proofErr w:type="spellStart"/>
      <w:r w:rsidRPr="00C33AF7">
        <w:rPr>
          <w:rFonts w:ascii="Times New Roman" w:hAnsi="Times New Roman" w:cs="Times New Roman"/>
        </w:rPr>
        <w:t>Starenje</w:t>
      </w:r>
      <w:proofErr w:type="spellEnd"/>
      <w:r w:rsidRPr="00C33AF7">
        <w:rPr>
          <w:rFonts w:ascii="Times New Roman" w:hAnsi="Times New Roman" w:cs="Times New Roman"/>
        </w:rPr>
        <w:t xml:space="preserve"> je </w:t>
      </w:r>
      <w:proofErr w:type="spellStart"/>
      <w:r w:rsidRPr="00C33AF7">
        <w:rPr>
          <w:rFonts w:ascii="Times New Roman" w:hAnsi="Times New Roman" w:cs="Times New Roman"/>
        </w:rPr>
        <w:t>prirodan</w:t>
      </w:r>
      <w:proofErr w:type="spellEnd"/>
      <w:r w:rsidRPr="00C33AF7">
        <w:rPr>
          <w:rFonts w:ascii="Times New Roman" w:hAnsi="Times New Roman" w:cs="Times New Roman"/>
        </w:rPr>
        <w:t xml:space="preserve"> </w:t>
      </w:r>
      <w:proofErr w:type="spellStart"/>
      <w:r w:rsidRPr="00C33AF7">
        <w:rPr>
          <w:rFonts w:ascii="Times New Roman" w:hAnsi="Times New Roman" w:cs="Times New Roman"/>
        </w:rPr>
        <w:t>fiziološki</w:t>
      </w:r>
      <w:proofErr w:type="spellEnd"/>
      <w:r w:rsidRPr="00C33AF7">
        <w:rPr>
          <w:rFonts w:ascii="Times New Roman" w:hAnsi="Times New Roman" w:cs="Times New Roman"/>
        </w:rPr>
        <w:t xml:space="preserve"> </w:t>
      </w:r>
      <w:proofErr w:type="spellStart"/>
      <w:r w:rsidRPr="00C33AF7">
        <w:rPr>
          <w:rFonts w:ascii="Times New Roman" w:hAnsi="Times New Roman" w:cs="Times New Roman"/>
        </w:rPr>
        <w:t>proces</w:t>
      </w:r>
      <w:proofErr w:type="spellEnd"/>
      <w:r w:rsidRPr="00C33AF7">
        <w:rPr>
          <w:rFonts w:ascii="Times New Roman" w:hAnsi="Times New Roman" w:cs="Times New Roman"/>
        </w:rPr>
        <w:t xml:space="preserve"> koji se </w:t>
      </w:r>
      <w:proofErr w:type="spellStart"/>
      <w:r w:rsidRPr="00C33AF7">
        <w:rPr>
          <w:rFonts w:ascii="Times New Roman" w:hAnsi="Times New Roman" w:cs="Times New Roman"/>
        </w:rPr>
        <w:t>razlikuje</w:t>
      </w:r>
      <w:proofErr w:type="spellEnd"/>
      <w:r w:rsidRPr="00C33AF7">
        <w:rPr>
          <w:rFonts w:ascii="Times New Roman" w:hAnsi="Times New Roman" w:cs="Times New Roman"/>
        </w:rPr>
        <w:t xml:space="preserve"> od </w:t>
      </w:r>
      <w:proofErr w:type="spellStart"/>
      <w:r w:rsidRPr="00C33AF7">
        <w:rPr>
          <w:rFonts w:ascii="Times New Roman" w:hAnsi="Times New Roman" w:cs="Times New Roman"/>
        </w:rPr>
        <w:t>pojedinca</w:t>
      </w:r>
      <w:proofErr w:type="spellEnd"/>
      <w:r w:rsidRPr="00C33AF7">
        <w:rPr>
          <w:rFonts w:ascii="Times New Roman" w:hAnsi="Times New Roman" w:cs="Times New Roman"/>
        </w:rPr>
        <w:t xml:space="preserve"> do </w:t>
      </w:r>
      <w:proofErr w:type="spellStart"/>
      <w:r w:rsidRPr="00C33AF7">
        <w:rPr>
          <w:rFonts w:ascii="Times New Roman" w:hAnsi="Times New Roman" w:cs="Times New Roman"/>
        </w:rPr>
        <w:t>pojedinca</w:t>
      </w:r>
      <w:proofErr w:type="spellEnd"/>
      <w:r w:rsidRPr="00C33AF7">
        <w:rPr>
          <w:rFonts w:ascii="Times New Roman" w:hAnsi="Times New Roman" w:cs="Times New Roman"/>
        </w:rPr>
        <w:t xml:space="preserve">. Sam </w:t>
      </w:r>
      <w:proofErr w:type="spellStart"/>
      <w:r w:rsidRPr="00C33AF7">
        <w:rPr>
          <w:rFonts w:ascii="Times New Roman" w:hAnsi="Times New Roman" w:cs="Times New Roman"/>
        </w:rPr>
        <w:t>proces</w:t>
      </w:r>
      <w:proofErr w:type="spellEnd"/>
      <w:r w:rsidRPr="00C33AF7">
        <w:rPr>
          <w:rFonts w:ascii="Times New Roman" w:hAnsi="Times New Roman" w:cs="Times New Roman"/>
        </w:rPr>
        <w:t xml:space="preserve"> </w:t>
      </w:r>
      <w:proofErr w:type="spellStart"/>
      <w:r w:rsidRPr="00C33AF7">
        <w:rPr>
          <w:rFonts w:ascii="Times New Roman" w:hAnsi="Times New Roman" w:cs="Times New Roman"/>
        </w:rPr>
        <w:t>starenja</w:t>
      </w:r>
      <w:proofErr w:type="spellEnd"/>
      <w:r w:rsidRPr="00C33AF7">
        <w:rPr>
          <w:rFonts w:ascii="Times New Roman" w:hAnsi="Times New Roman" w:cs="Times New Roman"/>
        </w:rPr>
        <w:t xml:space="preserve"> </w:t>
      </w:r>
      <w:proofErr w:type="spellStart"/>
      <w:r w:rsidRPr="00C33AF7">
        <w:rPr>
          <w:rFonts w:ascii="Times New Roman" w:hAnsi="Times New Roman" w:cs="Times New Roman"/>
        </w:rPr>
        <w:t>uvelike</w:t>
      </w:r>
      <w:proofErr w:type="spellEnd"/>
      <w:r w:rsidRPr="00C33AF7">
        <w:rPr>
          <w:rFonts w:ascii="Times New Roman" w:hAnsi="Times New Roman" w:cs="Times New Roman"/>
        </w:rPr>
        <w:t xml:space="preserve"> </w:t>
      </w:r>
      <w:proofErr w:type="spellStart"/>
      <w:r w:rsidRPr="00C33AF7">
        <w:rPr>
          <w:rFonts w:ascii="Times New Roman" w:hAnsi="Times New Roman" w:cs="Times New Roman"/>
        </w:rPr>
        <w:t>ovisi</w:t>
      </w:r>
      <w:proofErr w:type="spellEnd"/>
      <w:r w:rsidRPr="00C33AF7">
        <w:rPr>
          <w:rFonts w:ascii="Times New Roman" w:hAnsi="Times New Roman" w:cs="Times New Roman"/>
        </w:rPr>
        <w:t xml:space="preserve"> o </w:t>
      </w:r>
      <w:proofErr w:type="spellStart"/>
      <w:r w:rsidRPr="00C33AF7">
        <w:rPr>
          <w:rFonts w:ascii="Times New Roman" w:hAnsi="Times New Roman" w:cs="Times New Roman"/>
        </w:rPr>
        <w:t>samoj</w:t>
      </w:r>
      <w:proofErr w:type="spellEnd"/>
      <w:r w:rsidRPr="00C33AF7">
        <w:rPr>
          <w:rFonts w:ascii="Times New Roman" w:hAnsi="Times New Roman" w:cs="Times New Roman"/>
        </w:rPr>
        <w:t xml:space="preserve"> </w:t>
      </w:r>
      <w:proofErr w:type="spellStart"/>
      <w:r w:rsidRPr="00C33AF7">
        <w:rPr>
          <w:rFonts w:ascii="Times New Roman" w:hAnsi="Times New Roman" w:cs="Times New Roman"/>
        </w:rPr>
        <w:t>osobi</w:t>
      </w:r>
      <w:proofErr w:type="spellEnd"/>
      <w:r w:rsidRPr="00C33AF7">
        <w:rPr>
          <w:rFonts w:ascii="Times New Roman" w:hAnsi="Times New Roman" w:cs="Times New Roman"/>
        </w:rPr>
        <w:t xml:space="preserve">, </w:t>
      </w:r>
      <w:proofErr w:type="spellStart"/>
      <w:r w:rsidRPr="00C33AF7">
        <w:rPr>
          <w:rFonts w:ascii="Times New Roman" w:hAnsi="Times New Roman" w:cs="Times New Roman"/>
        </w:rPr>
        <w:t>stilu</w:t>
      </w:r>
      <w:proofErr w:type="spellEnd"/>
      <w:r w:rsidRPr="00C33AF7">
        <w:rPr>
          <w:rFonts w:ascii="Times New Roman" w:hAnsi="Times New Roman" w:cs="Times New Roman"/>
        </w:rPr>
        <w:t xml:space="preserve"> </w:t>
      </w:r>
      <w:proofErr w:type="spellStart"/>
      <w:r w:rsidRPr="00C33AF7">
        <w:rPr>
          <w:rFonts w:ascii="Times New Roman" w:hAnsi="Times New Roman" w:cs="Times New Roman"/>
        </w:rPr>
        <w:t>života</w:t>
      </w:r>
      <w:proofErr w:type="spellEnd"/>
      <w:r w:rsidRPr="00C33AF7">
        <w:rPr>
          <w:rFonts w:ascii="Times New Roman" w:hAnsi="Times New Roman" w:cs="Times New Roman"/>
        </w:rPr>
        <w:t xml:space="preserve">, </w:t>
      </w:r>
      <w:proofErr w:type="spellStart"/>
      <w:r w:rsidRPr="00C33AF7">
        <w:rPr>
          <w:rFonts w:ascii="Times New Roman" w:hAnsi="Times New Roman" w:cs="Times New Roman"/>
        </w:rPr>
        <w:t>utjecajima</w:t>
      </w:r>
      <w:proofErr w:type="spellEnd"/>
      <w:r w:rsidRPr="00C33AF7">
        <w:rPr>
          <w:rFonts w:ascii="Times New Roman" w:hAnsi="Times New Roman" w:cs="Times New Roman"/>
        </w:rPr>
        <w:t xml:space="preserve"> </w:t>
      </w:r>
      <w:proofErr w:type="spellStart"/>
      <w:r w:rsidRPr="00C33AF7">
        <w:rPr>
          <w:rFonts w:ascii="Times New Roman" w:hAnsi="Times New Roman" w:cs="Times New Roman"/>
        </w:rPr>
        <w:t>okoline</w:t>
      </w:r>
      <w:proofErr w:type="spellEnd"/>
      <w:r w:rsidRPr="00C33AF7">
        <w:rPr>
          <w:rFonts w:ascii="Times New Roman" w:hAnsi="Times New Roman" w:cs="Times New Roman"/>
        </w:rPr>
        <w:t xml:space="preserve">, </w:t>
      </w:r>
      <w:proofErr w:type="spellStart"/>
      <w:r w:rsidRPr="00C33AF7">
        <w:rPr>
          <w:rFonts w:ascii="Times New Roman" w:hAnsi="Times New Roman" w:cs="Times New Roman"/>
        </w:rPr>
        <w:t>genetskim</w:t>
      </w:r>
      <w:proofErr w:type="spellEnd"/>
      <w:r w:rsidRPr="00C33AF7">
        <w:rPr>
          <w:rFonts w:ascii="Times New Roman" w:hAnsi="Times New Roman" w:cs="Times New Roman"/>
        </w:rPr>
        <w:t xml:space="preserve"> </w:t>
      </w:r>
      <w:proofErr w:type="spellStart"/>
      <w:r w:rsidRPr="00C33AF7">
        <w:rPr>
          <w:rFonts w:ascii="Times New Roman" w:hAnsi="Times New Roman" w:cs="Times New Roman"/>
        </w:rPr>
        <w:t>predispozicijama</w:t>
      </w:r>
      <w:proofErr w:type="spellEnd"/>
      <w:r w:rsidRPr="00C33AF7">
        <w:rPr>
          <w:rFonts w:ascii="Times New Roman" w:hAnsi="Times New Roman" w:cs="Times New Roman"/>
        </w:rPr>
        <w:t xml:space="preserve"> i </w:t>
      </w:r>
      <w:proofErr w:type="spellStart"/>
      <w:r w:rsidRPr="00C33AF7">
        <w:rPr>
          <w:rFonts w:ascii="Times New Roman" w:hAnsi="Times New Roman" w:cs="Times New Roman"/>
        </w:rPr>
        <w:t>ostalim</w:t>
      </w:r>
      <w:proofErr w:type="spellEnd"/>
      <w:r w:rsidRPr="00C33AF7">
        <w:rPr>
          <w:rFonts w:ascii="Times New Roman" w:hAnsi="Times New Roman" w:cs="Times New Roman"/>
        </w:rPr>
        <w:t xml:space="preserve"> </w:t>
      </w:r>
      <w:proofErr w:type="spellStart"/>
      <w:r w:rsidRPr="00C33AF7">
        <w:rPr>
          <w:rFonts w:ascii="Times New Roman" w:hAnsi="Times New Roman" w:cs="Times New Roman"/>
        </w:rPr>
        <w:t>čimbenicima</w:t>
      </w:r>
      <w:proofErr w:type="spellEnd"/>
      <w:r w:rsidRPr="00C33AF7">
        <w:rPr>
          <w:rFonts w:ascii="Times New Roman" w:hAnsi="Times New Roman" w:cs="Times New Roman"/>
        </w:rPr>
        <w:t xml:space="preserve">. </w:t>
      </w:r>
      <w:proofErr w:type="spellStart"/>
      <w:r w:rsidRPr="00C33AF7">
        <w:rPr>
          <w:rFonts w:ascii="Times New Roman" w:hAnsi="Times New Roman" w:cs="Times New Roman"/>
        </w:rPr>
        <w:t>Prema</w:t>
      </w:r>
      <w:proofErr w:type="spellEnd"/>
      <w:r w:rsidRPr="00C33AF7">
        <w:rPr>
          <w:rFonts w:ascii="Times New Roman" w:hAnsi="Times New Roman" w:cs="Times New Roman"/>
        </w:rPr>
        <w:t xml:space="preserve"> </w:t>
      </w:r>
      <w:proofErr w:type="spellStart"/>
      <w:r w:rsidRPr="00C33AF7">
        <w:rPr>
          <w:rFonts w:ascii="Times New Roman" w:hAnsi="Times New Roman" w:cs="Times New Roman"/>
        </w:rPr>
        <w:t>kriterijima</w:t>
      </w:r>
      <w:proofErr w:type="spellEnd"/>
      <w:r w:rsidRPr="00C33AF7">
        <w:rPr>
          <w:rFonts w:ascii="Times New Roman" w:hAnsi="Times New Roman" w:cs="Times New Roman"/>
        </w:rPr>
        <w:t xml:space="preserve"> </w:t>
      </w:r>
      <w:proofErr w:type="spellStart"/>
      <w:r w:rsidRPr="00C33AF7">
        <w:rPr>
          <w:rFonts w:ascii="Times New Roman" w:hAnsi="Times New Roman" w:cs="Times New Roman"/>
        </w:rPr>
        <w:t>Svjetske</w:t>
      </w:r>
      <w:proofErr w:type="spellEnd"/>
      <w:r w:rsidRPr="00C33AF7">
        <w:rPr>
          <w:rFonts w:ascii="Times New Roman" w:hAnsi="Times New Roman" w:cs="Times New Roman"/>
        </w:rPr>
        <w:t xml:space="preserve"> </w:t>
      </w:r>
      <w:proofErr w:type="spellStart"/>
      <w:r w:rsidRPr="00C33AF7">
        <w:rPr>
          <w:rFonts w:ascii="Times New Roman" w:hAnsi="Times New Roman" w:cs="Times New Roman"/>
        </w:rPr>
        <w:t>zdravstvene</w:t>
      </w:r>
      <w:proofErr w:type="spellEnd"/>
      <w:r w:rsidRPr="00C33AF7">
        <w:rPr>
          <w:rFonts w:ascii="Times New Roman" w:hAnsi="Times New Roman" w:cs="Times New Roman"/>
        </w:rPr>
        <w:t xml:space="preserve"> </w:t>
      </w:r>
      <w:proofErr w:type="spellStart"/>
      <w:r w:rsidRPr="00C33AF7">
        <w:rPr>
          <w:rFonts w:ascii="Times New Roman" w:hAnsi="Times New Roman" w:cs="Times New Roman"/>
        </w:rPr>
        <w:t>organizacije</w:t>
      </w:r>
      <w:proofErr w:type="spellEnd"/>
      <w:r w:rsidRPr="00C33AF7">
        <w:rPr>
          <w:rFonts w:ascii="Times New Roman" w:hAnsi="Times New Roman" w:cs="Times New Roman"/>
        </w:rPr>
        <w:t xml:space="preserve">, starost se </w:t>
      </w:r>
      <w:proofErr w:type="spellStart"/>
      <w:r w:rsidRPr="00C33AF7">
        <w:rPr>
          <w:rFonts w:ascii="Times New Roman" w:hAnsi="Times New Roman" w:cs="Times New Roman"/>
        </w:rPr>
        <w:t>dijeli</w:t>
      </w:r>
      <w:proofErr w:type="spellEnd"/>
      <w:r w:rsidRPr="00C33AF7">
        <w:rPr>
          <w:rFonts w:ascii="Times New Roman" w:hAnsi="Times New Roman" w:cs="Times New Roman"/>
        </w:rPr>
        <w:t xml:space="preserve"> </w:t>
      </w:r>
      <w:proofErr w:type="spellStart"/>
      <w:r w:rsidRPr="00C33AF7">
        <w:rPr>
          <w:rFonts w:ascii="Times New Roman" w:hAnsi="Times New Roman" w:cs="Times New Roman"/>
        </w:rPr>
        <w:t>na</w:t>
      </w:r>
      <w:proofErr w:type="spellEnd"/>
      <w:r w:rsidRPr="00C33AF7">
        <w:rPr>
          <w:rFonts w:ascii="Times New Roman" w:hAnsi="Times New Roman" w:cs="Times New Roman"/>
        </w:rPr>
        <w:t xml:space="preserve"> tri </w:t>
      </w:r>
      <w:proofErr w:type="spellStart"/>
      <w:r w:rsidRPr="00C33AF7">
        <w:rPr>
          <w:rFonts w:ascii="Times New Roman" w:hAnsi="Times New Roman" w:cs="Times New Roman"/>
        </w:rPr>
        <w:t>razdoblja</w:t>
      </w:r>
      <w:proofErr w:type="spellEnd"/>
      <w:r w:rsidRPr="00C33AF7">
        <w:rPr>
          <w:rFonts w:ascii="Times New Roman" w:hAnsi="Times New Roman" w:cs="Times New Roman"/>
        </w:rPr>
        <w:t xml:space="preserve">: </w:t>
      </w:r>
      <w:proofErr w:type="spellStart"/>
      <w:r w:rsidRPr="00C33AF7">
        <w:rPr>
          <w:rFonts w:ascii="Times New Roman" w:hAnsi="Times New Roman" w:cs="Times New Roman"/>
        </w:rPr>
        <w:t>raniju</w:t>
      </w:r>
      <w:proofErr w:type="spellEnd"/>
      <w:r w:rsidRPr="00C33AF7">
        <w:rPr>
          <w:rFonts w:ascii="Times New Roman" w:hAnsi="Times New Roman" w:cs="Times New Roman"/>
        </w:rPr>
        <w:t xml:space="preserve"> starost od 65 do 74 </w:t>
      </w:r>
      <w:proofErr w:type="spellStart"/>
      <w:r w:rsidRPr="00C33AF7">
        <w:rPr>
          <w:rFonts w:ascii="Times New Roman" w:hAnsi="Times New Roman" w:cs="Times New Roman"/>
        </w:rPr>
        <w:t>godine</w:t>
      </w:r>
      <w:proofErr w:type="spellEnd"/>
      <w:r w:rsidRPr="00C33AF7">
        <w:rPr>
          <w:rFonts w:ascii="Times New Roman" w:hAnsi="Times New Roman" w:cs="Times New Roman"/>
        </w:rPr>
        <w:t xml:space="preserve">, </w:t>
      </w:r>
      <w:proofErr w:type="spellStart"/>
      <w:r w:rsidRPr="00C33AF7">
        <w:rPr>
          <w:rFonts w:ascii="Times New Roman" w:hAnsi="Times New Roman" w:cs="Times New Roman"/>
        </w:rPr>
        <w:t>srednju</w:t>
      </w:r>
      <w:proofErr w:type="spellEnd"/>
      <w:r w:rsidRPr="00C33AF7">
        <w:rPr>
          <w:rFonts w:ascii="Times New Roman" w:hAnsi="Times New Roman" w:cs="Times New Roman"/>
        </w:rPr>
        <w:t xml:space="preserve"> starost od 75 do 84 </w:t>
      </w:r>
      <w:proofErr w:type="spellStart"/>
      <w:r w:rsidRPr="00C33AF7">
        <w:rPr>
          <w:rFonts w:ascii="Times New Roman" w:hAnsi="Times New Roman" w:cs="Times New Roman"/>
        </w:rPr>
        <w:t>godine</w:t>
      </w:r>
      <w:proofErr w:type="spellEnd"/>
      <w:r w:rsidRPr="00C33AF7">
        <w:rPr>
          <w:rFonts w:ascii="Times New Roman" w:hAnsi="Times New Roman" w:cs="Times New Roman"/>
        </w:rPr>
        <w:t xml:space="preserve">, </w:t>
      </w:r>
      <w:proofErr w:type="spellStart"/>
      <w:r w:rsidRPr="00C33AF7">
        <w:rPr>
          <w:rFonts w:ascii="Times New Roman" w:hAnsi="Times New Roman" w:cs="Times New Roman"/>
        </w:rPr>
        <w:t>duboku</w:t>
      </w:r>
      <w:proofErr w:type="spellEnd"/>
      <w:r w:rsidRPr="00C33AF7">
        <w:rPr>
          <w:rFonts w:ascii="Times New Roman" w:hAnsi="Times New Roman" w:cs="Times New Roman"/>
        </w:rPr>
        <w:t xml:space="preserve"> starost od 85 i </w:t>
      </w:r>
      <w:proofErr w:type="spellStart"/>
      <w:r w:rsidRPr="00C33AF7">
        <w:rPr>
          <w:rFonts w:ascii="Times New Roman" w:hAnsi="Times New Roman" w:cs="Times New Roman"/>
        </w:rPr>
        <w:t>više</w:t>
      </w:r>
      <w:proofErr w:type="spellEnd"/>
      <w:r w:rsidRPr="00C33AF7">
        <w:rPr>
          <w:rFonts w:ascii="Times New Roman" w:hAnsi="Times New Roman" w:cs="Times New Roman"/>
        </w:rPr>
        <w:t xml:space="preserve"> </w:t>
      </w:r>
      <w:proofErr w:type="spellStart"/>
      <w:r w:rsidRPr="00C33AF7">
        <w:rPr>
          <w:rFonts w:ascii="Times New Roman" w:hAnsi="Times New Roman" w:cs="Times New Roman"/>
        </w:rPr>
        <w:t>godina</w:t>
      </w:r>
      <w:proofErr w:type="spellEnd"/>
      <w:r w:rsidRPr="00C33AF7">
        <w:rPr>
          <w:rFonts w:ascii="Times New Roman" w:hAnsi="Times New Roman" w:cs="Times New Roman"/>
        </w:rPr>
        <w:t xml:space="preserve">, a </w:t>
      </w:r>
      <w:proofErr w:type="spellStart"/>
      <w:r w:rsidRPr="00C33AF7">
        <w:rPr>
          <w:rFonts w:ascii="Times New Roman" w:hAnsi="Times New Roman" w:cs="Times New Roman"/>
        </w:rPr>
        <w:t>prema</w:t>
      </w:r>
      <w:proofErr w:type="spellEnd"/>
      <w:r w:rsidRPr="00C33AF7">
        <w:rPr>
          <w:rFonts w:ascii="Times New Roman" w:hAnsi="Times New Roman" w:cs="Times New Roman"/>
        </w:rPr>
        <w:t xml:space="preserve"> </w:t>
      </w:r>
      <w:proofErr w:type="spellStart"/>
      <w:r w:rsidRPr="00C33AF7">
        <w:rPr>
          <w:rFonts w:ascii="Times New Roman" w:hAnsi="Times New Roman" w:cs="Times New Roman"/>
        </w:rPr>
        <w:t>definiciji</w:t>
      </w:r>
      <w:proofErr w:type="spellEnd"/>
      <w:r w:rsidRPr="00C33AF7">
        <w:rPr>
          <w:rFonts w:ascii="Times New Roman" w:hAnsi="Times New Roman" w:cs="Times New Roman"/>
        </w:rPr>
        <w:t xml:space="preserve"> </w:t>
      </w:r>
      <w:proofErr w:type="spellStart"/>
      <w:r w:rsidRPr="00C33AF7">
        <w:rPr>
          <w:rFonts w:ascii="Times New Roman" w:hAnsi="Times New Roman" w:cs="Times New Roman"/>
        </w:rPr>
        <w:t>Ujedinjenih</w:t>
      </w:r>
      <w:proofErr w:type="spellEnd"/>
      <w:r w:rsidRPr="00C33AF7">
        <w:rPr>
          <w:rFonts w:ascii="Times New Roman" w:hAnsi="Times New Roman" w:cs="Times New Roman"/>
        </w:rPr>
        <w:t xml:space="preserve"> </w:t>
      </w:r>
      <w:proofErr w:type="spellStart"/>
      <w:r w:rsidRPr="00C33AF7">
        <w:rPr>
          <w:rFonts w:ascii="Times New Roman" w:hAnsi="Times New Roman" w:cs="Times New Roman"/>
        </w:rPr>
        <w:t>naroda</w:t>
      </w:r>
      <w:proofErr w:type="spellEnd"/>
      <w:r w:rsidRPr="00C33AF7">
        <w:rPr>
          <w:rFonts w:ascii="Times New Roman" w:hAnsi="Times New Roman" w:cs="Times New Roman"/>
        </w:rPr>
        <w:t xml:space="preserve"> starost </w:t>
      </w:r>
      <w:proofErr w:type="spellStart"/>
      <w:r w:rsidRPr="00C33AF7">
        <w:rPr>
          <w:rFonts w:ascii="Times New Roman" w:hAnsi="Times New Roman" w:cs="Times New Roman"/>
        </w:rPr>
        <w:t>nastupa</w:t>
      </w:r>
      <w:proofErr w:type="spellEnd"/>
      <w:r w:rsidRPr="00C33AF7">
        <w:rPr>
          <w:rFonts w:ascii="Times New Roman" w:hAnsi="Times New Roman" w:cs="Times New Roman"/>
        </w:rPr>
        <w:t xml:space="preserve"> </w:t>
      </w:r>
      <w:proofErr w:type="spellStart"/>
      <w:r w:rsidRPr="00C33AF7">
        <w:rPr>
          <w:rFonts w:ascii="Times New Roman" w:hAnsi="Times New Roman" w:cs="Times New Roman"/>
        </w:rPr>
        <w:t>iza</w:t>
      </w:r>
      <w:proofErr w:type="spellEnd"/>
      <w:r w:rsidRPr="00C33AF7">
        <w:rPr>
          <w:rFonts w:ascii="Times New Roman" w:hAnsi="Times New Roman" w:cs="Times New Roman"/>
        </w:rPr>
        <w:t xml:space="preserve"> 65. </w:t>
      </w:r>
      <w:proofErr w:type="spellStart"/>
      <w:r w:rsidRPr="00C33AF7">
        <w:rPr>
          <w:rFonts w:ascii="Times New Roman" w:hAnsi="Times New Roman" w:cs="Times New Roman"/>
        </w:rPr>
        <w:t>godine</w:t>
      </w:r>
      <w:proofErr w:type="spellEnd"/>
      <w:r w:rsidRPr="00C33AF7">
        <w:rPr>
          <w:rFonts w:ascii="Times New Roman" w:hAnsi="Times New Roman" w:cs="Times New Roman"/>
        </w:rPr>
        <w:t xml:space="preserve"> </w:t>
      </w:r>
      <w:proofErr w:type="spellStart"/>
      <w:r w:rsidRPr="00C33AF7">
        <w:rPr>
          <w:rFonts w:ascii="Times New Roman" w:hAnsi="Times New Roman" w:cs="Times New Roman"/>
        </w:rPr>
        <w:t>života</w:t>
      </w:r>
      <w:proofErr w:type="spellEnd"/>
      <w:r w:rsidRPr="00C33AF7">
        <w:rPr>
          <w:rFonts w:ascii="Times New Roman" w:hAnsi="Times New Roman" w:cs="Times New Roman"/>
        </w:rPr>
        <w:t xml:space="preserve">. </w:t>
      </w:r>
      <w:proofErr w:type="spellStart"/>
      <w:r w:rsidRPr="00C33AF7">
        <w:rPr>
          <w:rFonts w:ascii="Times New Roman" w:hAnsi="Times New Roman" w:cs="Times New Roman"/>
        </w:rPr>
        <w:t>Sukladno</w:t>
      </w:r>
      <w:proofErr w:type="spellEnd"/>
      <w:r w:rsidRPr="00C33AF7">
        <w:rPr>
          <w:rFonts w:ascii="Times New Roman" w:hAnsi="Times New Roman" w:cs="Times New Roman"/>
        </w:rPr>
        <w:t xml:space="preserve"> </w:t>
      </w:r>
      <w:proofErr w:type="spellStart"/>
      <w:r w:rsidRPr="00C33AF7">
        <w:rPr>
          <w:rFonts w:ascii="Times New Roman" w:hAnsi="Times New Roman" w:cs="Times New Roman"/>
        </w:rPr>
        <w:t>Zakonu</w:t>
      </w:r>
      <w:proofErr w:type="spellEnd"/>
      <w:r w:rsidRPr="00C33AF7">
        <w:rPr>
          <w:rFonts w:ascii="Times New Roman" w:hAnsi="Times New Roman" w:cs="Times New Roman"/>
        </w:rPr>
        <w:t xml:space="preserve"> o </w:t>
      </w:r>
      <w:proofErr w:type="spellStart"/>
      <w:r w:rsidRPr="00C33AF7">
        <w:rPr>
          <w:rFonts w:ascii="Times New Roman" w:hAnsi="Times New Roman" w:cs="Times New Roman"/>
        </w:rPr>
        <w:t>socijalnoj</w:t>
      </w:r>
      <w:proofErr w:type="spellEnd"/>
      <w:r w:rsidRPr="00C33AF7">
        <w:rPr>
          <w:rFonts w:ascii="Times New Roman" w:hAnsi="Times New Roman" w:cs="Times New Roman"/>
        </w:rPr>
        <w:t xml:space="preserve"> </w:t>
      </w:r>
      <w:proofErr w:type="spellStart"/>
      <w:r w:rsidRPr="00C33AF7">
        <w:rPr>
          <w:rFonts w:ascii="Times New Roman" w:hAnsi="Times New Roman" w:cs="Times New Roman"/>
        </w:rPr>
        <w:t>skrbi</w:t>
      </w:r>
      <w:proofErr w:type="spellEnd"/>
      <w:r w:rsidR="00D54456" w:rsidRPr="00C33AF7">
        <w:rPr>
          <w:rFonts w:ascii="Times New Roman" w:hAnsi="Times New Roman" w:cs="Times New Roman"/>
        </w:rPr>
        <w:t>,</w:t>
      </w:r>
      <w:r w:rsidRPr="00C33AF7">
        <w:rPr>
          <w:rFonts w:ascii="Times New Roman" w:hAnsi="Times New Roman" w:cs="Times New Roman"/>
        </w:rPr>
        <w:t xml:space="preserve"> </w:t>
      </w:r>
      <w:proofErr w:type="spellStart"/>
      <w:r w:rsidRPr="00C33AF7">
        <w:rPr>
          <w:rFonts w:ascii="Times New Roman" w:hAnsi="Times New Roman" w:cs="Times New Roman"/>
        </w:rPr>
        <w:t>osoba</w:t>
      </w:r>
      <w:proofErr w:type="spellEnd"/>
      <w:r w:rsidRPr="00C33AF7">
        <w:rPr>
          <w:rFonts w:ascii="Times New Roman" w:hAnsi="Times New Roman" w:cs="Times New Roman"/>
        </w:rPr>
        <w:t xml:space="preserve"> </w:t>
      </w:r>
      <w:proofErr w:type="spellStart"/>
      <w:r w:rsidRPr="00C33AF7">
        <w:rPr>
          <w:rFonts w:ascii="Times New Roman" w:hAnsi="Times New Roman" w:cs="Times New Roman"/>
        </w:rPr>
        <w:t>starije</w:t>
      </w:r>
      <w:proofErr w:type="spellEnd"/>
      <w:r w:rsidRPr="00C33AF7">
        <w:rPr>
          <w:rFonts w:ascii="Times New Roman" w:hAnsi="Times New Roman" w:cs="Times New Roman"/>
        </w:rPr>
        <w:t xml:space="preserve"> </w:t>
      </w:r>
      <w:proofErr w:type="spellStart"/>
      <w:r w:rsidRPr="00C33AF7">
        <w:rPr>
          <w:rFonts w:ascii="Times New Roman" w:hAnsi="Times New Roman" w:cs="Times New Roman"/>
        </w:rPr>
        <w:t>životne</w:t>
      </w:r>
      <w:proofErr w:type="spellEnd"/>
      <w:r w:rsidRPr="00C33AF7">
        <w:rPr>
          <w:rFonts w:ascii="Times New Roman" w:hAnsi="Times New Roman" w:cs="Times New Roman"/>
        </w:rPr>
        <w:t xml:space="preserve"> </w:t>
      </w:r>
      <w:proofErr w:type="spellStart"/>
      <w:r w:rsidRPr="00C33AF7">
        <w:rPr>
          <w:rFonts w:ascii="Times New Roman" w:hAnsi="Times New Roman" w:cs="Times New Roman"/>
        </w:rPr>
        <w:t>dobi</w:t>
      </w:r>
      <w:proofErr w:type="spellEnd"/>
      <w:r w:rsidRPr="00C33AF7">
        <w:rPr>
          <w:rFonts w:ascii="Times New Roman" w:hAnsi="Times New Roman" w:cs="Times New Roman"/>
        </w:rPr>
        <w:t xml:space="preserve"> je </w:t>
      </w:r>
      <w:proofErr w:type="spellStart"/>
      <w:r w:rsidRPr="00C33AF7">
        <w:rPr>
          <w:rFonts w:ascii="Times New Roman" w:hAnsi="Times New Roman" w:cs="Times New Roman"/>
        </w:rPr>
        <w:t>osoba</w:t>
      </w:r>
      <w:proofErr w:type="spellEnd"/>
      <w:r w:rsidRPr="00C33AF7">
        <w:rPr>
          <w:rFonts w:ascii="Times New Roman" w:hAnsi="Times New Roman" w:cs="Times New Roman"/>
        </w:rPr>
        <w:t xml:space="preserve"> u </w:t>
      </w:r>
      <w:proofErr w:type="spellStart"/>
      <w:r w:rsidRPr="00C33AF7">
        <w:rPr>
          <w:rFonts w:ascii="Times New Roman" w:hAnsi="Times New Roman" w:cs="Times New Roman"/>
        </w:rPr>
        <w:t>dobi</w:t>
      </w:r>
      <w:proofErr w:type="spellEnd"/>
      <w:r w:rsidRPr="00C33AF7">
        <w:rPr>
          <w:rFonts w:ascii="Times New Roman" w:hAnsi="Times New Roman" w:cs="Times New Roman"/>
        </w:rPr>
        <w:t xml:space="preserve"> od 65 i </w:t>
      </w:r>
      <w:proofErr w:type="spellStart"/>
      <w:r w:rsidRPr="00C33AF7">
        <w:rPr>
          <w:rFonts w:ascii="Times New Roman" w:hAnsi="Times New Roman" w:cs="Times New Roman"/>
        </w:rPr>
        <w:t>više</w:t>
      </w:r>
      <w:proofErr w:type="spellEnd"/>
      <w:r w:rsidRPr="00C33AF7">
        <w:rPr>
          <w:rFonts w:ascii="Times New Roman" w:hAnsi="Times New Roman" w:cs="Times New Roman"/>
        </w:rPr>
        <w:t xml:space="preserve"> </w:t>
      </w:r>
      <w:proofErr w:type="spellStart"/>
      <w:r w:rsidRPr="00C33AF7">
        <w:rPr>
          <w:rFonts w:ascii="Times New Roman" w:hAnsi="Times New Roman" w:cs="Times New Roman"/>
        </w:rPr>
        <w:t>godina</w:t>
      </w:r>
      <w:proofErr w:type="spellEnd"/>
      <w:r w:rsidRPr="00C33AF7">
        <w:rPr>
          <w:rFonts w:ascii="Times New Roman" w:hAnsi="Times New Roman" w:cs="Times New Roman"/>
        </w:rPr>
        <w:t xml:space="preserve"> </w:t>
      </w:r>
      <w:proofErr w:type="spellStart"/>
      <w:r w:rsidRPr="00C33AF7">
        <w:rPr>
          <w:rFonts w:ascii="Times New Roman" w:hAnsi="Times New Roman" w:cs="Times New Roman"/>
        </w:rPr>
        <w:t>života</w:t>
      </w:r>
      <w:proofErr w:type="spellEnd"/>
      <w:r w:rsidRPr="00C33AF7">
        <w:rPr>
          <w:rFonts w:ascii="Times New Roman" w:hAnsi="Times New Roman" w:cs="Times New Roman"/>
        </w:rPr>
        <w:t xml:space="preserve">. </w:t>
      </w:r>
      <w:r w:rsidR="009034A1" w:rsidRPr="00C33AF7">
        <w:rPr>
          <w:rFonts w:ascii="Times New Roman" w:hAnsi="Times New Roman" w:cs="Times New Roman"/>
        </w:rPr>
        <w:t>Grad Poreč-</w:t>
      </w:r>
      <w:proofErr w:type="spellStart"/>
      <w:r w:rsidR="009034A1" w:rsidRPr="00C33AF7">
        <w:rPr>
          <w:rFonts w:ascii="Times New Roman" w:hAnsi="Times New Roman" w:cs="Times New Roman"/>
        </w:rPr>
        <w:t>Parenzo</w:t>
      </w:r>
      <w:proofErr w:type="spellEnd"/>
      <w:r w:rsidR="009034A1" w:rsidRPr="00C33AF7">
        <w:rPr>
          <w:rFonts w:ascii="Times New Roman" w:hAnsi="Times New Roman" w:cs="Times New Roman"/>
        </w:rPr>
        <w:t xml:space="preserve"> </w:t>
      </w:r>
      <w:proofErr w:type="spellStart"/>
      <w:r w:rsidR="009034A1" w:rsidRPr="00C33AF7">
        <w:rPr>
          <w:rFonts w:ascii="Times New Roman" w:hAnsi="Times New Roman" w:cs="Times New Roman"/>
        </w:rPr>
        <w:t>prepoznao</w:t>
      </w:r>
      <w:proofErr w:type="spellEnd"/>
      <w:r w:rsidR="009034A1" w:rsidRPr="00C33AF7">
        <w:rPr>
          <w:rFonts w:ascii="Times New Roman" w:hAnsi="Times New Roman" w:cs="Times New Roman"/>
        </w:rPr>
        <w:t xml:space="preserve"> je </w:t>
      </w:r>
      <w:proofErr w:type="spellStart"/>
      <w:r w:rsidR="009034A1" w:rsidRPr="00C33AF7">
        <w:rPr>
          <w:rFonts w:ascii="Times New Roman" w:hAnsi="Times New Roman" w:cs="Times New Roman"/>
        </w:rPr>
        <w:t>važnost</w:t>
      </w:r>
      <w:proofErr w:type="spellEnd"/>
      <w:r w:rsidR="009034A1" w:rsidRPr="00C33AF7">
        <w:rPr>
          <w:rFonts w:ascii="Times New Roman" w:hAnsi="Times New Roman" w:cs="Times New Roman"/>
        </w:rPr>
        <w:t xml:space="preserve"> </w:t>
      </w:r>
      <w:proofErr w:type="spellStart"/>
      <w:r w:rsidR="009034A1" w:rsidRPr="00C33AF7">
        <w:rPr>
          <w:rFonts w:ascii="Times New Roman" w:hAnsi="Times New Roman" w:cs="Times New Roman"/>
        </w:rPr>
        <w:t>civilnog</w:t>
      </w:r>
      <w:proofErr w:type="spellEnd"/>
      <w:r w:rsidR="009034A1" w:rsidRPr="00C33AF7">
        <w:rPr>
          <w:rFonts w:ascii="Times New Roman" w:hAnsi="Times New Roman" w:cs="Times New Roman"/>
        </w:rPr>
        <w:t xml:space="preserve"> </w:t>
      </w:r>
      <w:proofErr w:type="spellStart"/>
      <w:r w:rsidR="009034A1" w:rsidRPr="00C33AF7">
        <w:rPr>
          <w:rFonts w:ascii="Times New Roman" w:hAnsi="Times New Roman" w:cs="Times New Roman"/>
        </w:rPr>
        <w:t>društva</w:t>
      </w:r>
      <w:proofErr w:type="spellEnd"/>
      <w:r w:rsidR="009034A1" w:rsidRPr="00C33AF7">
        <w:rPr>
          <w:rFonts w:ascii="Times New Roman" w:hAnsi="Times New Roman" w:cs="Times New Roman"/>
        </w:rPr>
        <w:t xml:space="preserve"> </w:t>
      </w:r>
      <w:proofErr w:type="spellStart"/>
      <w:r w:rsidR="009034A1" w:rsidRPr="00C33AF7">
        <w:rPr>
          <w:rFonts w:ascii="Times New Roman" w:hAnsi="Times New Roman" w:cs="Times New Roman"/>
        </w:rPr>
        <w:t>kao</w:t>
      </w:r>
      <w:proofErr w:type="spellEnd"/>
      <w:r w:rsidR="009034A1" w:rsidRPr="00C33AF7">
        <w:rPr>
          <w:rFonts w:ascii="Times New Roman" w:hAnsi="Times New Roman" w:cs="Times New Roman"/>
        </w:rPr>
        <w:t xml:space="preserve"> </w:t>
      </w:r>
      <w:proofErr w:type="spellStart"/>
      <w:r w:rsidR="009034A1" w:rsidRPr="00C33AF7">
        <w:rPr>
          <w:rFonts w:ascii="Times New Roman" w:hAnsi="Times New Roman" w:cs="Times New Roman"/>
        </w:rPr>
        <w:t>vrijednog</w:t>
      </w:r>
      <w:proofErr w:type="spellEnd"/>
      <w:r w:rsidR="009034A1" w:rsidRPr="00C33AF7">
        <w:rPr>
          <w:rFonts w:ascii="Times New Roman" w:hAnsi="Times New Roman" w:cs="Times New Roman"/>
        </w:rPr>
        <w:t xml:space="preserve"> i </w:t>
      </w:r>
      <w:proofErr w:type="spellStart"/>
      <w:r w:rsidR="009034A1" w:rsidRPr="00C33AF7">
        <w:rPr>
          <w:rFonts w:ascii="Times New Roman" w:hAnsi="Times New Roman" w:cs="Times New Roman"/>
        </w:rPr>
        <w:t>važnog</w:t>
      </w:r>
      <w:proofErr w:type="spellEnd"/>
      <w:r w:rsidR="009034A1" w:rsidRPr="00C33AF7">
        <w:rPr>
          <w:rFonts w:ascii="Times New Roman" w:hAnsi="Times New Roman" w:cs="Times New Roman"/>
        </w:rPr>
        <w:t xml:space="preserve"> </w:t>
      </w:r>
      <w:proofErr w:type="spellStart"/>
      <w:r w:rsidR="009034A1" w:rsidRPr="00C33AF7">
        <w:rPr>
          <w:rFonts w:ascii="Times New Roman" w:hAnsi="Times New Roman" w:cs="Times New Roman"/>
        </w:rPr>
        <w:t>partnera</w:t>
      </w:r>
      <w:proofErr w:type="spellEnd"/>
      <w:r w:rsidR="009034A1" w:rsidRPr="00C33AF7">
        <w:rPr>
          <w:rFonts w:ascii="Times New Roman" w:hAnsi="Times New Roman" w:cs="Times New Roman"/>
        </w:rPr>
        <w:t xml:space="preserve"> u </w:t>
      </w:r>
      <w:proofErr w:type="spellStart"/>
      <w:r w:rsidR="009034A1" w:rsidRPr="00C33AF7">
        <w:rPr>
          <w:rFonts w:ascii="Times New Roman" w:hAnsi="Times New Roman" w:cs="Times New Roman"/>
        </w:rPr>
        <w:t>skrbi</w:t>
      </w:r>
      <w:proofErr w:type="spellEnd"/>
      <w:r w:rsidR="009034A1" w:rsidRPr="00C33AF7">
        <w:rPr>
          <w:rFonts w:ascii="Times New Roman" w:hAnsi="Times New Roman" w:cs="Times New Roman"/>
        </w:rPr>
        <w:t xml:space="preserve"> za </w:t>
      </w:r>
      <w:proofErr w:type="spellStart"/>
      <w:r w:rsidR="009034A1" w:rsidRPr="00C33AF7">
        <w:rPr>
          <w:rFonts w:ascii="Times New Roman" w:hAnsi="Times New Roman" w:cs="Times New Roman"/>
        </w:rPr>
        <w:t>osobe</w:t>
      </w:r>
      <w:proofErr w:type="spellEnd"/>
      <w:r w:rsidR="009034A1" w:rsidRPr="00C33AF7">
        <w:rPr>
          <w:rFonts w:ascii="Times New Roman" w:hAnsi="Times New Roman" w:cs="Times New Roman"/>
        </w:rPr>
        <w:t xml:space="preserve"> </w:t>
      </w:r>
      <w:proofErr w:type="spellStart"/>
      <w:r w:rsidR="009034A1" w:rsidRPr="00C33AF7">
        <w:rPr>
          <w:rFonts w:ascii="Times New Roman" w:hAnsi="Times New Roman" w:cs="Times New Roman"/>
        </w:rPr>
        <w:t>starije</w:t>
      </w:r>
      <w:proofErr w:type="spellEnd"/>
      <w:r w:rsidR="009034A1" w:rsidRPr="00C33AF7">
        <w:rPr>
          <w:rFonts w:ascii="Times New Roman" w:hAnsi="Times New Roman" w:cs="Times New Roman"/>
        </w:rPr>
        <w:t xml:space="preserve"> </w:t>
      </w:r>
      <w:proofErr w:type="spellStart"/>
      <w:r w:rsidR="009034A1" w:rsidRPr="00C33AF7">
        <w:rPr>
          <w:rFonts w:ascii="Times New Roman" w:hAnsi="Times New Roman" w:cs="Times New Roman"/>
        </w:rPr>
        <w:t>životne</w:t>
      </w:r>
      <w:proofErr w:type="spellEnd"/>
      <w:r w:rsidR="009034A1" w:rsidRPr="00C33AF7">
        <w:rPr>
          <w:rFonts w:ascii="Times New Roman" w:hAnsi="Times New Roman" w:cs="Times New Roman"/>
        </w:rPr>
        <w:t xml:space="preserve"> </w:t>
      </w:r>
      <w:proofErr w:type="spellStart"/>
      <w:r w:rsidR="009034A1" w:rsidRPr="00C33AF7">
        <w:rPr>
          <w:rFonts w:ascii="Times New Roman" w:hAnsi="Times New Roman" w:cs="Times New Roman"/>
        </w:rPr>
        <w:t>dobi</w:t>
      </w:r>
      <w:proofErr w:type="spellEnd"/>
      <w:r w:rsidR="009034A1" w:rsidRPr="00C33AF7">
        <w:rPr>
          <w:rFonts w:ascii="Times New Roman" w:hAnsi="Times New Roman" w:cs="Times New Roman"/>
        </w:rPr>
        <w:t xml:space="preserve">. </w:t>
      </w:r>
      <w:proofErr w:type="spellStart"/>
      <w:r w:rsidR="005F43F4" w:rsidRPr="00C33AF7">
        <w:rPr>
          <w:rFonts w:ascii="Times New Roman" w:hAnsi="Times New Roman" w:cs="Times New Roman"/>
        </w:rPr>
        <w:t>Budući</w:t>
      </w:r>
      <w:proofErr w:type="spellEnd"/>
      <w:r w:rsidR="005F43F4" w:rsidRPr="00C33AF7">
        <w:rPr>
          <w:rFonts w:ascii="Times New Roman" w:hAnsi="Times New Roman" w:cs="Times New Roman"/>
        </w:rPr>
        <w:t xml:space="preserve"> da u </w:t>
      </w:r>
      <w:proofErr w:type="spellStart"/>
      <w:r w:rsidRPr="00C33AF7">
        <w:rPr>
          <w:rFonts w:ascii="Times New Roman" w:hAnsi="Times New Roman" w:cs="Times New Roman"/>
        </w:rPr>
        <w:t>G</w:t>
      </w:r>
      <w:r w:rsidR="005F43F4" w:rsidRPr="00C33AF7">
        <w:rPr>
          <w:rFonts w:ascii="Times New Roman" w:hAnsi="Times New Roman" w:cs="Times New Roman"/>
        </w:rPr>
        <w:t>radu</w:t>
      </w:r>
      <w:proofErr w:type="spellEnd"/>
      <w:r w:rsidR="00F92726" w:rsidRPr="00C33AF7">
        <w:rPr>
          <w:rFonts w:ascii="Times New Roman" w:hAnsi="Times New Roman" w:cs="Times New Roman"/>
        </w:rPr>
        <w:t xml:space="preserve"> </w:t>
      </w:r>
      <w:proofErr w:type="spellStart"/>
      <w:r w:rsidR="00F92726" w:rsidRPr="00C33AF7">
        <w:rPr>
          <w:rFonts w:ascii="Times New Roman" w:hAnsi="Times New Roman" w:cs="Times New Roman"/>
        </w:rPr>
        <w:t>Poreču</w:t>
      </w:r>
      <w:r w:rsidR="009E5493" w:rsidRPr="00C33AF7">
        <w:rPr>
          <w:rFonts w:ascii="Times New Roman" w:hAnsi="Times New Roman" w:cs="Times New Roman"/>
        </w:rPr>
        <w:t>-Parenzo</w:t>
      </w:r>
      <w:proofErr w:type="spellEnd"/>
      <w:r w:rsidR="00F92726" w:rsidRPr="00C33AF7">
        <w:rPr>
          <w:rFonts w:ascii="Times New Roman" w:hAnsi="Times New Roman" w:cs="Times New Roman"/>
        </w:rPr>
        <w:t xml:space="preserve"> </w:t>
      </w:r>
      <w:proofErr w:type="spellStart"/>
      <w:r w:rsidR="00F92726" w:rsidRPr="00C33AF7">
        <w:rPr>
          <w:rFonts w:ascii="Times New Roman" w:hAnsi="Times New Roman" w:cs="Times New Roman"/>
        </w:rPr>
        <w:t>starij</w:t>
      </w:r>
      <w:r w:rsidR="005F43F4" w:rsidRPr="00C33AF7">
        <w:rPr>
          <w:rFonts w:ascii="Times New Roman" w:hAnsi="Times New Roman" w:cs="Times New Roman"/>
        </w:rPr>
        <w:t>i</w:t>
      </w:r>
      <w:proofErr w:type="spellEnd"/>
      <w:r w:rsidR="005F43F4" w:rsidRPr="00C33AF7">
        <w:rPr>
          <w:rFonts w:ascii="Times New Roman" w:hAnsi="Times New Roman" w:cs="Times New Roman"/>
        </w:rPr>
        <w:t xml:space="preserve"> </w:t>
      </w:r>
      <w:proofErr w:type="spellStart"/>
      <w:r w:rsidR="005F43F4" w:rsidRPr="00C33AF7">
        <w:rPr>
          <w:rFonts w:ascii="Times New Roman" w:hAnsi="Times New Roman" w:cs="Times New Roman"/>
        </w:rPr>
        <w:t>čine</w:t>
      </w:r>
      <w:proofErr w:type="spellEnd"/>
      <w:r w:rsidR="005F43F4" w:rsidRPr="00C33AF7">
        <w:rPr>
          <w:rFonts w:ascii="Times New Roman" w:hAnsi="Times New Roman" w:cs="Times New Roman"/>
        </w:rPr>
        <w:t xml:space="preserve"> </w:t>
      </w:r>
      <w:proofErr w:type="spellStart"/>
      <w:r w:rsidR="007D5A0A" w:rsidRPr="00C33AF7">
        <w:rPr>
          <w:rFonts w:ascii="Times New Roman" w:hAnsi="Times New Roman" w:cs="Times New Roman"/>
        </w:rPr>
        <w:t>značajnu</w:t>
      </w:r>
      <w:proofErr w:type="spellEnd"/>
      <w:r w:rsidR="007D5A0A" w:rsidRPr="00C33AF7">
        <w:rPr>
          <w:rFonts w:ascii="Times New Roman" w:hAnsi="Times New Roman" w:cs="Times New Roman"/>
        </w:rPr>
        <w:t xml:space="preserve"> </w:t>
      </w:r>
      <w:proofErr w:type="spellStart"/>
      <w:r w:rsidR="005F43F4" w:rsidRPr="00C33AF7">
        <w:rPr>
          <w:rFonts w:ascii="Times New Roman" w:hAnsi="Times New Roman" w:cs="Times New Roman"/>
        </w:rPr>
        <w:t>populaciju</w:t>
      </w:r>
      <w:proofErr w:type="spellEnd"/>
      <w:r w:rsidR="005F43F4" w:rsidRPr="00C33AF7">
        <w:rPr>
          <w:rFonts w:ascii="Times New Roman" w:hAnsi="Times New Roman" w:cs="Times New Roman"/>
        </w:rPr>
        <w:t xml:space="preserve"> </w:t>
      </w:r>
      <w:r w:rsidR="00F92726" w:rsidRPr="00C33AF7">
        <w:rPr>
          <w:rFonts w:ascii="Times New Roman" w:hAnsi="Times New Roman" w:cs="Times New Roman"/>
        </w:rPr>
        <w:t xml:space="preserve">u </w:t>
      </w:r>
      <w:proofErr w:type="spellStart"/>
      <w:r w:rsidR="00F92726" w:rsidRPr="00C33AF7">
        <w:rPr>
          <w:rFonts w:ascii="Times New Roman" w:hAnsi="Times New Roman" w:cs="Times New Roman"/>
        </w:rPr>
        <w:t>cilju</w:t>
      </w:r>
      <w:proofErr w:type="spellEnd"/>
      <w:r w:rsidR="00F92726" w:rsidRPr="00C33AF7">
        <w:rPr>
          <w:rFonts w:ascii="Times New Roman" w:hAnsi="Times New Roman" w:cs="Times New Roman"/>
        </w:rPr>
        <w:t xml:space="preserve"> </w:t>
      </w:r>
      <w:proofErr w:type="spellStart"/>
      <w:r w:rsidR="00F92726" w:rsidRPr="00C33AF7">
        <w:rPr>
          <w:rFonts w:ascii="Times New Roman" w:hAnsi="Times New Roman" w:cs="Times New Roman"/>
        </w:rPr>
        <w:t>očuvanja</w:t>
      </w:r>
      <w:proofErr w:type="spellEnd"/>
      <w:r w:rsidR="00F92726" w:rsidRPr="00C33AF7">
        <w:rPr>
          <w:rFonts w:ascii="Times New Roman" w:hAnsi="Times New Roman" w:cs="Times New Roman"/>
        </w:rPr>
        <w:t xml:space="preserve"> </w:t>
      </w:r>
      <w:proofErr w:type="spellStart"/>
      <w:r w:rsidR="00F92726" w:rsidRPr="00C33AF7">
        <w:rPr>
          <w:rFonts w:ascii="Times New Roman" w:hAnsi="Times New Roman" w:cs="Times New Roman"/>
        </w:rPr>
        <w:t>mentalnog</w:t>
      </w:r>
      <w:proofErr w:type="spellEnd"/>
      <w:r w:rsidR="00F92726" w:rsidRPr="00C33AF7">
        <w:rPr>
          <w:rFonts w:ascii="Times New Roman" w:hAnsi="Times New Roman" w:cs="Times New Roman"/>
        </w:rPr>
        <w:t xml:space="preserve"> </w:t>
      </w:r>
      <w:proofErr w:type="spellStart"/>
      <w:r w:rsidR="00F92726" w:rsidRPr="00C33AF7">
        <w:rPr>
          <w:rFonts w:ascii="Times New Roman" w:hAnsi="Times New Roman" w:cs="Times New Roman"/>
        </w:rPr>
        <w:t>zdravlja</w:t>
      </w:r>
      <w:proofErr w:type="spellEnd"/>
      <w:r w:rsidR="00F92726" w:rsidRPr="00C33AF7">
        <w:rPr>
          <w:rFonts w:ascii="Times New Roman" w:hAnsi="Times New Roman" w:cs="Times New Roman"/>
        </w:rPr>
        <w:t xml:space="preserve">, </w:t>
      </w:r>
      <w:proofErr w:type="spellStart"/>
      <w:r w:rsidR="00F92726" w:rsidRPr="00C33AF7">
        <w:rPr>
          <w:rFonts w:ascii="Times New Roman" w:hAnsi="Times New Roman" w:cs="Times New Roman"/>
        </w:rPr>
        <w:t>kroz</w:t>
      </w:r>
      <w:proofErr w:type="spellEnd"/>
      <w:r w:rsidR="00F92726" w:rsidRPr="00C33AF7">
        <w:rPr>
          <w:rFonts w:ascii="Times New Roman" w:hAnsi="Times New Roman" w:cs="Times New Roman"/>
        </w:rPr>
        <w:t xml:space="preserve"> </w:t>
      </w:r>
      <w:proofErr w:type="spellStart"/>
      <w:r w:rsidR="00F92726" w:rsidRPr="00C33AF7">
        <w:rPr>
          <w:rFonts w:ascii="Times New Roman" w:hAnsi="Times New Roman" w:cs="Times New Roman"/>
        </w:rPr>
        <w:t>ovaj</w:t>
      </w:r>
      <w:proofErr w:type="spellEnd"/>
      <w:r w:rsidR="00F92726" w:rsidRPr="00C33AF7">
        <w:rPr>
          <w:rFonts w:ascii="Times New Roman" w:hAnsi="Times New Roman" w:cs="Times New Roman"/>
        </w:rPr>
        <w:t xml:space="preserve"> </w:t>
      </w:r>
      <w:proofErr w:type="spellStart"/>
      <w:r w:rsidR="00F92726" w:rsidRPr="00C33AF7">
        <w:rPr>
          <w:rFonts w:ascii="Times New Roman" w:hAnsi="Times New Roman" w:cs="Times New Roman"/>
        </w:rPr>
        <w:t>natječaj</w:t>
      </w:r>
      <w:proofErr w:type="spellEnd"/>
      <w:r w:rsidR="00F92726" w:rsidRPr="00C33AF7">
        <w:rPr>
          <w:rFonts w:ascii="Times New Roman" w:hAnsi="Times New Roman" w:cs="Times New Roman"/>
        </w:rPr>
        <w:t xml:space="preserve"> </w:t>
      </w:r>
      <w:proofErr w:type="spellStart"/>
      <w:r w:rsidR="00F92726" w:rsidRPr="00C33AF7">
        <w:rPr>
          <w:rFonts w:ascii="Times New Roman" w:hAnsi="Times New Roman" w:cs="Times New Roman"/>
        </w:rPr>
        <w:t>financirat</w:t>
      </w:r>
      <w:proofErr w:type="spellEnd"/>
      <w:r w:rsidR="00F92726" w:rsidRPr="00C33AF7">
        <w:rPr>
          <w:rFonts w:ascii="Times New Roman" w:hAnsi="Times New Roman" w:cs="Times New Roman"/>
        </w:rPr>
        <w:t xml:space="preserve"> </w:t>
      </w:r>
      <w:proofErr w:type="spellStart"/>
      <w:r w:rsidR="00F92726" w:rsidRPr="00C33AF7">
        <w:rPr>
          <w:rFonts w:ascii="Times New Roman" w:hAnsi="Times New Roman" w:cs="Times New Roman"/>
        </w:rPr>
        <w:t>će</w:t>
      </w:r>
      <w:proofErr w:type="spellEnd"/>
      <w:r w:rsidR="00F92726" w:rsidRPr="00C33AF7">
        <w:rPr>
          <w:rFonts w:ascii="Times New Roman" w:hAnsi="Times New Roman" w:cs="Times New Roman"/>
        </w:rPr>
        <w:t xml:space="preserve"> se </w:t>
      </w:r>
      <w:proofErr w:type="spellStart"/>
      <w:r w:rsidR="00F92726" w:rsidRPr="00C33AF7">
        <w:rPr>
          <w:rFonts w:ascii="Times New Roman" w:hAnsi="Times New Roman" w:cs="Times New Roman"/>
        </w:rPr>
        <w:t>aktivnosti</w:t>
      </w:r>
      <w:proofErr w:type="spellEnd"/>
      <w:r w:rsidR="00F92726" w:rsidRPr="00C33AF7">
        <w:rPr>
          <w:rFonts w:ascii="Times New Roman" w:hAnsi="Times New Roman" w:cs="Times New Roman"/>
        </w:rPr>
        <w:t xml:space="preserve"> </w:t>
      </w:r>
      <w:proofErr w:type="spellStart"/>
      <w:r w:rsidR="00F92726" w:rsidRPr="00C33AF7">
        <w:rPr>
          <w:rFonts w:ascii="Times New Roman" w:hAnsi="Times New Roman" w:cs="Times New Roman"/>
        </w:rPr>
        <w:t>usmjerene</w:t>
      </w:r>
      <w:proofErr w:type="spellEnd"/>
      <w:r w:rsidR="00F92726" w:rsidRPr="00C33AF7">
        <w:rPr>
          <w:rFonts w:ascii="Times New Roman" w:hAnsi="Times New Roman" w:cs="Times New Roman"/>
        </w:rPr>
        <w:t xml:space="preserve"> </w:t>
      </w:r>
      <w:proofErr w:type="spellStart"/>
      <w:r w:rsidR="00F92726" w:rsidRPr="00C33AF7">
        <w:rPr>
          <w:rFonts w:ascii="Times New Roman" w:hAnsi="Times New Roman" w:cs="Times New Roman"/>
        </w:rPr>
        <w:t>osobama</w:t>
      </w:r>
      <w:proofErr w:type="spellEnd"/>
      <w:r w:rsidR="00F92726" w:rsidRPr="00C33AF7">
        <w:rPr>
          <w:rFonts w:ascii="Times New Roman" w:hAnsi="Times New Roman" w:cs="Times New Roman"/>
        </w:rPr>
        <w:t xml:space="preserve"> </w:t>
      </w:r>
      <w:proofErr w:type="spellStart"/>
      <w:r w:rsidR="00F92726" w:rsidRPr="00C33AF7">
        <w:rPr>
          <w:rFonts w:ascii="Times New Roman" w:hAnsi="Times New Roman" w:cs="Times New Roman"/>
        </w:rPr>
        <w:t>treće</w:t>
      </w:r>
      <w:proofErr w:type="spellEnd"/>
      <w:r w:rsidR="00F92726" w:rsidRPr="00C33AF7">
        <w:rPr>
          <w:rFonts w:ascii="Times New Roman" w:hAnsi="Times New Roman" w:cs="Times New Roman"/>
        </w:rPr>
        <w:t xml:space="preserve"> </w:t>
      </w:r>
      <w:proofErr w:type="spellStart"/>
      <w:r w:rsidR="00F92726" w:rsidRPr="00C33AF7">
        <w:rPr>
          <w:rFonts w:ascii="Times New Roman" w:hAnsi="Times New Roman" w:cs="Times New Roman"/>
        </w:rPr>
        <w:t>životne</w:t>
      </w:r>
      <w:proofErr w:type="spellEnd"/>
      <w:r w:rsidR="00F92726" w:rsidRPr="00C33AF7">
        <w:rPr>
          <w:rFonts w:ascii="Times New Roman" w:hAnsi="Times New Roman" w:cs="Times New Roman"/>
        </w:rPr>
        <w:t xml:space="preserve"> </w:t>
      </w:r>
      <w:proofErr w:type="spellStart"/>
      <w:r w:rsidR="00F92726" w:rsidRPr="00C33AF7">
        <w:rPr>
          <w:rFonts w:ascii="Times New Roman" w:hAnsi="Times New Roman" w:cs="Times New Roman"/>
        </w:rPr>
        <w:t>dobi</w:t>
      </w:r>
      <w:proofErr w:type="spellEnd"/>
      <w:r w:rsidR="007D5A0A" w:rsidRPr="00C33AF7">
        <w:rPr>
          <w:rFonts w:ascii="Times New Roman" w:hAnsi="Times New Roman" w:cs="Times New Roman"/>
        </w:rPr>
        <w:t>.</w:t>
      </w:r>
      <w:r w:rsidR="00F92726" w:rsidRPr="00C33AF7">
        <w:rPr>
          <w:rFonts w:ascii="Times New Roman" w:hAnsi="Times New Roman" w:cs="Times New Roman"/>
        </w:rPr>
        <w:t xml:space="preserve"> </w:t>
      </w:r>
      <w:r w:rsidR="002612F5" w:rsidRPr="00C33AF7">
        <w:rPr>
          <w:rFonts w:ascii="Times New Roman" w:eastAsia="Times New Roman" w:hAnsi="Times New Roman" w:cs="Times New Roman"/>
          <w:lang w:val="hr-HR" w:eastAsia="hr-HR"/>
        </w:rPr>
        <w:t xml:space="preserve">Cilj ovog </w:t>
      </w:r>
      <w:proofErr w:type="spellStart"/>
      <w:r w:rsidR="002612F5" w:rsidRPr="00C33AF7">
        <w:rPr>
          <w:rFonts w:ascii="Times New Roman" w:eastAsia="Times New Roman" w:hAnsi="Times New Roman" w:cs="Times New Roman"/>
          <w:lang w:val="hr-HR" w:eastAsia="hr-HR"/>
        </w:rPr>
        <w:t>podprioriteta</w:t>
      </w:r>
      <w:proofErr w:type="spellEnd"/>
      <w:r w:rsidR="002612F5" w:rsidRPr="00C33AF7">
        <w:rPr>
          <w:rFonts w:ascii="Times New Roman" w:eastAsia="Times New Roman" w:hAnsi="Times New Roman" w:cs="Times New Roman"/>
          <w:lang w:val="hr-HR" w:eastAsia="hr-HR"/>
        </w:rPr>
        <w:t xml:space="preserve"> je poticanje aktivnog, zdravog i dostojanstvenog starenja kroz organizaciju kontinuiranih, sadržajnih i dostupnih aktivnosti za osobe starije životne dobi. Programi i projekti trebaju doprinositi smanjenju socijalne izolacije, jačanju psihofizičkog zdravlja, međugeneracijskoj solidarnosti te povećanju vidljivosti i uključenosti starijih osoba u društveni život lokalne zajednice. Podržavat će se projekti koji </w:t>
      </w:r>
      <w:proofErr w:type="spellStart"/>
      <w:r w:rsidR="002612F5" w:rsidRPr="00C33AF7">
        <w:rPr>
          <w:rFonts w:ascii="Times New Roman" w:eastAsia="Times New Roman" w:hAnsi="Times New Roman" w:cs="Times New Roman"/>
          <w:lang w:val="hr-HR" w:eastAsia="hr-HR"/>
        </w:rPr>
        <w:t>uključuju:organizirane</w:t>
      </w:r>
      <w:proofErr w:type="spellEnd"/>
      <w:r w:rsidR="002612F5" w:rsidRPr="00C33AF7">
        <w:rPr>
          <w:rFonts w:ascii="Times New Roman" w:eastAsia="Times New Roman" w:hAnsi="Times New Roman" w:cs="Times New Roman"/>
          <w:lang w:val="hr-HR" w:eastAsia="hr-HR"/>
        </w:rPr>
        <w:t xml:space="preserve"> društvene, kulturne, rekreativne, edukativne i savjetodavne aktivnosti, poticanje aktivnog sudjelovanja starijih osoba u zajednici, te jačanje socijalnih kontakata i osjećaja pripadnosti zajednici. Projektne aktivnosti u okviru</w:t>
      </w:r>
      <w:r w:rsidR="00CD2856" w:rsidRPr="00C33AF7">
        <w:rPr>
          <w:rFonts w:ascii="Times New Roman" w:eastAsia="Times New Roman" w:hAnsi="Times New Roman" w:cs="Times New Roman"/>
          <w:lang w:val="hr-HR" w:eastAsia="hr-HR"/>
        </w:rPr>
        <w:t xml:space="preserve"> ovog</w:t>
      </w:r>
      <w:r w:rsidR="002612F5" w:rsidRPr="00C33AF7">
        <w:rPr>
          <w:rFonts w:ascii="Times New Roman" w:eastAsia="Times New Roman" w:hAnsi="Times New Roman" w:cs="Times New Roman"/>
          <w:lang w:val="hr-HR" w:eastAsia="hr-HR"/>
        </w:rPr>
        <w:t xml:space="preserve"> </w:t>
      </w:r>
      <w:proofErr w:type="spellStart"/>
      <w:r w:rsidR="002612F5" w:rsidRPr="00C33AF7">
        <w:rPr>
          <w:rFonts w:ascii="Times New Roman" w:eastAsia="Times New Roman" w:hAnsi="Times New Roman" w:cs="Times New Roman"/>
          <w:lang w:val="hr-HR" w:eastAsia="hr-HR"/>
        </w:rPr>
        <w:t>podprioriteta</w:t>
      </w:r>
      <w:proofErr w:type="spellEnd"/>
      <w:r w:rsidR="002612F5" w:rsidRPr="00C33AF7">
        <w:rPr>
          <w:rFonts w:ascii="Times New Roman" w:eastAsia="Times New Roman" w:hAnsi="Times New Roman" w:cs="Times New Roman"/>
          <w:lang w:val="hr-HR" w:eastAsia="hr-HR"/>
        </w:rPr>
        <w:t xml:space="preserve"> moraju se provoditi na području Grada Poreča-</w:t>
      </w:r>
      <w:proofErr w:type="spellStart"/>
      <w:r w:rsidR="002612F5" w:rsidRPr="00C33AF7">
        <w:rPr>
          <w:rFonts w:ascii="Times New Roman" w:eastAsia="Times New Roman" w:hAnsi="Times New Roman" w:cs="Times New Roman"/>
          <w:lang w:val="hr-HR" w:eastAsia="hr-HR"/>
        </w:rPr>
        <w:t>Parenzo</w:t>
      </w:r>
      <w:proofErr w:type="spellEnd"/>
      <w:r w:rsidR="002612F5" w:rsidRPr="00C33AF7">
        <w:rPr>
          <w:rFonts w:ascii="Times New Roman" w:eastAsia="Times New Roman" w:hAnsi="Times New Roman" w:cs="Times New Roman"/>
          <w:lang w:val="hr-HR" w:eastAsia="hr-HR"/>
        </w:rPr>
        <w:t>, kontinuirano tijekom cijele godine, svakog radnog dana, kako bi se osigurala stalna dostupnost sadržaja i dugoročni učinak na kvalitetu života korisnika.</w:t>
      </w:r>
    </w:p>
    <w:p w14:paraId="23BEC4BA" w14:textId="2C3FDCEB" w:rsidR="003F3EF5" w:rsidRPr="00C33AF7" w:rsidRDefault="00B25B89" w:rsidP="00C33AF7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C33AF7">
        <w:rPr>
          <w:rFonts w:ascii="Times New Roman" w:eastAsia="Times New Roman" w:hAnsi="Times New Roman" w:cs="Times New Roman"/>
          <w:lang w:val="hr-HR" w:eastAsia="hr-HR"/>
        </w:rPr>
        <w:t>U</w:t>
      </w:r>
      <w:r w:rsidR="002612F5" w:rsidRPr="00C33AF7">
        <w:rPr>
          <w:rFonts w:ascii="Times New Roman" w:eastAsia="Times New Roman" w:hAnsi="Times New Roman" w:cs="Times New Roman"/>
          <w:lang w:val="hr-HR" w:eastAsia="hr-HR"/>
        </w:rPr>
        <w:t>napređenje socijalne uključenosti osoba s invaliditetom te osiguravanje jednakih mogućnosti za njihovo puno i aktivno sudjelovanje u svim aspektima života zajednice</w:t>
      </w:r>
      <w:r w:rsidR="003F3EF5" w:rsidRPr="00C33AF7">
        <w:rPr>
          <w:rFonts w:ascii="Times New Roman" w:hAnsi="Times New Roman" w:cs="Times New Roman"/>
        </w:rPr>
        <w:t xml:space="preserve"> u </w:t>
      </w:r>
      <w:proofErr w:type="spellStart"/>
      <w:r w:rsidR="003F3EF5" w:rsidRPr="00C33AF7">
        <w:rPr>
          <w:rFonts w:ascii="Times New Roman" w:hAnsi="Times New Roman" w:cs="Times New Roman"/>
        </w:rPr>
        <w:t>skladu</w:t>
      </w:r>
      <w:proofErr w:type="spellEnd"/>
      <w:r w:rsidR="003F3EF5" w:rsidRPr="00C33AF7">
        <w:rPr>
          <w:rFonts w:ascii="Times New Roman" w:hAnsi="Times New Roman" w:cs="Times New Roman"/>
        </w:rPr>
        <w:t xml:space="preserve"> s </w:t>
      </w:r>
      <w:proofErr w:type="spellStart"/>
      <w:r w:rsidR="003F3EF5" w:rsidRPr="00C33AF7">
        <w:rPr>
          <w:rFonts w:ascii="Times New Roman" w:hAnsi="Times New Roman" w:cs="Times New Roman"/>
        </w:rPr>
        <w:t>načelima</w:t>
      </w:r>
      <w:proofErr w:type="spellEnd"/>
      <w:r w:rsidR="003F3EF5" w:rsidRPr="00C33AF7">
        <w:rPr>
          <w:rFonts w:ascii="Times New Roman" w:hAnsi="Times New Roman" w:cs="Times New Roman"/>
        </w:rPr>
        <w:t xml:space="preserve"> </w:t>
      </w:r>
      <w:proofErr w:type="spellStart"/>
      <w:r w:rsidR="003F3EF5" w:rsidRPr="00C33AF7">
        <w:rPr>
          <w:rFonts w:ascii="Times New Roman" w:hAnsi="Times New Roman" w:cs="Times New Roman"/>
        </w:rPr>
        <w:t>Konvencije</w:t>
      </w:r>
      <w:proofErr w:type="spellEnd"/>
      <w:r w:rsidR="003F3EF5" w:rsidRPr="00C33AF7">
        <w:rPr>
          <w:rFonts w:ascii="Times New Roman" w:hAnsi="Times New Roman" w:cs="Times New Roman"/>
        </w:rPr>
        <w:t xml:space="preserve"> UN-a o </w:t>
      </w:r>
      <w:proofErr w:type="spellStart"/>
      <w:r w:rsidR="003F3EF5" w:rsidRPr="00C33AF7">
        <w:rPr>
          <w:rFonts w:ascii="Times New Roman" w:hAnsi="Times New Roman" w:cs="Times New Roman"/>
        </w:rPr>
        <w:t>pravima</w:t>
      </w:r>
      <w:proofErr w:type="spellEnd"/>
      <w:r w:rsidR="003F3EF5" w:rsidRPr="00C33AF7">
        <w:rPr>
          <w:rFonts w:ascii="Times New Roman" w:hAnsi="Times New Roman" w:cs="Times New Roman"/>
        </w:rPr>
        <w:t xml:space="preserve"> </w:t>
      </w:r>
      <w:proofErr w:type="spellStart"/>
      <w:r w:rsidR="003F3EF5" w:rsidRPr="00C33AF7">
        <w:rPr>
          <w:rFonts w:ascii="Times New Roman" w:hAnsi="Times New Roman" w:cs="Times New Roman"/>
        </w:rPr>
        <w:t>osoba</w:t>
      </w:r>
      <w:proofErr w:type="spellEnd"/>
      <w:r w:rsidR="003F3EF5" w:rsidRPr="00C33AF7">
        <w:rPr>
          <w:rFonts w:ascii="Times New Roman" w:hAnsi="Times New Roman" w:cs="Times New Roman"/>
        </w:rPr>
        <w:t xml:space="preserve"> s </w:t>
      </w:r>
      <w:proofErr w:type="spellStart"/>
      <w:r w:rsidR="003F3EF5" w:rsidRPr="00C33AF7">
        <w:rPr>
          <w:rFonts w:ascii="Times New Roman" w:hAnsi="Times New Roman" w:cs="Times New Roman"/>
        </w:rPr>
        <w:t>invaliditetom</w:t>
      </w:r>
      <w:proofErr w:type="spellEnd"/>
      <w:r w:rsidR="003F3EF5" w:rsidRPr="00C33AF7">
        <w:rPr>
          <w:rFonts w:ascii="Times New Roman" w:hAnsi="Times New Roman" w:cs="Times New Roman"/>
        </w:rPr>
        <w:t xml:space="preserve">, </w:t>
      </w:r>
      <w:proofErr w:type="spellStart"/>
      <w:r w:rsidR="003F3EF5" w:rsidRPr="00C33AF7">
        <w:rPr>
          <w:rFonts w:ascii="Times New Roman" w:hAnsi="Times New Roman" w:cs="Times New Roman"/>
        </w:rPr>
        <w:t>Zakonom</w:t>
      </w:r>
      <w:proofErr w:type="spellEnd"/>
      <w:r w:rsidR="003F3EF5" w:rsidRPr="00C33AF7">
        <w:rPr>
          <w:rFonts w:ascii="Times New Roman" w:hAnsi="Times New Roman" w:cs="Times New Roman"/>
        </w:rPr>
        <w:t xml:space="preserve"> o </w:t>
      </w:r>
      <w:proofErr w:type="spellStart"/>
      <w:r w:rsidR="003F3EF5" w:rsidRPr="00C33AF7">
        <w:rPr>
          <w:rFonts w:ascii="Times New Roman" w:hAnsi="Times New Roman" w:cs="Times New Roman"/>
        </w:rPr>
        <w:t>socijalnoj</w:t>
      </w:r>
      <w:proofErr w:type="spellEnd"/>
      <w:r w:rsidR="003F3EF5" w:rsidRPr="00C33AF7">
        <w:rPr>
          <w:rFonts w:ascii="Times New Roman" w:hAnsi="Times New Roman" w:cs="Times New Roman"/>
        </w:rPr>
        <w:t xml:space="preserve"> </w:t>
      </w:r>
      <w:proofErr w:type="spellStart"/>
      <w:r w:rsidR="003F3EF5" w:rsidRPr="00C33AF7">
        <w:rPr>
          <w:rFonts w:ascii="Times New Roman" w:hAnsi="Times New Roman" w:cs="Times New Roman"/>
        </w:rPr>
        <w:t>skrbi</w:t>
      </w:r>
      <w:proofErr w:type="spellEnd"/>
      <w:r w:rsidR="003F3EF5" w:rsidRPr="00C33AF7">
        <w:rPr>
          <w:rFonts w:ascii="Times New Roman" w:hAnsi="Times New Roman" w:cs="Times New Roman"/>
        </w:rPr>
        <w:t xml:space="preserve"> </w:t>
      </w:r>
      <w:proofErr w:type="spellStart"/>
      <w:r w:rsidR="003F3EF5" w:rsidRPr="00C33AF7">
        <w:rPr>
          <w:rFonts w:ascii="Times New Roman" w:hAnsi="Times New Roman" w:cs="Times New Roman"/>
        </w:rPr>
        <w:t>te</w:t>
      </w:r>
      <w:proofErr w:type="spellEnd"/>
      <w:r w:rsidR="003F3EF5" w:rsidRPr="00C33AF7">
        <w:rPr>
          <w:rFonts w:ascii="Times New Roman" w:hAnsi="Times New Roman" w:cs="Times New Roman"/>
        </w:rPr>
        <w:t xml:space="preserve"> </w:t>
      </w:r>
      <w:proofErr w:type="spellStart"/>
      <w:r w:rsidR="003F3EF5" w:rsidRPr="00C33AF7">
        <w:rPr>
          <w:rFonts w:ascii="Times New Roman" w:hAnsi="Times New Roman" w:cs="Times New Roman"/>
        </w:rPr>
        <w:t>Nacionalnom</w:t>
      </w:r>
      <w:proofErr w:type="spellEnd"/>
      <w:r w:rsidR="003F3EF5" w:rsidRPr="00C33AF7">
        <w:rPr>
          <w:rFonts w:ascii="Times New Roman" w:hAnsi="Times New Roman" w:cs="Times New Roman"/>
        </w:rPr>
        <w:t xml:space="preserve"> </w:t>
      </w:r>
      <w:proofErr w:type="spellStart"/>
      <w:r w:rsidR="003F3EF5" w:rsidRPr="00C33AF7">
        <w:rPr>
          <w:rFonts w:ascii="Times New Roman" w:hAnsi="Times New Roman" w:cs="Times New Roman"/>
        </w:rPr>
        <w:t>strategijom</w:t>
      </w:r>
      <w:proofErr w:type="spellEnd"/>
      <w:r w:rsidR="003F3EF5" w:rsidRPr="00C33AF7">
        <w:rPr>
          <w:rFonts w:ascii="Times New Roman" w:hAnsi="Times New Roman" w:cs="Times New Roman"/>
        </w:rPr>
        <w:t xml:space="preserve"> </w:t>
      </w:r>
      <w:proofErr w:type="spellStart"/>
      <w:r w:rsidR="003F3EF5" w:rsidRPr="00C33AF7">
        <w:rPr>
          <w:rFonts w:ascii="Times New Roman" w:hAnsi="Times New Roman" w:cs="Times New Roman"/>
        </w:rPr>
        <w:t>izjednačavanja</w:t>
      </w:r>
      <w:proofErr w:type="spellEnd"/>
      <w:r w:rsidR="003F3EF5" w:rsidRPr="00C33AF7">
        <w:rPr>
          <w:rFonts w:ascii="Times New Roman" w:hAnsi="Times New Roman" w:cs="Times New Roman"/>
        </w:rPr>
        <w:t xml:space="preserve"> </w:t>
      </w:r>
      <w:proofErr w:type="spellStart"/>
      <w:r w:rsidR="003F3EF5" w:rsidRPr="00C33AF7">
        <w:rPr>
          <w:rFonts w:ascii="Times New Roman" w:hAnsi="Times New Roman" w:cs="Times New Roman"/>
        </w:rPr>
        <w:t>mogućnosti</w:t>
      </w:r>
      <w:proofErr w:type="spellEnd"/>
      <w:r w:rsidR="003F3EF5" w:rsidRPr="00C33AF7">
        <w:rPr>
          <w:rFonts w:ascii="Times New Roman" w:hAnsi="Times New Roman" w:cs="Times New Roman"/>
        </w:rPr>
        <w:t xml:space="preserve"> za </w:t>
      </w:r>
      <w:proofErr w:type="spellStart"/>
      <w:r w:rsidR="003F3EF5" w:rsidRPr="00C33AF7">
        <w:rPr>
          <w:rFonts w:ascii="Times New Roman" w:hAnsi="Times New Roman" w:cs="Times New Roman"/>
        </w:rPr>
        <w:t>osobe</w:t>
      </w:r>
      <w:proofErr w:type="spellEnd"/>
      <w:r w:rsidR="003F3EF5" w:rsidRPr="00C33AF7">
        <w:rPr>
          <w:rFonts w:ascii="Times New Roman" w:hAnsi="Times New Roman" w:cs="Times New Roman"/>
        </w:rPr>
        <w:t xml:space="preserve"> s </w:t>
      </w:r>
      <w:proofErr w:type="spellStart"/>
      <w:r w:rsidR="003F3EF5" w:rsidRPr="00C33AF7">
        <w:rPr>
          <w:rFonts w:ascii="Times New Roman" w:hAnsi="Times New Roman" w:cs="Times New Roman"/>
        </w:rPr>
        <w:t>invaliditetom</w:t>
      </w:r>
      <w:proofErr w:type="spellEnd"/>
      <w:r w:rsidRPr="00C33AF7">
        <w:rPr>
          <w:rFonts w:ascii="Times New Roman" w:hAnsi="Times New Roman" w:cs="Times New Roman"/>
        </w:rPr>
        <w:t xml:space="preserve"> </w:t>
      </w:r>
      <w:proofErr w:type="spellStart"/>
      <w:r w:rsidR="00A34A47" w:rsidRPr="00C33AF7">
        <w:rPr>
          <w:rFonts w:ascii="Times New Roman" w:hAnsi="Times New Roman" w:cs="Times New Roman"/>
        </w:rPr>
        <w:t>najvažniji</w:t>
      </w:r>
      <w:proofErr w:type="spellEnd"/>
      <w:r w:rsidR="00A34A47" w:rsidRPr="00C33AF7">
        <w:rPr>
          <w:rFonts w:ascii="Times New Roman" w:hAnsi="Times New Roman" w:cs="Times New Roman"/>
        </w:rPr>
        <w:t xml:space="preserve"> je </w:t>
      </w:r>
      <w:proofErr w:type="spellStart"/>
      <w:r w:rsidR="00A34A47" w:rsidRPr="00C33AF7">
        <w:rPr>
          <w:rFonts w:ascii="Times New Roman" w:hAnsi="Times New Roman" w:cs="Times New Roman"/>
        </w:rPr>
        <w:t>cilj</w:t>
      </w:r>
      <w:proofErr w:type="spellEnd"/>
      <w:r w:rsidR="00A34A47" w:rsidRPr="00C33AF7">
        <w:rPr>
          <w:rFonts w:ascii="Times New Roman" w:hAnsi="Times New Roman" w:cs="Times New Roman"/>
        </w:rPr>
        <w:t xml:space="preserve"> u </w:t>
      </w:r>
      <w:proofErr w:type="spellStart"/>
      <w:r w:rsidR="00A34A47" w:rsidRPr="00C33AF7">
        <w:rPr>
          <w:rFonts w:ascii="Times New Roman" w:hAnsi="Times New Roman" w:cs="Times New Roman"/>
        </w:rPr>
        <w:t>lokalnoj</w:t>
      </w:r>
      <w:proofErr w:type="spellEnd"/>
      <w:r w:rsidR="00A34A47" w:rsidRPr="00C33AF7">
        <w:rPr>
          <w:rFonts w:ascii="Times New Roman" w:hAnsi="Times New Roman" w:cs="Times New Roman"/>
        </w:rPr>
        <w:t xml:space="preserve"> </w:t>
      </w:r>
      <w:proofErr w:type="spellStart"/>
      <w:r w:rsidR="00A34A47" w:rsidRPr="00C33AF7">
        <w:rPr>
          <w:rFonts w:ascii="Times New Roman" w:hAnsi="Times New Roman" w:cs="Times New Roman"/>
        </w:rPr>
        <w:t>politici</w:t>
      </w:r>
      <w:proofErr w:type="spellEnd"/>
      <w:r w:rsidR="00A34A47" w:rsidRPr="00C33AF7">
        <w:rPr>
          <w:rFonts w:ascii="Times New Roman" w:hAnsi="Times New Roman" w:cs="Times New Roman"/>
        </w:rPr>
        <w:t xml:space="preserve"> </w:t>
      </w:r>
      <w:proofErr w:type="spellStart"/>
      <w:r w:rsidR="00A34A47" w:rsidRPr="00C33AF7">
        <w:rPr>
          <w:rFonts w:ascii="Times New Roman" w:hAnsi="Times New Roman" w:cs="Times New Roman"/>
        </w:rPr>
        <w:t>prema</w:t>
      </w:r>
      <w:proofErr w:type="spellEnd"/>
      <w:r w:rsidR="00A34A47" w:rsidRPr="00C33AF7">
        <w:rPr>
          <w:rFonts w:ascii="Times New Roman" w:hAnsi="Times New Roman" w:cs="Times New Roman"/>
        </w:rPr>
        <w:t xml:space="preserve"> </w:t>
      </w:r>
      <w:proofErr w:type="spellStart"/>
      <w:r w:rsidR="00A34A47" w:rsidRPr="00C33AF7">
        <w:rPr>
          <w:rFonts w:ascii="Times New Roman" w:hAnsi="Times New Roman" w:cs="Times New Roman"/>
        </w:rPr>
        <w:t>osobama</w:t>
      </w:r>
      <w:proofErr w:type="spellEnd"/>
      <w:r w:rsidR="00A34A47" w:rsidRPr="00C33AF7">
        <w:rPr>
          <w:rFonts w:ascii="Times New Roman" w:hAnsi="Times New Roman" w:cs="Times New Roman"/>
        </w:rPr>
        <w:t xml:space="preserve"> s </w:t>
      </w:r>
      <w:proofErr w:type="spellStart"/>
      <w:r w:rsidR="00A34A47" w:rsidRPr="00C33AF7">
        <w:rPr>
          <w:rFonts w:ascii="Times New Roman" w:hAnsi="Times New Roman" w:cs="Times New Roman"/>
        </w:rPr>
        <w:t>invaliditetom</w:t>
      </w:r>
      <w:proofErr w:type="spellEnd"/>
      <w:r w:rsidR="00A34A47" w:rsidRPr="00C33AF7">
        <w:rPr>
          <w:rFonts w:ascii="Times New Roman" w:hAnsi="Times New Roman" w:cs="Times New Roman"/>
        </w:rPr>
        <w:t xml:space="preserve">, a </w:t>
      </w:r>
      <w:proofErr w:type="spellStart"/>
      <w:r w:rsidR="00A34A47" w:rsidRPr="00C33AF7">
        <w:rPr>
          <w:rFonts w:ascii="Times New Roman" w:hAnsi="Times New Roman" w:cs="Times New Roman"/>
        </w:rPr>
        <w:t>organizacije</w:t>
      </w:r>
      <w:proofErr w:type="spellEnd"/>
      <w:r w:rsidR="00A34A47" w:rsidRPr="00C33AF7">
        <w:rPr>
          <w:rFonts w:ascii="Times New Roman" w:hAnsi="Times New Roman" w:cs="Times New Roman"/>
        </w:rPr>
        <w:t xml:space="preserve"> </w:t>
      </w:r>
      <w:proofErr w:type="spellStart"/>
      <w:r w:rsidR="00A34A47" w:rsidRPr="00C33AF7">
        <w:rPr>
          <w:rFonts w:ascii="Times New Roman" w:hAnsi="Times New Roman" w:cs="Times New Roman"/>
        </w:rPr>
        <w:t>civilnog</w:t>
      </w:r>
      <w:proofErr w:type="spellEnd"/>
      <w:r w:rsidR="00A34A47" w:rsidRPr="00C33AF7">
        <w:rPr>
          <w:rFonts w:ascii="Times New Roman" w:hAnsi="Times New Roman" w:cs="Times New Roman"/>
        </w:rPr>
        <w:t xml:space="preserve"> </w:t>
      </w:r>
      <w:proofErr w:type="spellStart"/>
      <w:r w:rsidR="00A34A47" w:rsidRPr="00C33AF7">
        <w:rPr>
          <w:rFonts w:ascii="Times New Roman" w:hAnsi="Times New Roman" w:cs="Times New Roman"/>
        </w:rPr>
        <w:t>društva</w:t>
      </w:r>
      <w:proofErr w:type="spellEnd"/>
      <w:r w:rsidR="00A34A47" w:rsidRPr="00C33AF7">
        <w:rPr>
          <w:rFonts w:ascii="Times New Roman" w:hAnsi="Times New Roman" w:cs="Times New Roman"/>
        </w:rPr>
        <w:t xml:space="preserve"> </w:t>
      </w:r>
      <w:proofErr w:type="spellStart"/>
      <w:r w:rsidR="00A34A47" w:rsidRPr="00C33AF7">
        <w:rPr>
          <w:rFonts w:ascii="Times New Roman" w:hAnsi="Times New Roman" w:cs="Times New Roman"/>
        </w:rPr>
        <w:t>značajni</w:t>
      </w:r>
      <w:proofErr w:type="spellEnd"/>
      <w:r w:rsidR="00A34A47" w:rsidRPr="00C33AF7">
        <w:rPr>
          <w:rFonts w:ascii="Times New Roman" w:hAnsi="Times New Roman" w:cs="Times New Roman"/>
        </w:rPr>
        <w:t xml:space="preserve"> </w:t>
      </w:r>
      <w:proofErr w:type="spellStart"/>
      <w:r w:rsidR="00A34A47" w:rsidRPr="00C33AF7">
        <w:rPr>
          <w:rFonts w:ascii="Times New Roman" w:hAnsi="Times New Roman" w:cs="Times New Roman"/>
        </w:rPr>
        <w:t>partneri</w:t>
      </w:r>
      <w:proofErr w:type="spellEnd"/>
      <w:r w:rsidR="00A34A47" w:rsidRPr="00C33AF7">
        <w:rPr>
          <w:rFonts w:ascii="Times New Roman" w:hAnsi="Times New Roman" w:cs="Times New Roman"/>
        </w:rPr>
        <w:t xml:space="preserve"> u </w:t>
      </w:r>
      <w:proofErr w:type="spellStart"/>
      <w:r w:rsidR="00A34A47" w:rsidRPr="00C33AF7">
        <w:rPr>
          <w:rFonts w:ascii="Times New Roman" w:hAnsi="Times New Roman" w:cs="Times New Roman"/>
        </w:rPr>
        <w:t>njegovoj</w:t>
      </w:r>
      <w:proofErr w:type="spellEnd"/>
      <w:r w:rsidR="00A34A47" w:rsidRPr="00C33AF7">
        <w:rPr>
          <w:rFonts w:ascii="Times New Roman" w:hAnsi="Times New Roman" w:cs="Times New Roman"/>
        </w:rPr>
        <w:t xml:space="preserve"> </w:t>
      </w:r>
      <w:proofErr w:type="spellStart"/>
      <w:r w:rsidR="00A34A47" w:rsidRPr="00C33AF7">
        <w:rPr>
          <w:rFonts w:ascii="Times New Roman" w:hAnsi="Times New Roman" w:cs="Times New Roman"/>
        </w:rPr>
        <w:t>provedbi</w:t>
      </w:r>
      <w:proofErr w:type="spellEnd"/>
      <w:r w:rsidR="00A34A47" w:rsidRPr="00C33AF7">
        <w:rPr>
          <w:rFonts w:ascii="Times New Roman" w:hAnsi="Times New Roman" w:cs="Times New Roman"/>
        </w:rPr>
        <w:t xml:space="preserve"> </w:t>
      </w:r>
      <w:r w:rsidR="003F3EF5" w:rsidRPr="00C33AF7">
        <w:rPr>
          <w:rFonts w:ascii="Times New Roman" w:hAnsi="Times New Roman" w:cs="Times New Roman"/>
        </w:rPr>
        <w:t>.</w:t>
      </w:r>
      <w:r w:rsidR="00A34A47" w:rsidRPr="00C33AF7">
        <w:rPr>
          <w:rFonts w:ascii="Times New Roman" w:hAnsi="Times New Roman" w:cs="Times New Roman"/>
        </w:rPr>
        <w:t xml:space="preserve"> </w:t>
      </w:r>
      <w:r w:rsidR="002612F5" w:rsidRPr="00C33AF7">
        <w:rPr>
          <w:rFonts w:ascii="Times New Roman" w:eastAsia="Times New Roman" w:hAnsi="Times New Roman" w:cs="Times New Roman"/>
          <w:lang w:val="hr-HR" w:eastAsia="hr-HR"/>
        </w:rPr>
        <w:t xml:space="preserve">Programi i projekti </w:t>
      </w:r>
      <w:r w:rsidR="00A34A47" w:rsidRPr="00C33AF7">
        <w:rPr>
          <w:rFonts w:ascii="Times New Roman" w:eastAsia="Times New Roman" w:hAnsi="Times New Roman" w:cs="Times New Roman"/>
          <w:lang w:val="hr-HR" w:eastAsia="hr-HR"/>
        </w:rPr>
        <w:t xml:space="preserve">organizacija civilnog društva </w:t>
      </w:r>
      <w:r w:rsidR="002612F5" w:rsidRPr="00C33AF7">
        <w:rPr>
          <w:rFonts w:ascii="Times New Roman" w:eastAsia="Times New Roman" w:hAnsi="Times New Roman" w:cs="Times New Roman"/>
          <w:lang w:val="hr-HR" w:eastAsia="hr-HR"/>
        </w:rPr>
        <w:t>trebaju doprinositi uklanjanju socijalnih, komunikacijskih i drugih prepreka, jačanju samostalnosti korisnika te razvoju inkluzivnog okruženja.</w:t>
      </w:r>
      <w:r w:rsidR="003F3EF5" w:rsidRPr="00C33AF7">
        <w:rPr>
          <w:rFonts w:ascii="Times New Roman" w:eastAsia="Times New Roman" w:hAnsi="Times New Roman" w:cs="Times New Roman"/>
          <w:lang w:val="hr-HR" w:eastAsia="hr-HR"/>
        </w:rPr>
        <w:t xml:space="preserve"> </w:t>
      </w:r>
    </w:p>
    <w:p w14:paraId="67ADD563" w14:textId="77777777" w:rsidR="00CD2856" w:rsidRPr="00C33AF7" w:rsidRDefault="002612F5" w:rsidP="00C33AF7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C33AF7">
        <w:rPr>
          <w:rFonts w:ascii="Times New Roman" w:eastAsia="Times New Roman" w:hAnsi="Times New Roman" w:cs="Times New Roman"/>
          <w:lang w:val="hr-HR" w:eastAsia="hr-HR"/>
        </w:rPr>
        <w:t>Podržavat će se projekti koji uključuju:</w:t>
      </w:r>
      <w:r w:rsidR="00A34A47" w:rsidRPr="00C33AF7">
        <w:rPr>
          <w:rFonts w:ascii="Times New Roman" w:eastAsia="Times New Roman" w:hAnsi="Times New Roman" w:cs="Times New Roman"/>
          <w:lang w:val="hr-HR" w:eastAsia="hr-HR"/>
        </w:rPr>
        <w:t xml:space="preserve"> </w:t>
      </w:r>
      <w:r w:rsidRPr="00C33AF7">
        <w:rPr>
          <w:rFonts w:ascii="Times New Roman" w:eastAsia="Times New Roman" w:hAnsi="Times New Roman" w:cs="Times New Roman"/>
          <w:lang w:val="hr-HR" w:eastAsia="hr-HR"/>
        </w:rPr>
        <w:t>aktivnosti usmjerene na socijalnu, radnu, kulturnu i rekreativnu uključenost osoba s invaliditetom,</w:t>
      </w:r>
      <w:r w:rsidR="00A34A47" w:rsidRPr="00C33AF7">
        <w:rPr>
          <w:rFonts w:ascii="Times New Roman" w:eastAsia="Times New Roman" w:hAnsi="Times New Roman" w:cs="Times New Roman"/>
          <w:lang w:val="hr-HR" w:eastAsia="hr-HR"/>
        </w:rPr>
        <w:t xml:space="preserve"> </w:t>
      </w:r>
      <w:r w:rsidRPr="00C33AF7">
        <w:rPr>
          <w:rFonts w:ascii="Times New Roman" w:eastAsia="Times New Roman" w:hAnsi="Times New Roman" w:cs="Times New Roman"/>
          <w:lang w:val="hr-HR" w:eastAsia="hr-HR"/>
        </w:rPr>
        <w:t>programe osnaživanja, podrške i razvoja životnih vještina,</w:t>
      </w:r>
      <w:r w:rsidR="00A34A47" w:rsidRPr="00C33AF7">
        <w:rPr>
          <w:rFonts w:ascii="Times New Roman" w:eastAsia="Times New Roman" w:hAnsi="Times New Roman" w:cs="Times New Roman"/>
          <w:lang w:val="hr-HR" w:eastAsia="hr-HR"/>
        </w:rPr>
        <w:t xml:space="preserve"> te </w:t>
      </w:r>
      <w:r w:rsidRPr="00C33AF7">
        <w:rPr>
          <w:rFonts w:ascii="Times New Roman" w:eastAsia="Times New Roman" w:hAnsi="Times New Roman" w:cs="Times New Roman"/>
          <w:lang w:val="hr-HR" w:eastAsia="hr-HR"/>
        </w:rPr>
        <w:t>podizanje svijesti zajednice o pravima i potrebama osoba s invaliditetom.</w:t>
      </w:r>
    </w:p>
    <w:p w14:paraId="1749C1A8" w14:textId="761A3D47" w:rsidR="002612F5" w:rsidRPr="002612F5" w:rsidRDefault="002612F5" w:rsidP="00C33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33AF7">
        <w:rPr>
          <w:rFonts w:ascii="Times New Roman" w:eastAsia="Times New Roman" w:hAnsi="Times New Roman" w:cs="Times New Roman"/>
          <w:lang w:val="hr-HR" w:eastAsia="hr-HR"/>
        </w:rPr>
        <w:t xml:space="preserve">Projektne aktivnosti u okviru </w:t>
      </w:r>
      <w:proofErr w:type="spellStart"/>
      <w:r w:rsidRPr="00C33AF7">
        <w:rPr>
          <w:rFonts w:ascii="Times New Roman" w:eastAsia="Times New Roman" w:hAnsi="Times New Roman" w:cs="Times New Roman"/>
          <w:lang w:val="hr-HR" w:eastAsia="hr-HR"/>
        </w:rPr>
        <w:t>podprioriteta</w:t>
      </w:r>
      <w:proofErr w:type="spellEnd"/>
      <w:r w:rsidR="003F3EF5" w:rsidRPr="00C33AF7">
        <w:rPr>
          <w:rFonts w:ascii="Times New Roman" w:eastAsia="Times New Roman" w:hAnsi="Times New Roman" w:cs="Times New Roman"/>
          <w:lang w:val="hr-HR" w:eastAsia="hr-HR"/>
        </w:rPr>
        <w:t xml:space="preserve"> 5.4</w:t>
      </w:r>
      <w:r w:rsidR="003F3EF5" w:rsidRPr="00C33AF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="003F3EF5" w:rsidRPr="00C33AF7">
        <w:rPr>
          <w:rFonts w:ascii="Times New Roman" w:hAnsi="Times New Roman" w:cs="Times New Roman"/>
          <w:i/>
          <w:iCs/>
        </w:rPr>
        <w:t>osiguravanje</w:t>
      </w:r>
      <w:proofErr w:type="spellEnd"/>
      <w:r w:rsidR="003F3EF5" w:rsidRPr="00C33A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3F3EF5" w:rsidRPr="00C33AF7">
        <w:rPr>
          <w:rFonts w:ascii="Times New Roman" w:hAnsi="Times New Roman" w:cs="Times New Roman"/>
          <w:i/>
          <w:iCs/>
        </w:rPr>
        <w:t>punog</w:t>
      </w:r>
      <w:proofErr w:type="spellEnd"/>
      <w:r w:rsidR="003F3EF5" w:rsidRPr="00C33AF7">
        <w:rPr>
          <w:rFonts w:ascii="Times New Roman" w:hAnsi="Times New Roman" w:cs="Times New Roman"/>
          <w:i/>
          <w:iCs/>
        </w:rPr>
        <w:t xml:space="preserve"> i </w:t>
      </w:r>
      <w:proofErr w:type="spellStart"/>
      <w:r w:rsidR="003F3EF5" w:rsidRPr="00C33AF7">
        <w:rPr>
          <w:rFonts w:ascii="Times New Roman" w:hAnsi="Times New Roman" w:cs="Times New Roman"/>
          <w:i/>
          <w:iCs/>
        </w:rPr>
        <w:t>aktivnog</w:t>
      </w:r>
      <w:proofErr w:type="spellEnd"/>
      <w:r w:rsidR="003F3EF5" w:rsidRPr="00C33A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3F3EF5" w:rsidRPr="00C33AF7">
        <w:rPr>
          <w:rFonts w:ascii="Times New Roman" w:hAnsi="Times New Roman" w:cs="Times New Roman"/>
          <w:i/>
          <w:iCs/>
        </w:rPr>
        <w:t>sudjelovanja</w:t>
      </w:r>
      <w:proofErr w:type="spellEnd"/>
      <w:r w:rsidR="003F3EF5" w:rsidRPr="00C33A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3F3EF5" w:rsidRPr="00C33AF7">
        <w:rPr>
          <w:rFonts w:ascii="Times New Roman" w:hAnsi="Times New Roman" w:cs="Times New Roman"/>
          <w:i/>
          <w:iCs/>
        </w:rPr>
        <w:t>osoba</w:t>
      </w:r>
      <w:proofErr w:type="spellEnd"/>
      <w:r w:rsidR="003F3EF5" w:rsidRPr="00C33AF7">
        <w:rPr>
          <w:rFonts w:ascii="Times New Roman" w:hAnsi="Times New Roman" w:cs="Times New Roman"/>
          <w:i/>
          <w:iCs/>
        </w:rPr>
        <w:t xml:space="preserve"> s </w:t>
      </w:r>
      <w:proofErr w:type="spellStart"/>
      <w:r w:rsidR="003F3EF5" w:rsidRPr="00C33AF7">
        <w:rPr>
          <w:rFonts w:ascii="Times New Roman" w:hAnsi="Times New Roman" w:cs="Times New Roman"/>
          <w:i/>
          <w:iCs/>
        </w:rPr>
        <w:t>invaliditetom</w:t>
      </w:r>
      <w:proofErr w:type="spellEnd"/>
      <w:r w:rsidR="003F3EF5" w:rsidRPr="00C33AF7">
        <w:rPr>
          <w:rFonts w:ascii="Times New Roman" w:hAnsi="Times New Roman" w:cs="Times New Roman"/>
          <w:i/>
          <w:iCs/>
        </w:rPr>
        <w:t xml:space="preserve"> u </w:t>
      </w:r>
      <w:proofErr w:type="spellStart"/>
      <w:r w:rsidR="003F3EF5" w:rsidRPr="00C33AF7">
        <w:rPr>
          <w:rFonts w:ascii="Times New Roman" w:hAnsi="Times New Roman" w:cs="Times New Roman"/>
          <w:i/>
          <w:iCs/>
        </w:rPr>
        <w:t>životu</w:t>
      </w:r>
      <w:proofErr w:type="spellEnd"/>
      <w:r w:rsidR="003F3EF5" w:rsidRPr="00C33A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3F3EF5" w:rsidRPr="00C33AF7">
        <w:rPr>
          <w:rFonts w:ascii="Times New Roman" w:hAnsi="Times New Roman" w:cs="Times New Roman"/>
          <w:i/>
          <w:iCs/>
        </w:rPr>
        <w:t>zajednice</w:t>
      </w:r>
      <w:proofErr w:type="spellEnd"/>
      <w:r w:rsidR="003F3EF5" w:rsidRPr="00C33AF7">
        <w:rPr>
          <w:rFonts w:ascii="Times New Roman" w:hAnsi="Times New Roman" w:cs="Times New Roman"/>
          <w:i/>
          <w:iCs/>
        </w:rPr>
        <w:t xml:space="preserve"> </w:t>
      </w:r>
      <w:r w:rsidRPr="00C33AF7">
        <w:rPr>
          <w:rFonts w:ascii="Times New Roman" w:eastAsia="Times New Roman" w:hAnsi="Times New Roman" w:cs="Times New Roman"/>
          <w:lang w:val="hr-HR" w:eastAsia="hr-HR"/>
        </w:rPr>
        <w:t>moraju se provoditi na području Grada Poreča-</w:t>
      </w:r>
      <w:proofErr w:type="spellStart"/>
      <w:r w:rsidRPr="00C33AF7">
        <w:rPr>
          <w:rFonts w:ascii="Times New Roman" w:eastAsia="Times New Roman" w:hAnsi="Times New Roman" w:cs="Times New Roman"/>
          <w:lang w:val="hr-HR" w:eastAsia="hr-HR"/>
        </w:rPr>
        <w:t>Parenzo</w:t>
      </w:r>
      <w:proofErr w:type="spellEnd"/>
      <w:r w:rsidRPr="00C33AF7">
        <w:rPr>
          <w:rFonts w:ascii="Times New Roman" w:eastAsia="Times New Roman" w:hAnsi="Times New Roman" w:cs="Times New Roman"/>
          <w:lang w:val="hr-HR" w:eastAsia="hr-HR"/>
        </w:rPr>
        <w:t>, kontinuirano</w:t>
      </w:r>
      <w:r w:rsidRPr="00C33AF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C33AF7">
        <w:rPr>
          <w:rFonts w:ascii="Times New Roman" w:eastAsia="Times New Roman" w:hAnsi="Times New Roman" w:cs="Times New Roman"/>
          <w:lang w:val="hr-HR" w:eastAsia="hr-HR"/>
        </w:rPr>
        <w:t>tijekom cijele godine, svakog radnog dana, s ciljem osiguravanja redovite podrške korisnicima i njihove trajne uključenosti u život zajednice.</w:t>
      </w:r>
    </w:p>
    <w:p w14:paraId="5D524E52" w14:textId="77777777" w:rsidR="002612F5" w:rsidRPr="009034A1" w:rsidRDefault="002612F5" w:rsidP="00F927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5D8BF0" w14:textId="4E581C01" w:rsidR="00223CDE" w:rsidRPr="00C75571" w:rsidRDefault="00B735EB" w:rsidP="007E5279">
      <w:pPr>
        <w:pStyle w:val="Naslov2"/>
        <w:rPr>
          <w:rFonts w:ascii="Times New Roman" w:hAnsi="Times New Roman" w:cs="Times New Roman"/>
          <w:lang w:val="it-IT"/>
        </w:rPr>
      </w:pPr>
      <w:bookmarkStart w:id="2" w:name="_Toc218844874"/>
      <w:r w:rsidRPr="00C75571">
        <w:rPr>
          <w:rFonts w:ascii="Times New Roman" w:hAnsi="Times New Roman" w:cs="Times New Roman"/>
          <w:lang w:val="it-IT"/>
        </w:rPr>
        <w:t>1.2. PRIORITETNA PODRUČJA</w:t>
      </w:r>
      <w:bookmarkEnd w:id="2"/>
    </w:p>
    <w:p w14:paraId="76946F91" w14:textId="0B48C6EC" w:rsidR="00B735EB" w:rsidRPr="00C75571" w:rsidRDefault="0005289C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C75571">
        <w:rPr>
          <w:rFonts w:ascii="Times New Roman" w:hAnsi="Times New Roman" w:cs="Times New Roman"/>
          <w:lang w:val="it-IT"/>
        </w:rPr>
        <w:t>Prijavitelji</w:t>
      </w:r>
      <w:proofErr w:type="spellEnd"/>
      <w:r w:rsidR="00B735EB" w:rsidRPr="00C75571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B735EB" w:rsidRPr="00C75571">
        <w:rPr>
          <w:rFonts w:ascii="Times New Roman" w:hAnsi="Times New Roman" w:cs="Times New Roman"/>
          <w:lang w:val="it-IT"/>
        </w:rPr>
        <w:t>sukladno</w:t>
      </w:r>
      <w:proofErr w:type="spellEnd"/>
      <w:r w:rsidR="00B735EB" w:rsidRPr="00C7557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735EB" w:rsidRPr="00C75571">
        <w:rPr>
          <w:rFonts w:ascii="Times New Roman" w:hAnsi="Times New Roman" w:cs="Times New Roman"/>
          <w:lang w:val="it-IT"/>
        </w:rPr>
        <w:t>Natječaju</w:t>
      </w:r>
      <w:proofErr w:type="spellEnd"/>
      <w:r w:rsidR="00B735EB" w:rsidRPr="00C75571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B735EB" w:rsidRPr="00C75571">
        <w:rPr>
          <w:rFonts w:ascii="Times New Roman" w:hAnsi="Times New Roman" w:cs="Times New Roman"/>
          <w:lang w:val="it-IT"/>
        </w:rPr>
        <w:t>mogu</w:t>
      </w:r>
      <w:proofErr w:type="spellEnd"/>
      <w:r w:rsidR="00B735EB" w:rsidRPr="00C7557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735EB" w:rsidRPr="00C75571">
        <w:rPr>
          <w:rFonts w:ascii="Times New Roman" w:hAnsi="Times New Roman" w:cs="Times New Roman"/>
          <w:lang w:val="it-IT"/>
        </w:rPr>
        <w:t>prijaviti</w:t>
      </w:r>
      <w:proofErr w:type="spellEnd"/>
      <w:r w:rsidR="00B735EB" w:rsidRPr="00C7557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735EB" w:rsidRPr="00C75571">
        <w:rPr>
          <w:rFonts w:ascii="Times New Roman" w:hAnsi="Times New Roman" w:cs="Times New Roman"/>
          <w:lang w:val="it-IT"/>
        </w:rPr>
        <w:t>programe</w:t>
      </w:r>
      <w:proofErr w:type="spellEnd"/>
      <w:r w:rsidR="00F32D21" w:rsidRPr="00C75571">
        <w:rPr>
          <w:rFonts w:ascii="Times New Roman" w:hAnsi="Times New Roman" w:cs="Times New Roman"/>
          <w:lang w:val="it-IT"/>
        </w:rPr>
        <w:t>/</w:t>
      </w:r>
      <w:proofErr w:type="spellStart"/>
      <w:r w:rsidR="00B735EB" w:rsidRPr="00C75571">
        <w:rPr>
          <w:rFonts w:ascii="Times New Roman" w:hAnsi="Times New Roman" w:cs="Times New Roman"/>
          <w:lang w:val="it-IT"/>
        </w:rPr>
        <w:t>projekte</w:t>
      </w:r>
      <w:proofErr w:type="spellEnd"/>
      <w:r w:rsidR="00B735EB" w:rsidRPr="00C75571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="00B735EB" w:rsidRPr="00C75571">
        <w:rPr>
          <w:rFonts w:ascii="Times New Roman" w:hAnsi="Times New Roman" w:cs="Times New Roman"/>
          <w:lang w:val="it-IT"/>
        </w:rPr>
        <w:t>sljedeća</w:t>
      </w:r>
      <w:proofErr w:type="spellEnd"/>
      <w:r w:rsidR="00B735EB" w:rsidRPr="00C7557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735EB" w:rsidRPr="00C75571">
        <w:rPr>
          <w:rFonts w:ascii="Times New Roman" w:hAnsi="Times New Roman" w:cs="Times New Roman"/>
          <w:lang w:val="it-IT"/>
        </w:rPr>
        <w:t>prioritetna</w:t>
      </w:r>
      <w:proofErr w:type="spellEnd"/>
      <w:r w:rsidR="00B735EB" w:rsidRPr="00C75571">
        <w:rPr>
          <w:rFonts w:ascii="Times New Roman" w:hAnsi="Times New Roman" w:cs="Times New Roman"/>
          <w:lang w:val="it-IT"/>
        </w:rPr>
        <w:t xml:space="preserve"> </w:t>
      </w:r>
      <w:r w:rsidR="0010501A" w:rsidRPr="00C75571">
        <w:rPr>
          <w:rFonts w:ascii="Times New Roman" w:hAnsi="Times New Roman" w:cs="Times New Roman"/>
          <w:lang w:val="it-IT"/>
        </w:rPr>
        <w:t xml:space="preserve">i </w:t>
      </w:r>
      <w:proofErr w:type="spellStart"/>
      <w:r w:rsidR="0010501A" w:rsidRPr="00C75571">
        <w:rPr>
          <w:rFonts w:ascii="Times New Roman" w:hAnsi="Times New Roman" w:cs="Times New Roman"/>
          <w:lang w:val="it-IT"/>
        </w:rPr>
        <w:t>podprioritetna</w:t>
      </w:r>
      <w:proofErr w:type="spellEnd"/>
      <w:r w:rsidR="0010501A" w:rsidRPr="00C7557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0501A" w:rsidRPr="00C75571">
        <w:rPr>
          <w:rFonts w:ascii="Times New Roman" w:hAnsi="Times New Roman" w:cs="Times New Roman"/>
          <w:lang w:val="it-IT"/>
        </w:rPr>
        <w:t>područja</w:t>
      </w:r>
      <w:proofErr w:type="spellEnd"/>
      <w:r w:rsidR="00B735EB" w:rsidRPr="00C75571">
        <w:rPr>
          <w:rFonts w:ascii="Times New Roman" w:hAnsi="Times New Roman" w:cs="Times New Roman"/>
          <w:lang w:val="it-IT"/>
        </w:rPr>
        <w:t>:</w:t>
      </w:r>
    </w:p>
    <w:p w14:paraId="44664F00" w14:textId="77777777" w:rsidR="007333B0" w:rsidRPr="008F7D07" w:rsidRDefault="007333B0" w:rsidP="007333B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F7D07">
        <w:rPr>
          <w:rFonts w:ascii="Times New Roman" w:hAnsi="Times New Roman" w:cs="Times New Roman"/>
          <w:b/>
        </w:rPr>
        <w:t>PRIORITETNO PODRUČJE 1 – RAZVOJ CIVILNOG DRUŠTVA</w:t>
      </w:r>
    </w:p>
    <w:p w14:paraId="23F18F50" w14:textId="20DB59BC" w:rsidR="007333B0" w:rsidRPr="00C75571" w:rsidRDefault="007333B0" w:rsidP="007333B0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75571">
        <w:rPr>
          <w:rFonts w:ascii="Times New Roman" w:hAnsi="Times New Roman" w:cs="Times New Roman"/>
        </w:rPr>
        <w:t>Podprioritet</w:t>
      </w:r>
      <w:proofErr w:type="spellEnd"/>
      <w:r w:rsidRPr="00C75571">
        <w:rPr>
          <w:rFonts w:ascii="Times New Roman" w:hAnsi="Times New Roman" w:cs="Times New Roman"/>
        </w:rPr>
        <w:t xml:space="preserve"> 1.1. – </w:t>
      </w:r>
      <w:proofErr w:type="spellStart"/>
      <w:r w:rsidRPr="00C75571">
        <w:rPr>
          <w:rFonts w:ascii="Times New Roman" w:hAnsi="Times New Roman" w:cs="Times New Roman"/>
        </w:rPr>
        <w:t>kvalitetno</w:t>
      </w:r>
      <w:proofErr w:type="spellEnd"/>
      <w:r w:rsidRPr="00C75571">
        <w:rPr>
          <w:rFonts w:ascii="Times New Roman" w:hAnsi="Times New Roman" w:cs="Times New Roman"/>
        </w:rPr>
        <w:t xml:space="preserve"> i </w:t>
      </w:r>
      <w:proofErr w:type="spellStart"/>
      <w:r w:rsidRPr="00C75571">
        <w:rPr>
          <w:rFonts w:ascii="Times New Roman" w:hAnsi="Times New Roman" w:cs="Times New Roman"/>
        </w:rPr>
        <w:t>organizirano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provođenje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slobodnog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vremena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djece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r w:rsidR="005D6C1F" w:rsidRPr="00C75571">
        <w:rPr>
          <w:rFonts w:ascii="Times New Roman" w:hAnsi="Times New Roman" w:cs="Times New Roman"/>
        </w:rPr>
        <w:t xml:space="preserve">i </w:t>
      </w:r>
      <w:proofErr w:type="spellStart"/>
      <w:r w:rsidR="005D6C1F" w:rsidRPr="00C75571">
        <w:rPr>
          <w:rFonts w:ascii="Times New Roman" w:hAnsi="Times New Roman" w:cs="Times New Roman"/>
        </w:rPr>
        <w:t>mladih</w:t>
      </w:r>
      <w:proofErr w:type="spellEnd"/>
      <w:r w:rsidR="005D6C1F"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koje</w:t>
      </w:r>
      <w:proofErr w:type="spellEnd"/>
      <w:r w:rsidRPr="00C75571">
        <w:rPr>
          <w:rFonts w:ascii="Times New Roman" w:hAnsi="Times New Roman" w:cs="Times New Roman"/>
        </w:rPr>
        <w:t xml:space="preserve"> se </w:t>
      </w:r>
      <w:proofErr w:type="spellStart"/>
      <w:r w:rsidRPr="00C75571">
        <w:rPr>
          <w:rFonts w:ascii="Times New Roman" w:hAnsi="Times New Roman" w:cs="Times New Roman"/>
        </w:rPr>
        <w:t>provodi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tijekom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cijele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godine</w:t>
      </w:r>
      <w:proofErr w:type="spellEnd"/>
      <w:r w:rsidRPr="00C75571">
        <w:rPr>
          <w:rFonts w:ascii="Times New Roman" w:hAnsi="Times New Roman" w:cs="Times New Roman"/>
        </w:rPr>
        <w:t xml:space="preserve">  </w:t>
      </w:r>
    </w:p>
    <w:p w14:paraId="61F38313" w14:textId="64144978" w:rsidR="007333B0" w:rsidRPr="00C75571" w:rsidRDefault="007333B0" w:rsidP="007333B0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75571">
        <w:rPr>
          <w:rFonts w:ascii="Times New Roman" w:hAnsi="Times New Roman" w:cs="Times New Roman"/>
        </w:rPr>
        <w:t>Podprioritet</w:t>
      </w:r>
      <w:proofErr w:type="spellEnd"/>
      <w:r w:rsidRPr="00C75571">
        <w:rPr>
          <w:rFonts w:ascii="Times New Roman" w:hAnsi="Times New Roman" w:cs="Times New Roman"/>
        </w:rPr>
        <w:t xml:space="preserve"> 1.</w:t>
      </w:r>
      <w:r w:rsidR="00F351B9">
        <w:rPr>
          <w:rFonts w:ascii="Times New Roman" w:hAnsi="Times New Roman" w:cs="Times New Roman"/>
        </w:rPr>
        <w:t>2</w:t>
      </w:r>
      <w:r w:rsidRPr="00C75571">
        <w:rPr>
          <w:rFonts w:ascii="Times New Roman" w:hAnsi="Times New Roman" w:cs="Times New Roman"/>
        </w:rPr>
        <w:t xml:space="preserve">. – </w:t>
      </w:r>
      <w:proofErr w:type="spellStart"/>
      <w:r w:rsidRPr="00C75571">
        <w:rPr>
          <w:rFonts w:ascii="Times New Roman" w:hAnsi="Times New Roman" w:cs="Times New Roman"/>
        </w:rPr>
        <w:t>educiranje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djece</w:t>
      </w:r>
      <w:proofErr w:type="spellEnd"/>
      <w:r w:rsidRPr="00C75571">
        <w:rPr>
          <w:rFonts w:ascii="Times New Roman" w:hAnsi="Times New Roman" w:cs="Times New Roman"/>
        </w:rPr>
        <w:t xml:space="preserve"> za </w:t>
      </w:r>
      <w:proofErr w:type="spellStart"/>
      <w:r w:rsidRPr="00C75571">
        <w:rPr>
          <w:rFonts w:ascii="Times New Roman" w:hAnsi="Times New Roman" w:cs="Times New Roman"/>
        </w:rPr>
        <w:t>demokratsko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građanstvo</w:t>
      </w:r>
      <w:proofErr w:type="spellEnd"/>
      <w:r w:rsidRPr="00C75571">
        <w:rPr>
          <w:rFonts w:ascii="Times New Roman" w:hAnsi="Times New Roman" w:cs="Times New Roman"/>
        </w:rPr>
        <w:t xml:space="preserve"> i </w:t>
      </w:r>
      <w:proofErr w:type="spellStart"/>
      <w:r w:rsidRPr="00C75571">
        <w:rPr>
          <w:rFonts w:ascii="Times New Roman" w:hAnsi="Times New Roman" w:cs="Times New Roman"/>
        </w:rPr>
        <w:t>aktivno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sudjelovanje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djece</w:t>
      </w:r>
      <w:proofErr w:type="spellEnd"/>
      <w:r w:rsidRPr="00C75571">
        <w:rPr>
          <w:rFonts w:ascii="Times New Roman" w:hAnsi="Times New Roman" w:cs="Times New Roman"/>
        </w:rPr>
        <w:t xml:space="preserve"> u </w:t>
      </w:r>
      <w:proofErr w:type="spellStart"/>
      <w:r w:rsidRPr="00C75571">
        <w:rPr>
          <w:rFonts w:ascii="Times New Roman" w:hAnsi="Times New Roman" w:cs="Times New Roman"/>
        </w:rPr>
        <w:t>područjima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donošenja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odluka</w:t>
      </w:r>
      <w:proofErr w:type="spellEnd"/>
    </w:p>
    <w:p w14:paraId="314E8E67" w14:textId="0DD824F7" w:rsidR="007333B0" w:rsidRPr="00C75571" w:rsidRDefault="005C0616" w:rsidP="007333B0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>
        <w:rPr>
          <w:rFonts w:ascii="Times New Roman" w:hAnsi="Times New Roman" w:cs="Times New Roman"/>
          <w:lang w:val="it-IT"/>
        </w:rPr>
        <w:t>Podprioritet</w:t>
      </w:r>
      <w:proofErr w:type="spellEnd"/>
      <w:r>
        <w:rPr>
          <w:rFonts w:ascii="Times New Roman" w:hAnsi="Times New Roman" w:cs="Times New Roman"/>
          <w:lang w:val="it-IT"/>
        </w:rPr>
        <w:t xml:space="preserve"> 1.</w:t>
      </w:r>
      <w:r w:rsidR="00F351B9">
        <w:rPr>
          <w:rFonts w:ascii="Times New Roman" w:hAnsi="Times New Roman" w:cs="Times New Roman"/>
          <w:lang w:val="it-IT"/>
        </w:rPr>
        <w:t>3</w:t>
      </w:r>
      <w:r w:rsidR="007333B0" w:rsidRPr="00C75571">
        <w:rPr>
          <w:rFonts w:ascii="Times New Roman" w:hAnsi="Times New Roman" w:cs="Times New Roman"/>
          <w:lang w:val="it-IT"/>
        </w:rPr>
        <w:t xml:space="preserve">. – </w:t>
      </w:r>
      <w:proofErr w:type="spellStart"/>
      <w:r w:rsidR="007333B0" w:rsidRPr="00C75571">
        <w:rPr>
          <w:rFonts w:ascii="Times New Roman" w:hAnsi="Times New Roman" w:cs="Times New Roman"/>
          <w:lang w:val="it-IT"/>
        </w:rPr>
        <w:t>njegovanje</w:t>
      </w:r>
      <w:proofErr w:type="spellEnd"/>
      <w:r w:rsidR="007333B0" w:rsidRPr="00C7557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7333B0" w:rsidRPr="00C75571">
        <w:rPr>
          <w:rFonts w:ascii="Times New Roman" w:hAnsi="Times New Roman" w:cs="Times New Roman"/>
          <w:lang w:val="it-IT"/>
        </w:rPr>
        <w:t>vrijednosti</w:t>
      </w:r>
      <w:proofErr w:type="spellEnd"/>
      <w:r w:rsidR="007333B0" w:rsidRPr="00C7557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7333B0" w:rsidRPr="00C75571">
        <w:rPr>
          <w:rFonts w:ascii="Times New Roman" w:hAnsi="Times New Roman" w:cs="Times New Roman"/>
          <w:lang w:val="it-IT"/>
        </w:rPr>
        <w:t>antifažizma</w:t>
      </w:r>
      <w:proofErr w:type="spellEnd"/>
      <w:r w:rsidR="007333B0" w:rsidRPr="00C75571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="007333B0" w:rsidRPr="00C75571">
        <w:rPr>
          <w:rFonts w:ascii="Times New Roman" w:hAnsi="Times New Roman" w:cs="Times New Roman"/>
          <w:lang w:val="it-IT"/>
        </w:rPr>
        <w:t>tekovina</w:t>
      </w:r>
      <w:proofErr w:type="spellEnd"/>
      <w:r w:rsidR="007333B0" w:rsidRPr="00C75571">
        <w:rPr>
          <w:rFonts w:ascii="Times New Roman" w:hAnsi="Times New Roman" w:cs="Times New Roman"/>
          <w:lang w:val="it-IT"/>
        </w:rPr>
        <w:t xml:space="preserve"> NOB-a</w:t>
      </w:r>
    </w:p>
    <w:p w14:paraId="2DB9DBF6" w14:textId="2B59F922" w:rsidR="007333B0" w:rsidRDefault="005C0616" w:rsidP="007333B0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3C1218">
        <w:rPr>
          <w:rFonts w:ascii="Times New Roman" w:hAnsi="Times New Roman" w:cs="Times New Roman"/>
          <w:lang w:val="it-IT"/>
        </w:rPr>
        <w:t>Podprioritet</w:t>
      </w:r>
      <w:proofErr w:type="spellEnd"/>
      <w:r w:rsidRPr="003C1218">
        <w:rPr>
          <w:rFonts w:ascii="Times New Roman" w:hAnsi="Times New Roman" w:cs="Times New Roman"/>
          <w:lang w:val="it-IT"/>
        </w:rPr>
        <w:t xml:space="preserve"> 1.</w:t>
      </w:r>
      <w:r w:rsidR="00F351B9">
        <w:rPr>
          <w:rFonts w:ascii="Times New Roman" w:hAnsi="Times New Roman" w:cs="Times New Roman"/>
          <w:lang w:val="it-IT"/>
        </w:rPr>
        <w:t>4</w:t>
      </w:r>
      <w:r w:rsidR="007333B0" w:rsidRPr="003C1218">
        <w:rPr>
          <w:rFonts w:ascii="Times New Roman" w:hAnsi="Times New Roman" w:cs="Times New Roman"/>
          <w:lang w:val="it-IT"/>
        </w:rPr>
        <w:t xml:space="preserve">. – </w:t>
      </w:r>
      <w:proofErr w:type="spellStart"/>
      <w:r w:rsidR="007333B0" w:rsidRPr="003C1218">
        <w:rPr>
          <w:rFonts w:ascii="Times New Roman" w:hAnsi="Times New Roman" w:cs="Times New Roman"/>
          <w:lang w:val="it-IT"/>
        </w:rPr>
        <w:t>očuvanje</w:t>
      </w:r>
      <w:proofErr w:type="spellEnd"/>
      <w:r w:rsidR="007333B0" w:rsidRPr="003C121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7333B0" w:rsidRPr="003C1218">
        <w:rPr>
          <w:rFonts w:ascii="Times New Roman" w:hAnsi="Times New Roman" w:cs="Times New Roman"/>
          <w:lang w:val="it-IT"/>
        </w:rPr>
        <w:t>sjećanja</w:t>
      </w:r>
      <w:proofErr w:type="spellEnd"/>
      <w:r w:rsidR="007333B0" w:rsidRPr="003C121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7333B0" w:rsidRPr="003C1218">
        <w:rPr>
          <w:rFonts w:ascii="Times New Roman" w:hAnsi="Times New Roman" w:cs="Times New Roman"/>
          <w:lang w:val="it-IT"/>
        </w:rPr>
        <w:t>na</w:t>
      </w:r>
      <w:proofErr w:type="spellEnd"/>
      <w:r w:rsidR="007333B0" w:rsidRPr="003C121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7333B0" w:rsidRPr="003C1218">
        <w:rPr>
          <w:rFonts w:ascii="Times New Roman" w:hAnsi="Times New Roman" w:cs="Times New Roman"/>
          <w:lang w:val="it-IT"/>
        </w:rPr>
        <w:t>Domovinski</w:t>
      </w:r>
      <w:proofErr w:type="spellEnd"/>
      <w:r w:rsidR="007333B0" w:rsidRPr="003C121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7333B0" w:rsidRPr="003C1218">
        <w:rPr>
          <w:rFonts w:ascii="Times New Roman" w:hAnsi="Times New Roman" w:cs="Times New Roman"/>
          <w:lang w:val="it-IT"/>
        </w:rPr>
        <w:t>rat</w:t>
      </w:r>
      <w:proofErr w:type="spellEnd"/>
    </w:p>
    <w:p w14:paraId="4C82EDE7" w14:textId="1403BD10" w:rsidR="007413D7" w:rsidRDefault="007413D7" w:rsidP="007333B0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>
        <w:rPr>
          <w:rFonts w:ascii="Times New Roman" w:hAnsi="Times New Roman" w:cs="Times New Roman"/>
          <w:lang w:val="it-IT"/>
        </w:rPr>
        <w:t>Podprioritet</w:t>
      </w:r>
      <w:proofErr w:type="spellEnd"/>
      <w:r>
        <w:rPr>
          <w:rFonts w:ascii="Times New Roman" w:hAnsi="Times New Roman" w:cs="Times New Roman"/>
          <w:lang w:val="it-IT"/>
        </w:rPr>
        <w:t xml:space="preserve"> 1.</w:t>
      </w:r>
      <w:r w:rsidR="00F351B9">
        <w:rPr>
          <w:rFonts w:ascii="Times New Roman" w:hAnsi="Times New Roman" w:cs="Times New Roman"/>
          <w:lang w:val="it-IT"/>
        </w:rPr>
        <w:t>5.</w:t>
      </w:r>
      <w:r>
        <w:rPr>
          <w:rFonts w:ascii="Times New Roman" w:hAnsi="Times New Roman" w:cs="Times New Roman"/>
          <w:lang w:val="it-IT"/>
        </w:rPr>
        <w:t xml:space="preserve">  -  </w:t>
      </w:r>
      <w:proofErr w:type="spellStart"/>
      <w:r w:rsidRPr="007413D7">
        <w:rPr>
          <w:rFonts w:ascii="Times New Roman" w:hAnsi="Times New Roman" w:cs="Times New Roman"/>
          <w:lang w:val="it-IT"/>
        </w:rPr>
        <w:t>zaštita</w:t>
      </w:r>
      <w:proofErr w:type="spellEnd"/>
      <w:r w:rsidRPr="007413D7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7413D7">
        <w:rPr>
          <w:rFonts w:ascii="Times New Roman" w:hAnsi="Times New Roman" w:cs="Times New Roman"/>
          <w:lang w:val="it-IT"/>
        </w:rPr>
        <w:t>promicanje</w:t>
      </w:r>
      <w:proofErr w:type="spellEnd"/>
      <w:r w:rsidRPr="007413D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13D7">
        <w:rPr>
          <w:rFonts w:ascii="Times New Roman" w:hAnsi="Times New Roman" w:cs="Times New Roman"/>
          <w:lang w:val="it-IT"/>
        </w:rPr>
        <w:t>ljudskih</w:t>
      </w:r>
      <w:proofErr w:type="spellEnd"/>
      <w:r w:rsidRPr="007413D7">
        <w:rPr>
          <w:rFonts w:ascii="Times New Roman" w:hAnsi="Times New Roman" w:cs="Times New Roman"/>
          <w:lang w:val="it-IT"/>
        </w:rPr>
        <w:t xml:space="preserve"> prava i </w:t>
      </w:r>
      <w:proofErr w:type="spellStart"/>
      <w:r w:rsidRPr="007413D7">
        <w:rPr>
          <w:rFonts w:ascii="Times New Roman" w:hAnsi="Times New Roman" w:cs="Times New Roman"/>
          <w:lang w:val="it-IT"/>
        </w:rPr>
        <w:t>rodne</w:t>
      </w:r>
      <w:proofErr w:type="spellEnd"/>
      <w:r w:rsidRPr="007413D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13D7">
        <w:rPr>
          <w:rFonts w:ascii="Times New Roman" w:hAnsi="Times New Roman" w:cs="Times New Roman"/>
          <w:lang w:val="it-IT"/>
        </w:rPr>
        <w:t>ravnopravnosti</w:t>
      </w:r>
      <w:proofErr w:type="spellEnd"/>
    </w:p>
    <w:p w14:paraId="10D275CF" w14:textId="77777777" w:rsidR="003C1218" w:rsidRPr="003C1218" w:rsidRDefault="003C1218" w:rsidP="003C1218">
      <w:pPr>
        <w:spacing w:after="0" w:line="240" w:lineRule="auto"/>
        <w:ind w:left="1440"/>
        <w:jc w:val="both"/>
        <w:rPr>
          <w:rFonts w:ascii="Times New Roman" w:hAnsi="Times New Roman" w:cs="Times New Roman"/>
          <w:lang w:val="it-IT"/>
        </w:rPr>
      </w:pPr>
    </w:p>
    <w:p w14:paraId="450B4652" w14:textId="415E574E" w:rsidR="005D6C1F" w:rsidRPr="00F77427" w:rsidRDefault="005D6C1F" w:rsidP="008F7D07">
      <w:pPr>
        <w:pStyle w:val="Odlomakpopisa"/>
        <w:numPr>
          <w:ilvl w:val="1"/>
          <w:numId w:val="19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iCs/>
          <w:color w:val="000000" w:themeColor="text1"/>
          <w:lang w:val="it-IT"/>
        </w:rPr>
      </w:pPr>
      <w:r w:rsidRPr="00F77427">
        <w:rPr>
          <w:rFonts w:ascii="Times New Roman" w:hAnsi="Times New Roman" w:cs="Times New Roman"/>
          <w:b/>
          <w:iCs/>
          <w:color w:val="000000" w:themeColor="text1"/>
          <w:lang w:val="it-IT"/>
        </w:rPr>
        <w:t xml:space="preserve">PRIORITETNO PODRUČJE </w:t>
      </w:r>
      <w:r w:rsidR="00FC3AE9" w:rsidRPr="00F77427">
        <w:rPr>
          <w:rFonts w:ascii="Times New Roman" w:hAnsi="Times New Roman" w:cs="Times New Roman"/>
          <w:b/>
          <w:iCs/>
          <w:color w:val="000000" w:themeColor="text1"/>
          <w:lang w:val="it-IT"/>
        </w:rPr>
        <w:t>2</w:t>
      </w:r>
      <w:r w:rsidR="008F7D07" w:rsidRPr="00F77427">
        <w:rPr>
          <w:rFonts w:ascii="Times New Roman" w:hAnsi="Times New Roman" w:cs="Times New Roman"/>
          <w:b/>
          <w:iCs/>
          <w:color w:val="000000" w:themeColor="text1"/>
          <w:lang w:val="it-IT"/>
        </w:rPr>
        <w:t xml:space="preserve"> - </w:t>
      </w:r>
      <w:r w:rsidRPr="00F77427">
        <w:rPr>
          <w:rFonts w:ascii="Times New Roman" w:hAnsi="Times New Roman" w:cs="Times New Roman"/>
          <w:b/>
          <w:iCs/>
          <w:color w:val="000000" w:themeColor="text1"/>
          <w:lang w:val="it-IT"/>
        </w:rPr>
        <w:t>AKTIVNO UKLJUČIVANJE MLADIH</w:t>
      </w:r>
    </w:p>
    <w:p w14:paraId="10599CC1" w14:textId="079ACC47" w:rsidR="005D6C1F" w:rsidRPr="00F77427" w:rsidRDefault="005D6C1F" w:rsidP="005D6C1F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F77427">
        <w:rPr>
          <w:rFonts w:ascii="Times New Roman" w:hAnsi="Times New Roman" w:cs="Times New Roman"/>
          <w:color w:val="000000" w:themeColor="text1"/>
        </w:rPr>
        <w:t>Podprioritet</w:t>
      </w:r>
      <w:proofErr w:type="spellEnd"/>
      <w:r w:rsidRPr="00F77427">
        <w:rPr>
          <w:rFonts w:ascii="Times New Roman" w:hAnsi="Times New Roman" w:cs="Times New Roman"/>
          <w:color w:val="000000" w:themeColor="text1"/>
        </w:rPr>
        <w:t xml:space="preserve"> </w:t>
      </w:r>
      <w:r w:rsidR="008F7D07" w:rsidRPr="00F77427">
        <w:rPr>
          <w:rFonts w:ascii="Times New Roman" w:hAnsi="Times New Roman" w:cs="Times New Roman"/>
          <w:color w:val="000000" w:themeColor="text1"/>
        </w:rPr>
        <w:t>2.1.</w:t>
      </w:r>
      <w:r w:rsidRPr="00F77427">
        <w:rPr>
          <w:rFonts w:ascii="Times New Roman" w:hAnsi="Times New Roman" w:cs="Times New Roman"/>
          <w:color w:val="000000" w:themeColor="text1"/>
        </w:rPr>
        <w:t xml:space="preserve"> – </w:t>
      </w:r>
      <w:proofErr w:type="spellStart"/>
      <w:r w:rsidRPr="00F77427">
        <w:rPr>
          <w:rFonts w:ascii="Times New Roman" w:hAnsi="Times New Roman" w:cs="Times New Roman"/>
          <w:color w:val="000000" w:themeColor="text1"/>
        </w:rPr>
        <w:t>jačanje</w:t>
      </w:r>
      <w:proofErr w:type="spellEnd"/>
      <w:r w:rsidRPr="00F774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77427">
        <w:rPr>
          <w:rFonts w:ascii="Times New Roman" w:hAnsi="Times New Roman" w:cs="Times New Roman"/>
          <w:color w:val="000000" w:themeColor="text1"/>
        </w:rPr>
        <w:t>mladih</w:t>
      </w:r>
      <w:proofErr w:type="spellEnd"/>
      <w:r w:rsidRPr="00F77427">
        <w:rPr>
          <w:rFonts w:ascii="Times New Roman" w:hAnsi="Times New Roman" w:cs="Times New Roman"/>
          <w:color w:val="000000" w:themeColor="text1"/>
        </w:rPr>
        <w:t xml:space="preserve"> za </w:t>
      </w:r>
      <w:proofErr w:type="spellStart"/>
      <w:r w:rsidRPr="00F77427">
        <w:rPr>
          <w:rFonts w:ascii="Times New Roman" w:hAnsi="Times New Roman" w:cs="Times New Roman"/>
          <w:color w:val="000000" w:themeColor="text1"/>
        </w:rPr>
        <w:t>preuzimanje</w:t>
      </w:r>
      <w:proofErr w:type="spellEnd"/>
      <w:r w:rsidRPr="00F774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77427">
        <w:rPr>
          <w:rFonts w:ascii="Times New Roman" w:hAnsi="Times New Roman" w:cs="Times New Roman"/>
          <w:color w:val="000000" w:themeColor="text1"/>
        </w:rPr>
        <w:t>aktivne</w:t>
      </w:r>
      <w:proofErr w:type="spellEnd"/>
      <w:r w:rsidRPr="00F774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77427">
        <w:rPr>
          <w:rFonts w:ascii="Times New Roman" w:hAnsi="Times New Roman" w:cs="Times New Roman"/>
          <w:color w:val="000000" w:themeColor="text1"/>
        </w:rPr>
        <w:t>uloge</w:t>
      </w:r>
      <w:proofErr w:type="spellEnd"/>
      <w:r w:rsidRPr="00F77427">
        <w:rPr>
          <w:rFonts w:ascii="Times New Roman" w:hAnsi="Times New Roman" w:cs="Times New Roman"/>
          <w:color w:val="000000" w:themeColor="text1"/>
        </w:rPr>
        <w:t xml:space="preserve"> u </w:t>
      </w:r>
      <w:proofErr w:type="spellStart"/>
      <w:r w:rsidRPr="00F77427">
        <w:rPr>
          <w:rFonts w:ascii="Times New Roman" w:hAnsi="Times New Roman" w:cs="Times New Roman"/>
          <w:color w:val="000000" w:themeColor="text1"/>
        </w:rPr>
        <w:t>društvenom</w:t>
      </w:r>
      <w:proofErr w:type="spellEnd"/>
      <w:r w:rsidRPr="00F774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77427">
        <w:rPr>
          <w:rFonts w:ascii="Times New Roman" w:hAnsi="Times New Roman" w:cs="Times New Roman"/>
          <w:color w:val="000000" w:themeColor="text1"/>
        </w:rPr>
        <w:t>životu</w:t>
      </w:r>
      <w:proofErr w:type="spellEnd"/>
      <w:r w:rsidRPr="00F7742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77427">
        <w:rPr>
          <w:rFonts w:ascii="Times New Roman" w:hAnsi="Times New Roman" w:cs="Times New Roman"/>
          <w:color w:val="000000" w:themeColor="text1"/>
        </w:rPr>
        <w:t>Grada</w:t>
      </w:r>
      <w:proofErr w:type="spellEnd"/>
    </w:p>
    <w:p w14:paraId="3E64FC5F" w14:textId="5CF6DF28" w:rsidR="005D6C1F" w:rsidRDefault="005D6C1F" w:rsidP="005D6C1F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proofErr w:type="spellStart"/>
      <w:r w:rsidRPr="00F77427">
        <w:rPr>
          <w:rFonts w:ascii="Times New Roman" w:hAnsi="Times New Roman" w:cs="Times New Roman"/>
          <w:color w:val="000000" w:themeColor="text1"/>
          <w:lang w:val="it-IT"/>
        </w:rPr>
        <w:lastRenderedPageBreak/>
        <w:t>Podprioritet</w:t>
      </w:r>
      <w:proofErr w:type="spellEnd"/>
      <w:r w:rsidRPr="00F77427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r w:rsidR="008F7D07" w:rsidRPr="00F77427">
        <w:rPr>
          <w:rFonts w:ascii="Times New Roman" w:hAnsi="Times New Roman" w:cs="Times New Roman"/>
          <w:color w:val="000000" w:themeColor="text1"/>
          <w:lang w:val="it-IT"/>
        </w:rPr>
        <w:t>2.2.</w:t>
      </w:r>
      <w:r w:rsidRPr="00F77427">
        <w:rPr>
          <w:rFonts w:ascii="Times New Roman" w:hAnsi="Times New Roman" w:cs="Times New Roman"/>
          <w:color w:val="000000" w:themeColor="text1"/>
          <w:lang w:val="it-IT"/>
        </w:rPr>
        <w:t xml:space="preserve"> – </w:t>
      </w:r>
      <w:proofErr w:type="spellStart"/>
      <w:r w:rsidR="00396DCF" w:rsidRPr="00F77427">
        <w:rPr>
          <w:rFonts w:ascii="Times New Roman" w:hAnsi="Times New Roman" w:cs="Times New Roman"/>
          <w:color w:val="000000" w:themeColor="text1"/>
          <w:lang w:val="it-IT"/>
        </w:rPr>
        <w:t>a</w:t>
      </w:r>
      <w:r w:rsidRPr="00F77427">
        <w:rPr>
          <w:rFonts w:ascii="Times New Roman" w:hAnsi="Times New Roman" w:cs="Times New Roman"/>
          <w:color w:val="000000" w:themeColor="text1"/>
          <w:lang w:val="it-IT"/>
        </w:rPr>
        <w:t>ktivno</w:t>
      </w:r>
      <w:proofErr w:type="spellEnd"/>
      <w:r w:rsidRPr="00F77427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F77427">
        <w:rPr>
          <w:rFonts w:ascii="Times New Roman" w:hAnsi="Times New Roman" w:cs="Times New Roman"/>
          <w:color w:val="000000" w:themeColor="text1"/>
          <w:lang w:val="it-IT"/>
        </w:rPr>
        <w:t>sudjelovanje</w:t>
      </w:r>
      <w:proofErr w:type="spellEnd"/>
      <w:r w:rsidRPr="00F77427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F77427">
        <w:rPr>
          <w:rFonts w:ascii="Times New Roman" w:hAnsi="Times New Roman" w:cs="Times New Roman"/>
          <w:color w:val="000000" w:themeColor="text1"/>
          <w:lang w:val="it-IT"/>
        </w:rPr>
        <w:t>mladih</w:t>
      </w:r>
      <w:proofErr w:type="spellEnd"/>
      <w:r w:rsidRPr="00F77427">
        <w:rPr>
          <w:rFonts w:ascii="Times New Roman" w:hAnsi="Times New Roman" w:cs="Times New Roman"/>
          <w:color w:val="000000" w:themeColor="text1"/>
          <w:lang w:val="it-IT"/>
        </w:rPr>
        <w:t xml:space="preserve">, </w:t>
      </w:r>
      <w:proofErr w:type="spellStart"/>
      <w:r w:rsidRPr="00F77427">
        <w:rPr>
          <w:rFonts w:ascii="Times New Roman" w:hAnsi="Times New Roman" w:cs="Times New Roman"/>
          <w:color w:val="000000" w:themeColor="text1"/>
          <w:lang w:val="it-IT"/>
        </w:rPr>
        <w:t>rad</w:t>
      </w:r>
      <w:proofErr w:type="spellEnd"/>
      <w:r w:rsidRPr="00F77427">
        <w:rPr>
          <w:rFonts w:ascii="Times New Roman" w:hAnsi="Times New Roman" w:cs="Times New Roman"/>
          <w:color w:val="000000" w:themeColor="text1"/>
          <w:lang w:val="it-IT"/>
        </w:rPr>
        <w:t xml:space="preserve"> s </w:t>
      </w:r>
      <w:proofErr w:type="spellStart"/>
      <w:r w:rsidRPr="00F77427">
        <w:rPr>
          <w:rFonts w:ascii="Times New Roman" w:hAnsi="Times New Roman" w:cs="Times New Roman"/>
          <w:color w:val="000000" w:themeColor="text1"/>
          <w:lang w:val="it-IT"/>
        </w:rPr>
        <w:t>mladima</w:t>
      </w:r>
      <w:proofErr w:type="spellEnd"/>
      <w:r w:rsidRPr="00F77427">
        <w:rPr>
          <w:rFonts w:ascii="Times New Roman" w:hAnsi="Times New Roman" w:cs="Times New Roman"/>
          <w:color w:val="000000" w:themeColor="text1"/>
          <w:lang w:val="it-IT"/>
        </w:rPr>
        <w:t xml:space="preserve"> -</w:t>
      </w:r>
      <w:r w:rsidR="005C0616" w:rsidRPr="00F77427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F77427">
        <w:rPr>
          <w:rFonts w:ascii="Times New Roman" w:hAnsi="Times New Roman" w:cs="Times New Roman"/>
          <w:color w:val="000000" w:themeColor="text1"/>
          <w:lang w:val="it-IT"/>
        </w:rPr>
        <w:t>koordinacija</w:t>
      </w:r>
      <w:proofErr w:type="spellEnd"/>
      <w:r w:rsidRPr="00F77427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F77427">
        <w:rPr>
          <w:rFonts w:ascii="Times New Roman" w:hAnsi="Times New Roman" w:cs="Times New Roman"/>
          <w:color w:val="000000" w:themeColor="text1"/>
          <w:lang w:val="it-IT"/>
        </w:rPr>
        <w:t>provedbe</w:t>
      </w:r>
      <w:proofErr w:type="spellEnd"/>
      <w:r w:rsidRPr="00F77427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F77427">
        <w:rPr>
          <w:rFonts w:ascii="Times New Roman" w:hAnsi="Times New Roman" w:cs="Times New Roman"/>
          <w:color w:val="000000" w:themeColor="text1"/>
          <w:lang w:val="it-IT"/>
        </w:rPr>
        <w:t>aktivnosti</w:t>
      </w:r>
      <w:proofErr w:type="spellEnd"/>
      <w:r w:rsidRPr="00F77427">
        <w:rPr>
          <w:rFonts w:ascii="Times New Roman" w:hAnsi="Times New Roman" w:cs="Times New Roman"/>
          <w:color w:val="000000" w:themeColor="text1"/>
          <w:lang w:val="it-IT"/>
        </w:rPr>
        <w:t xml:space="preserve"> u </w:t>
      </w:r>
      <w:proofErr w:type="spellStart"/>
      <w:r w:rsidRPr="00F77427">
        <w:rPr>
          <w:rFonts w:ascii="Times New Roman" w:hAnsi="Times New Roman" w:cs="Times New Roman"/>
          <w:color w:val="000000" w:themeColor="text1"/>
          <w:lang w:val="it-IT"/>
        </w:rPr>
        <w:t>Klubu</w:t>
      </w:r>
      <w:proofErr w:type="spellEnd"/>
      <w:r w:rsidRPr="00F77427">
        <w:rPr>
          <w:rFonts w:ascii="Times New Roman" w:hAnsi="Times New Roman" w:cs="Times New Roman"/>
          <w:color w:val="000000" w:themeColor="text1"/>
          <w:lang w:val="it-IT"/>
        </w:rPr>
        <w:t xml:space="preserve"> za </w:t>
      </w:r>
      <w:proofErr w:type="spellStart"/>
      <w:r w:rsidRPr="00F77427">
        <w:rPr>
          <w:rFonts w:ascii="Times New Roman" w:hAnsi="Times New Roman" w:cs="Times New Roman"/>
          <w:color w:val="000000" w:themeColor="text1"/>
          <w:lang w:val="it-IT"/>
        </w:rPr>
        <w:t>mlade</w:t>
      </w:r>
      <w:proofErr w:type="spellEnd"/>
      <w:r w:rsidRPr="00F77427">
        <w:rPr>
          <w:rFonts w:ascii="Times New Roman" w:hAnsi="Times New Roman" w:cs="Times New Roman"/>
          <w:color w:val="000000" w:themeColor="text1"/>
          <w:lang w:val="it-IT"/>
        </w:rPr>
        <w:t xml:space="preserve"> Poreč</w:t>
      </w:r>
    </w:p>
    <w:p w14:paraId="341FBD9B" w14:textId="1CDB87F6" w:rsidR="0021327E" w:rsidRPr="00B00017" w:rsidRDefault="00362BFE" w:rsidP="000163FA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B00017">
        <w:rPr>
          <w:rFonts w:ascii="Times New Roman" w:hAnsi="Times New Roman" w:cs="Times New Roman"/>
          <w:lang w:val="it-IT"/>
        </w:rPr>
        <w:t>Podprioritet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2.3. –</w:t>
      </w:r>
      <w:r w:rsidR="0021327E"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1327E" w:rsidRPr="00B00017">
        <w:rPr>
          <w:rFonts w:ascii="Times New Roman" w:hAnsi="Times New Roman" w:cs="Times New Roman"/>
          <w:lang w:val="it-IT"/>
        </w:rPr>
        <w:t>poticanje</w:t>
      </w:r>
      <w:proofErr w:type="spellEnd"/>
      <w:r w:rsidR="0021327E"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1327E" w:rsidRPr="00B00017">
        <w:rPr>
          <w:rFonts w:ascii="Times New Roman" w:hAnsi="Times New Roman" w:cs="Times New Roman"/>
          <w:lang w:val="it-IT"/>
        </w:rPr>
        <w:t>razvoja</w:t>
      </w:r>
      <w:proofErr w:type="spellEnd"/>
      <w:r w:rsidR="0021327E"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1327E" w:rsidRPr="00B00017">
        <w:rPr>
          <w:rFonts w:ascii="Times New Roman" w:hAnsi="Times New Roman" w:cs="Times New Roman"/>
          <w:lang w:val="it-IT"/>
        </w:rPr>
        <w:t>neformalinh</w:t>
      </w:r>
      <w:proofErr w:type="spellEnd"/>
      <w:r w:rsidR="0021327E"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1327E" w:rsidRPr="00B00017">
        <w:rPr>
          <w:rFonts w:ascii="Times New Roman" w:hAnsi="Times New Roman" w:cs="Times New Roman"/>
          <w:lang w:val="it-IT"/>
        </w:rPr>
        <w:t>programa</w:t>
      </w:r>
      <w:proofErr w:type="spellEnd"/>
      <w:r w:rsidR="0021327E"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1327E" w:rsidRPr="00B00017">
        <w:rPr>
          <w:rFonts w:ascii="Times New Roman" w:hAnsi="Times New Roman" w:cs="Times New Roman"/>
          <w:lang w:val="it-IT"/>
        </w:rPr>
        <w:t>obrazovanja</w:t>
      </w:r>
      <w:proofErr w:type="spellEnd"/>
      <w:r w:rsidR="0021327E" w:rsidRPr="00B00017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="0021327E" w:rsidRPr="00B00017">
        <w:rPr>
          <w:rFonts w:ascii="Times New Roman" w:hAnsi="Times New Roman" w:cs="Times New Roman"/>
          <w:lang w:val="it-IT"/>
        </w:rPr>
        <w:t>skladu</w:t>
      </w:r>
      <w:proofErr w:type="spellEnd"/>
      <w:r w:rsidR="0021327E" w:rsidRPr="00B00017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="0021327E" w:rsidRPr="00B00017">
        <w:rPr>
          <w:rFonts w:ascii="Times New Roman" w:hAnsi="Times New Roman" w:cs="Times New Roman"/>
          <w:lang w:val="it-IT"/>
        </w:rPr>
        <w:t>potrebama</w:t>
      </w:r>
      <w:proofErr w:type="spellEnd"/>
      <w:r w:rsidR="0021327E"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1327E" w:rsidRPr="00B00017">
        <w:rPr>
          <w:rFonts w:ascii="Times New Roman" w:hAnsi="Times New Roman" w:cs="Times New Roman"/>
          <w:lang w:val="it-IT"/>
        </w:rPr>
        <w:t>mladih</w:t>
      </w:r>
      <w:proofErr w:type="spellEnd"/>
      <w:r w:rsidR="0021327E"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1327E" w:rsidRPr="00B00017">
        <w:rPr>
          <w:rFonts w:ascii="Times New Roman" w:hAnsi="Times New Roman" w:cs="Times New Roman"/>
          <w:lang w:val="it-IT"/>
        </w:rPr>
        <w:t>kojima</w:t>
      </w:r>
      <w:proofErr w:type="spellEnd"/>
      <w:r w:rsidR="0021327E" w:rsidRPr="00B00017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="0021327E" w:rsidRPr="00B00017">
        <w:rPr>
          <w:rFonts w:ascii="Times New Roman" w:hAnsi="Times New Roman" w:cs="Times New Roman"/>
          <w:lang w:val="it-IT"/>
        </w:rPr>
        <w:t>potiče</w:t>
      </w:r>
      <w:proofErr w:type="spellEnd"/>
      <w:r w:rsidR="0021327E"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1327E" w:rsidRPr="00B00017">
        <w:rPr>
          <w:rFonts w:ascii="Times New Roman" w:hAnsi="Times New Roman" w:cs="Times New Roman"/>
          <w:lang w:val="it-IT"/>
        </w:rPr>
        <w:t>tehničko</w:t>
      </w:r>
      <w:proofErr w:type="spellEnd"/>
      <w:r w:rsidR="0021327E"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1327E" w:rsidRPr="00B00017">
        <w:rPr>
          <w:rFonts w:ascii="Times New Roman" w:hAnsi="Times New Roman" w:cs="Times New Roman"/>
          <w:lang w:val="it-IT"/>
        </w:rPr>
        <w:t>razmišljanje</w:t>
      </w:r>
      <w:proofErr w:type="spellEnd"/>
      <w:r w:rsidR="0021327E" w:rsidRPr="00B00017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="0021327E" w:rsidRPr="00B00017">
        <w:rPr>
          <w:rFonts w:ascii="Times New Roman" w:hAnsi="Times New Roman" w:cs="Times New Roman"/>
          <w:lang w:val="it-IT"/>
        </w:rPr>
        <w:t>kreativnost</w:t>
      </w:r>
      <w:proofErr w:type="spellEnd"/>
      <w:r w:rsidR="0021327E" w:rsidRPr="00B00017">
        <w:rPr>
          <w:rFonts w:ascii="Times New Roman" w:hAnsi="Times New Roman" w:cs="Times New Roman"/>
          <w:lang w:val="it-IT"/>
        </w:rPr>
        <w:t xml:space="preserve"> </w:t>
      </w:r>
    </w:p>
    <w:p w14:paraId="759E5A78" w14:textId="32AD111E" w:rsidR="00362BFE" w:rsidRPr="00B00017" w:rsidRDefault="00362BFE" w:rsidP="00362BFE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B00017">
        <w:rPr>
          <w:rFonts w:ascii="Times New Roman" w:hAnsi="Times New Roman" w:cs="Times New Roman"/>
          <w:lang w:val="it-IT"/>
        </w:rPr>
        <w:t>Podprioritet</w:t>
      </w:r>
      <w:proofErr w:type="spellEnd"/>
      <w:r w:rsidRPr="00B00017">
        <w:rPr>
          <w:rFonts w:ascii="Times New Roman" w:hAnsi="Times New Roman" w:cs="Times New Roman"/>
          <w:lang w:val="it-IT"/>
        </w:rPr>
        <w:t xml:space="preserve"> 2.4. –</w:t>
      </w:r>
      <w:r w:rsidR="001A7422" w:rsidRPr="00B00017">
        <w:rPr>
          <w:rFonts w:ascii="Times New Roman" w:hAnsi="Times New Roman" w:cs="Times New Roman"/>
          <w:lang w:val="it-IT"/>
        </w:rPr>
        <w:t xml:space="preserve"> </w:t>
      </w:r>
      <w:r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A7422" w:rsidRPr="00B00017">
        <w:rPr>
          <w:rFonts w:ascii="Times New Roman" w:hAnsi="Times New Roman" w:cs="Times New Roman"/>
          <w:lang w:val="it-IT"/>
        </w:rPr>
        <w:t>aktivno</w:t>
      </w:r>
      <w:proofErr w:type="spellEnd"/>
      <w:r w:rsidR="001A7422"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A7422" w:rsidRPr="00B00017">
        <w:rPr>
          <w:rFonts w:ascii="Times New Roman" w:hAnsi="Times New Roman" w:cs="Times New Roman"/>
          <w:lang w:val="it-IT"/>
        </w:rPr>
        <w:t>sudjelovanje</w:t>
      </w:r>
      <w:proofErr w:type="spellEnd"/>
      <w:r w:rsidR="001A7422" w:rsidRPr="00B0001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A7422" w:rsidRPr="00B00017">
        <w:rPr>
          <w:rFonts w:ascii="Times New Roman" w:hAnsi="Times New Roman" w:cs="Times New Roman"/>
          <w:lang w:val="it-IT"/>
        </w:rPr>
        <w:t>mladih</w:t>
      </w:r>
      <w:proofErr w:type="spellEnd"/>
      <w:r w:rsidR="001A7422" w:rsidRPr="00B00017">
        <w:rPr>
          <w:rFonts w:ascii="Times New Roman" w:hAnsi="Times New Roman" w:cs="Times New Roman"/>
          <w:lang w:val="it-IT"/>
        </w:rPr>
        <w:t xml:space="preserve"> – </w:t>
      </w:r>
      <w:proofErr w:type="spellStart"/>
      <w:r w:rsidR="001A7422" w:rsidRPr="00B00017">
        <w:rPr>
          <w:rFonts w:ascii="Times New Roman" w:hAnsi="Times New Roman" w:cs="Times New Roman"/>
          <w:lang w:val="it-IT"/>
        </w:rPr>
        <w:t>klubovi</w:t>
      </w:r>
      <w:proofErr w:type="spellEnd"/>
      <w:r w:rsidR="001A7422" w:rsidRPr="00B00017">
        <w:rPr>
          <w:rFonts w:ascii="Times New Roman" w:hAnsi="Times New Roman" w:cs="Times New Roman"/>
          <w:lang w:val="it-IT"/>
        </w:rPr>
        <w:t xml:space="preserve"> studenata </w:t>
      </w:r>
    </w:p>
    <w:p w14:paraId="4916046B" w14:textId="77777777" w:rsidR="005D6C1F" w:rsidRDefault="005D6C1F" w:rsidP="005D6C1F">
      <w:pPr>
        <w:spacing w:after="0" w:line="240" w:lineRule="auto"/>
        <w:ind w:left="1440"/>
        <w:jc w:val="both"/>
        <w:rPr>
          <w:rFonts w:ascii="Times New Roman" w:hAnsi="Times New Roman" w:cs="Times New Roman"/>
          <w:highlight w:val="yellow"/>
          <w:lang w:val="it-IT"/>
        </w:rPr>
      </w:pPr>
    </w:p>
    <w:p w14:paraId="7B825EF7" w14:textId="027FBBDC" w:rsidR="007333B0" w:rsidRPr="008F7D07" w:rsidRDefault="008F7D07" w:rsidP="007333B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PRIORITETNO PODRUČJE 3</w:t>
      </w:r>
      <w:r w:rsidR="007333B0" w:rsidRPr="008F7D07">
        <w:rPr>
          <w:rFonts w:ascii="Times New Roman" w:hAnsi="Times New Roman" w:cs="Times New Roman"/>
          <w:b/>
        </w:rPr>
        <w:t xml:space="preserve"> – KULTURA</w:t>
      </w:r>
    </w:p>
    <w:p w14:paraId="53821D58" w14:textId="09FDF1C7" w:rsidR="007333B0" w:rsidRPr="005C0616" w:rsidRDefault="007333B0" w:rsidP="007333B0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C0616">
        <w:rPr>
          <w:rFonts w:ascii="Times New Roman" w:hAnsi="Times New Roman" w:cs="Times New Roman"/>
        </w:rPr>
        <w:t>Podprioritet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r w:rsidR="008F7D07">
        <w:rPr>
          <w:rFonts w:ascii="Times New Roman" w:hAnsi="Times New Roman" w:cs="Times New Roman"/>
        </w:rPr>
        <w:t>3</w:t>
      </w:r>
      <w:r w:rsidRPr="005C0616">
        <w:rPr>
          <w:rFonts w:ascii="Times New Roman" w:hAnsi="Times New Roman" w:cs="Times New Roman"/>
        </w:rPr>
        <w:t xml:space="preserve">.1. – </w:t>
      </w:r>
      <w:proofErr w:type="spellStart"/>
      <w:r w:rsidRPr="005C0616">
        <w:rPr>
          <w:rFonts w:ascii="Times New Roman" w:hAnsi="Times New Roman" w:cs="Times New Roman"/>
        </w:rPr>
        <w:t>aktivnosti</w:t>
      </w:r>
      <w:proofErr w:type="spellEnd"/>
      <w:r w:rsidRPr="005C0616">
        <w:rPr>
          <w:rFonts w:ascii="Times New Roman" w:hAnsi="Times New Roman" w:cs="Times New Roman"/>
        </w:rPr>
        <w:t xml:space="preserve"> u </w:t>
      </w:r>
      <w:proofErr w:type="spellStart"/>
      <w:r w:rsidRPr="005C0616">
        <w:rPr>
          <w:rFonts w:ascii="Times New Roman" w:hAnsi="Times New Roman" w:cs="Times New Roman"/>
        </w:rPr>
        <w:t>području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glazbe</w:t>
      </w:r>
      <w:proofErr w:type="spellEnd"/>
      <w:r w:rsidRPr="005C0616">
        <w:rPr>
          <w:rFonts w:ascii="Times New Roman" w:hAnsi="Times New Roman" w:cs="Times New Roman"/>
        </w:rPr>
        <w:t xml:space="preserve"> i </w:t>
      </w:r>
      <w:proofErr w:type="spellStart"/>
      <w:r w:rsidRPr="005C0616">
        <w:rPr>
          <w:rFonts w:ascii="Times New Roman" w:hAnsi="Times New Roman" w:cs="Times New Roman"/>
        </w:rPr>
        <w:t>glazbeno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scenske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umjetnosti</w:t>
      </w:r>
      <w:proofErr w:type="spellEnd"/>
      <w:r w:rsidRPr="005C0616">
        <w:rPr>
          <w:rFonts w:ascii="Times New Roman" w:hAnsi="Times New Roman" w:cs="Times New Roman"/>
        </w:rPr>
        <w:t xml:space="preserve">, </w:t>
      </w:r>
      <w:proofErr w:type="spellStart"/>
      <w:r w:rsidRPr="005C0616">
        <w:rPr>
          <w:rFonts w:ascii="Times New Roman" w:hAnsi="Times New Roman" w:cs="Times New Roman"/>
        </w:rPr>
        <w:t>suvremenog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plesa</w:t>
      </w:r>
      <w:proofErr w:type="spellEnd"/>
      <w:r w:rsidRPr="005C0616">
        <w:rPr>
          <w:rFonts w:ascii="Times New Roman" w:hAnsi="Times New Roman" w:cs="Times New Roman"/>
        </w:rPr>
        <w:t xml:space="preserve"> i </w:t>
      </w:r>
      <w:proofErr w:type="spellStart"/>
      <w:r w:rsidRPr="005C0616">
        <w:rPr>
          <w:rFonts w:ascii="Times New Roman" w:hAnsi="Times New Roman" w:cs="Times New Roman"/>
        </w:rPr>
        <w:t>pokreta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tijekom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cijele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godine</w:t>
      </w:r>
      <w:proofErr w:type="spellEnd"/>
    </w:p>
    <w:p w14:paraId="41AC9D4C" w14:textId="6A622FFB" w:rsidR="007333B0" w:rsidRPr="005C0616" w:rsidRDefault="007333B0" w:rsidP="007333B0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C0616">
        <w:rPr>
          <w:rFonts w:ascii="Times New Roman" w:hAnsi="Times New Roman" w:cs="Times New Roman"/>
        </w:rPr>
        <w:t>Podprioritet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r w:rsidR="008F7D07">
        <w:rPr>
          <w:rFonts w:ascii="Times New Roman" w:hAnsi="Times New Roman" w:cs="Times New Roman"/>
        </w:rPr>
        <w:t>3</w:t>
      </w:r>
      <w:r w:rsidRPr="005C0616">
        <w:rPr>
          <w:rFonts w:ascii="Times New Roman" w:hAnsi="Times New Roman" w:cs="Times New Roman"/>
        </w:rPr>
        <w:t xml:space="preserve">.2. – </w:t>
      </w:r>
      <w:proofErr w:type="spellStart"/>
      <w:r w:rsidRPr="005C0616">
        <w:rPr>
          <w:rFonts w:ascii="Times New Roman" w:hAnsi="Times New Roman" w:cs="Times New Roman"/>
        </w:rPr>
        <w:t>aktivnosti</w:t>
      </w:r>
      <w:proofErr w:type="spellEnd"/>
      <w:r w:rsidRPr="005C0616">
        <w:rPr>
          <w:rFonts w:ascii="Times New Roman" w:hAnsi="Times New Roman" w:cs="Times New Roman"/>
        </w:rPr>
        <w:t xml:space="preserve"> u </w:t>
      </w:r>
      <w:proofErr w:type="spellStart"/>
      <w:r w:rsidRPr="005C0616">
        <w:rPr>
          <w:rFonts w:ascii="Times New Roman" w:hAnsi="Times New Roman" w:cs="Times New Roman"/>
        </w:rPr>
        <w:t>području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glazbe</w:t>
      </w:r>
      <w:proofErr w:type="spellEnd"/>
      <w:r w:rsidRPr="005C0616">
        <w:rPr>
          <w:rFonts w:ascii="Times New Roman" w:hAnsi="Times New Roman" w:cs="Times New Roman"/>
        </w:rPr>
        <w:t xml:space="preserve"> i </w:t>
      </w:r>
      <w:proofErr w:type="spellStart"/>
      <w:r w:rsidRPr="005C0616">
        <w:rPr>
          <w:rFonts w:ascii="Times New Roman" w:hAnsi="Times New Roman" w:cs="Times New Roman"/>
        </w:rPr>
        <w:t>glazbeno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scenske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umjetnosti</w:t>
      </w:r>
      <w:proofErr w:type="spellEnd"/>
      <w:r w:rsidRPr="005C0616">
        <w:rPr>
          <w:rFonts w:ascii="Times New Roman" w:hAnsi="Times New Roman" w:cs="Times New Roman"/>
        </w:rPr>
        <w:t xml:space="preserve">, </w:t>
      </w:r>
      <w:proofErr w:type="spellStart"/>
      <w:r w:rsidRPr="005C0616">
        <w:rPr>
          <w:rFonts w:ascii="Times New Roman" w:hAnsi="Times New Roman" w:cs="Times New Roman"/>
        </w:rPr>
        <w:t>suvremenog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plesa</w:t>
      </w:r>
      <w:proofErr w:type="spellEnd"/>
      <w:r w:rsidRPr="005C0616">
        <w:rPr>
          <w:rFonts w:ascii="Times New Roman" w:hAnsi="Times New Roman" w:cs="Times New Roman"/>
        </w:rPr>
        <w:t xml:space="preserve"> i </w:t>
      </w:r>
      <w:proofErr w:type="spellStart"/>
      <w:r w:rsidRPr="005C0616">
        <w:rPr>
          <w:rFonts w:ascii="Times New Roman" w:hAnsi="Times New Roman" w:cs="Times New Roman"/>
        </w:rPr>
        <w:t>pokreta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tijekom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ljeta</w:t>
      </w:r>
      <w:proofErr w:type="spellEnd"/>
    </w:p>
    <w:p w14:paraId="161B4EC5" w14:textId="296C080E" w:rsidR="007333B0" w:rsidRPr="00485814" w:rsidRDefault="006D27BC" w:rsidP="007333B0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Podprioritet</w:t>
      </w:r>
      <w:proofErr w:type="spellEnd"/>
      <w:r>
        <w:rPr>
          <w:rFonts w:ascii="Times New Roman" w:hAnsi="Times New Roman" w:cs="Times New Roman"/>
        </w:rPr>
        <w:t xml:space="preserve"> 3</w:t>
      </w:r>
      <w:r w:rsidR="007333B0" w:rsidRPr="00485814">
        <w:rPr>
          <w:rFonts w:ascii="Times New Roman" w:hAnsi="Times New Roman" w:cs="Times New Roman"/>
        </w:rPr>
        <w:t xml:space="preserve">.3. – </w:t>
      </w:r>
      <w:proofErr w:type="spellStart"/>
      <w:r w:rsidR="007333B0" w:rsidRPr="00485814">
        <w:rPr>
          <w:rFonts w:ascii="Times New Roman" w:hAnsi="Times New Roman" w:cs="Times New Roman"/>
        </w:rPr>
        <w:t>poticanje</w:t>
      </w:r>
      <w:proofErr w:type="spellEnd"/>
      <w:r w:rsidR="007333B0" w:rsidRPr="00485814">
        <w:rPr>
          <w:rFonts w:ascii="Times New Roman" w:hAnsi="Times New Roman" w:cs="Times New Roman"/>
        </w:rPr>
        <w:t xml:space="preserve"> </w:t>
      </w:r>
      <w:proofErr w:type="spellStart"/>
      <w:r w:rsidR="007333B0" w:rsidRPr="00485814">
        <w:rPr>
          <w:rFonts w:ascii="Times New Roman" w:hAnsi="Times New Roman" w:cs="Times New Roman"/>
        </w:rPr>
        <w:t>kulturno</w:t>
      </w:r>
      <w:proofErr w:type="spellEnd"/>
      <w:r w:rsidR="007333B0" w:rsidRPr="00485814">
        <w:rPr>
          <w:rFonts w:ascii="Times New Roman" w:hAnsi="Times New Roman" w:cs="Times New Roman"/>
        </w:rPr>
        <w:t xml:space="preserve"> </w:t>
      </w:r>
      <w:proofErr w:type="spellStart"/>
      <w:r w:rsidR="007333B0" w:rsidRPr="00485814">
        <w:rPr>
          <w:rFonts w:ascii="Times New Roman" w:hAnsi="Times New Roman" w:cs="Times New Roman"/>
        </w:rPr>
        <w:t>umjetničkog</w:t>
      </w:r>
      <w:proofErr w:type="spellEnd"/>
      <w:r w:rsidR="007333B0" w:rsidRPr="00485814">
        <w:rPr>
          <w:rFonts w:ascii="Times New Roman" w:hAnsi="Times New Roman" w:cs="Times New Roman"/>
        </w:rPr>
        <w:t xml:space="preserve"> </w:t>
      </w:r>
      <w:proofErr w:type="spellStart"/>
      <w:r w:rsidR="007333B0" w:rsidRPr="00485814">
        <w:rPr>
          <w:rFonts w:ascii="Times New Roman" w:hAnsi="Times New Roman" w:cs="Times New Roman"/>
        </w:rPr>
        <w:t>amaterizma</w:t>
      </w:r>
      <w:proofErr w:type="spellEnd"/>
    </w:p>
    <w:p w14:paraId="30A98D18" w14:textId="61F4E4F0" w:rsidR="007333B0" w:rsidRPr="00485814" w:rsidRDefault="006D27BC" w:rsidP="007333B0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Podprioritet</w:t>
      </w:r>
      <w:proofErr w:type="spellEnd"/>
      <w:r>
        <w:rPr>
          <w:rFonts w:ascii="Times New Roman" w:hAnsi="Times New Roman" w:cs="Times New Roman"/>
        </w:rPr>
        <w:t xml:space="preserve"> 3</w:t>
      </w:r>
      <w:r w:rsidR="007333B0" w:rsidRPr="00485814">
        <w:rPr>
          <w:rFonts w:ascii="Times New Roman" w:hAnsi="Times New Roman" w:cs="Times New Roman"/>
        </w:rPr>
        <w:t xml:space="preserve">.4. – </w:t>
      </w:r>
      <w:proofErr w:type="spellStart"/>
      <w:r w:rsidR="007333B0" w:rsidRPr="00485814">
        <w:rPr>
          <w:rFonts w:ascii="Times New Roman" w:hAnsi="Times New Roman" w:cs="Times New Roman"/>
        </w:rPr>
        <w:t>razvijanje</w:t>
      </w:r>
      <w:proofErr w:type="spellEnd"/>
      <w:r w:rsidR="007333B0" w:rsidRPr="00485814">
        <w:rPr>
          <w:rFonts w:ascii="Times New Roman" w:hAnsi="Times New Roman" w:cs="Times New Roman"/>
        </w:rPr>
        <w:t xml:space="preserve"> </w:t>
      </w:r>
      <w:proofErr w:type="spellStart"/>
      <w:r w:rsidR="007333B0" w:rsidRPr="00485814">
        <w:rPr>
          <w:rFonts w:ascii="Times New Roman" w:hAnsi="Times New Roman" w:cs="Times New Roman"/>
        </w:rPr>
        <w:t>kulture</w:t>
      </w:r>
      <w:proofErr w:type="spellEnd"/>
      <w:r w:rsidR="007333B0" w:rsidRPr="00485814">
        <w:rPr>
          <w:rFonts w:ascii="Times New Roman" w:hAnsi="Times New Roman" w:cs="Times New Roman"/>
        </w:rPr>
        <w:t xml:space="preserve"> </w:t>
      </w:r>
      <w:proofErr w:type="spellStart"/>
      <w:r w:rsidR="007333B0" w:rsidRPr="00485814">
        <w:rPr>
          <w:rFonts w:ascii="Times New Roman" w:hAnsi="Times New Roman" w:cs="Times New Roman"/>
        </w:rPr>
        <w:t>nacionalnih</w:t>
      </w:r>
      <w:proofErr w:type="spellEnd"/>
      <w:r w:rsidR="007333B0" w:rsidRPr="00485814">
        <w:rPr>
          <w:rFonts w:ascii="Times New Roman" w:hAnsi="Times New Roman" w:cs="Times New Roman"/>
        </w:rPr>
        <w:t xml:space="preserve"> </w:t>
      </w:r>
      <w:proofErr w:type="spellStart"/>
      <w:r w:rsidR="007333B0" w:rsidRPr="00485814">
        <w:rPr>
          <w:rFonts w:ascii="Times New Roman" w:hAnsi="Times New Roman" w:cs="Times New Roman"/>
        </w:rPr>
        <w:t>manjina</w:t>
      </w:r>
      <w:proofErr w:type="spellEnd"/>
    </w:p>
    <w:p w14:paraId="7396AE07" w14:textId="77777777" w:rsidR="007333B0" w:rsidRPr="008F7D07" w:rsidRDefault="007333B0" w:rsidP="007333B0">
      <w:pPr>
        <w:spacing w:after="0" w:line="240" w:lineRule="auto"/>
        <w:jc w:val="both"/>
        <w:rPr>
          <w:rFonts w:ascii="Times New Roman" w:hAnsi="Times New Roman" w:cs="Times New Roman"/>
          <w:b/>
          <w:lang w:val="it-IT"/>
        </w:rPr>
      </w:pPr>
    </w:p>
    <w:p w14:paraId="769F3A5A" w14:textId="11027A53" w:rsidR="007333B0" w:rsidRPr="008F7D07" w:rsidRDefault="007333B0" w:rsidP="007333B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lang w:val="it-IT"/>
        </w:rPr>
      </w:pPr>
      <w:r w:rsidRPr="008F7D07">
        <w:rPr>
          <w:rFonts w:ascii="Times New Roman" w:hAnsi="Times New Roman" w:cs="Times New Roman"/>
          <w:b/>
          <w:lang w:val="it-IT"/>
        </w:rPr>
        <w:t xml:space="preserve">PRIORITETNO PODRUČJE </w:t>
      </w:r>
      <w:r w:rsidR="006D27BC">
        <w:rPr>
          <w:rFonts w:ascii="Times New Roman" w:hAnsi="Times New Roman" w:cs="Times New Roman"/>
          <w:b/>
          <w:lang w:val="it-IT"/>
        </w:rPr>
        <w:t>4</w:t>
      </w:r>
      <w:r w:rsidRPr="008F7D07">
        <w:rPr>
          <w:rFonts w:ascii="Times New Roman" w:hAnsi="Times New Roman" w:cs="Times New Roman"/>
          <w:b/>
          <w:lang w:val="it-IT"/>
        </w:rPr>
        <w:t xml:space="preserve"> – SPORT I REKREACIJA</w:t>
      </w:r>
    </w:p>
    <w:p w14:paraId="558E799E" w14:textId="63CA0FAB" w:rsidR="007333B0" w:rsidRPr="00485814" w:rsidRDefault="007333B0" w:rsidP="007333B0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485814">
        <w:rPr>
          <w:rFonts w:ascii="Times New Roman" w:hAnsi="Times New Roman" w:cs="Times New Roman"/>
          <w:lang w:val="it-IT"/>
        </w:rPr>
        <w:t>Podprioritet</w:t>
      </w:r>
      <w:proofErr w:type="spellEnd"/>
      <w:r w:rsidRPr="00485814">
        <w:rPr>
          <w:rFonts w:ascii="Times New Roman" w:hAnsi="Times New Roman" w:cs="Times New Roman"/>
          <w:lang w:val="it-IT"/>
        </w:rPr>
        <w:t xml:space="preserve"> </w:t>
      </w:r>
      <w:r w:rsidR="006D27BC">
        <w:rPr>
          <w:rFonts w:ascii="Times New Roman" w:hAnsi="Times New Roman" w:cs="Times New Roman"/>
          <w:lang w:val="it-IT"/>
        </w:rPr>
        <w:t>4</w:t>
      </w:r>
      <w:r w:rsidRPr="00485814">
        <w:rPr>
          <w:rFonts w:ascii="Times New Roman" w:hAnsi="Times New Roman" w:cs="Times New Roman"/>
          <w:lang w:val="it-IT"/>
        </w:rPr>
        <w:t>.1. – o</w:t>
      </w:r>
      <w:proofErr w:type="spellStart"/>
      <w:r w:rsidRPr="00485814">
        <w:rPr>
          <w:rFonts w:ascii="Times New Roman" w:hAnsi="Times New Roman" w:cs="Times New Roman"/>
          <w:iCs/>
        </w:rPr>
        <w:t>rganizacija</w:t>
      </w:r>
      <w:proofErr w:type="spellEnd"/>
      <w:r w:rsidRPr="00485814">
        <w:rPr>
          <w:rFonts w:ascii="Times New Roman" w:hAnsi="Times New Roman" w:cs="Times New Roman"/>
          <w:iCs/>
        </w:rPr>
        <w:t xml:space="preserve"> </w:t>
      </w:r>
      <w:proofErr w:type="spellStart"/>
      <w:r w:rsidRPr="00485814">
        <w:rPr>
          <w:rFonts w:ascii="Times New Roman" w:hAnsi="Times New Roman" w:cs="Times New Roman"/>
          <w:iCs/>
        </w:rPr>
        <w:t>sportskih</w:t>
      </w:r>
      <w:proofErr w:type="spellEnd"/>
      <w:r w:rsidRPr="00485814">
        <w:rPr>
          <w:rFonts w:ascii="Times New Roman" w:hAnsi="Times New Roman" w:cs="Times New Roman"/>
          <w:iCs/>
        </w:rPr>
        <w:t xml:space="preserve"> </w:t>
      </w:r>
      <w:proofErr w:type="spellStart"/>
      <w:r w:rsidRPr="00485814">
        <w:rPr>
          <w:rFonts w:ascii="Times New Roman" w:hAnsi="Times New Roman" w:cs="Times New Roman"/>
          <w:iCs/>
        </w:rPr>
        <w:t>aktivnosti</w:t>
      </w:r>
      <w:proofErr w:type="spellEnd"/>
      <w:r w:rsidRPr="00485814">
        <w:rPr>
          <w:rFonts w:ascii="Times New Roman" w:hAnsi="Times New Roman" w:cs="Times New Roman"/>
          <w:iCs/>
        </w:rPr>
        <w:t xml:space="preserve"> za </w:t>
      </w:r>
      <w:proofErr w:type="spellStart"/>
      <w:r w:rsidRPr="00485814">
        <w:rPr>
          <w:rFonts w:ascii="Times New Roman" w:hAnsi="Times New Roman" w:cs="Times New Roman"/>
          <w:iCs/>
        </w:rPr>
        <w:t>osobe</w:t>
      </w:r>
      <w:proofErr w:type="spellEnd"/>
      <w:r w:rsidRPr="00485814">
        <w:rPr>
          <w:rFonts w:ascii="Times New Roman" w:hAnsi="Times New Roman" w:cs="Times New Roman"/>
          <w:iCs/>
        </w:rPr>
        <w:t xml:space="preserve"> s </w:t>
      </w:r>
      <w:proofErr w:type="spellStart"/>
      <w:r w:rsidRPr="00485814">
        <w:rPr>
          <w:rFonts w:ascii="Times New Roman" w:hAnsi="Times New Roman" w:cs="Times New Roman"/>
          <w:iCs/>
        </w:rPr>
        <w:t>invaliditetom</w:t>
      </w:r>
      <w:proofErr w:type="spellEnd"/>
      <w:r w:rsidRPr="00485814">
        <w:rPr>
          <w:rFonts w:ascii="Times New Roman" w:hAnsi="Times New Roman" w:cs="Times New Roman"/>
          <w:iCs/>
        </w:rPr>
        <w:t xml:space="preserve"> u </w:t>
      </w:r>
      <w:proofErr w:type="spellStart"/>
      <w:r w:rsidRPr="00485814">
        <w:rPr>
          <w:rFonts w:ascii="Times New Roman" w:hAnsi="Times New Roman" w:cs="Times New Roman"/>
          <w:iCs/>
        </w:rPr>
        <w:t>teretani</w:t>
      </w:r>
      <w:proofErr w:type="spellEnd"/>
      <w:r w:rsidRPr="00485814">
        <w:rPr>
          <w:rFonts w:ascii="Times New Roman" w:hAnsi="Times New Roman" w:cs="Times New Roman"/>
          <w:iCs/>
        </w:rPr>
        <w:t xml:space="preserve"> </w:t>
      </w:r>
      <w:proofErr w:type="spellStart"/>
      <w:r w:rsidRPr="00485814">
        <w:rPr>
          <w:rFonts w:ascii="Times New Roman" w:hAnsi="Times New Roman" w:cs="Times New Roman"/>
          <w:iCs/>
        </w:rPr>
        <w:t>na</w:t>
      </w:r>
      <w:proofErr w:type="spellEnd"/>
      <w:r w:rsidRPr="00485814">
        <w:rPr>
          <w:rFonts w:ascii="Times New Roman" w:hAnsi="Times New Roman" w:cs="Times New Roman"/>
          <w:iCs/>
        </w:rPr>
        <w:t xml:space="preserve"> </w:t>
      </w:r>
      <w:proofErr w:type="spellStart"/>
      <w:r w:rsidRPr="00485814">
        <w:rPr>
          <w:rFonts w:ascii="Times New Roman" w:hAnsi="Times New Roman" w:cs="Times New Roman"/>
          <w:iCs/>
        </w:rPr>
        <w:t>spravama</w:t>
      </w:r>
      <w:proofErr w:type="spellEnd"/>
      <w:r w:rsidRPr="00485814">
        <w:rPr>
          <w:rFonts w:ascii="Times New Roman" w:hAnsi="Times New Roman" w:cs="Times New Roman"/>
          <w:iCs/>
        </w:rPr>
        <w:t xml:space="preserve"> </w:t>
      </w:r>
      <w:proofErr w:type="spellStart"/>
      <w:r w:rsidRPr="00485814">
        <w:rPr>
          <w:rFonts w:ascii="Times New Roman" w:hAnsi="Times New Roman" w:cs="Times New Roman"/>
          <w:iCs/>
        </w:rPr>
        <w:t>prilagođenim</w:t>
      </w:r>
      <w:proofErr w:type="spellEnd"/>
      <w:r w:rsidRPr="00485814">
        <w:rPr>
          <w:rFonts w:ascii="Times New Roman" w:hAnsi="Times New Roman" w:cs="Times New Roman"/>
          <w:iCs/>
        </w:rPr>
        <w:t xml:space="preserve"> </w:t>
      </w:r>
      <w:proofErr w:type="spellStart"/>
      <w:r w:rsidRPr="00485814">
        <w:rPr>
          <w:rFonts w:ascii="Times New Roman" w:hAnsi="Times New Roman" w:cs="Times New Roman"/>
          <w:iCs/>
        </w:rPr>
        <w:t>osobama</w:t>
      </w:r>
      <w:proofErr w:type="spellEnd"/>
      <w:r w:rsidRPr="00485814">
        <w:rPr>
          <w:rFonts w:ascii="Times New Roman" w:hAnsi="Times New Roman" w:cs="Times New Roman"/>
          <w:iCs/>
        </w:rPr>
        <w:t xml:space="preserve"> s </w:t>
      </w:r>
      <w:proofErr w:type="spellStart"/>
      <w:r w:rsidRPr="00485814">
        <w:rPr>
          <w:rFonts w:ascii="Times New Roman" w:hAnsi="Times New Roman" w:cs="Times New Roman"/>
          <w:iCs/>
        </w:rPr>
        <w:t>invaliditetom</w:t>
      </w:r>
      <w:proofErr w:type="spellEnd"/>
    </w:p>
    <w:p w14:paraId="55DC8407" w14:textId="77777777" w:rsidR="007333B0" w:rsidRPr="007333B0" w:rsidRDefault="007333B0" w:rsidP="007333B0">
      <w:pPr>
        <w:spacing w:after="0" w:line="240" w:lineRule="auto"/>
        <w:jc w:val="both"/>
        <w:rPr>
          <w:rFonts w:ascii="Times New Roman" w:hAnsi="Times New Roman" w:cs="Times New Roman"/>
          <w:highlight w:val="yellow"/>
          <w:lang w:val="it-IT"/>
        </w:rPr>
      </w:pPr>
    </w:p>
    <w:p w14:paraId="07C1F463" w14:textId="665BC538" w:rsidR="007333B0" w:rsidRPr="008F7D07" w:rsidRDefault="006D27BC" w:rsidP="007333B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PRIORITETNO PODRUČJE 5</w:t>
      </w:r>
      <w:r w:rsidR="007333B0" w:rsidRPr="008F7D07">
        <w:rPr>
          <w:rFonts w:ascii="Times New Roman" w:hAnsi="Times New Roman" w:cs="Times New Roman"/>
          <w:b/>
          <w:lang w:val="it-IT"/>
        </w:rPr>
        <w:t xml:space="preserve"> – SOCIJALNA SKRB</w:t>
      </w:r>
    </w:p>
    <w:p w14:paraId="36C92666" w14:textId="33612588" w:rsidR="007333B0" w:rsidRPr="00235156" w:rsidRDefault="006D27BC" w:rsidP="007333B0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Podprioritet</w:t>
      </w:r>
      <w:proofErr w:type="spellEnd"/>
      <w:r>
        <w:rPr>
          <w:rFonts w:ascii="Times New Roman" w:hAnsi="Times New Roman" w:cs="Times New Roman"/>
        </w:rPr>
        <w:t xml:space="preserve"> 5</w:t>
      </w:r>
      <w:r w:rsidR="007333B0" w:rsidRPr="00235156">
        <w:rPr>
          <w:rFonts w:ascii="Times New Roman" w:hAnsi="Times New Roman" w:cs="Times New Roman"/>
        </w:rPr>
        <w:t xml:space="preserve">.1. – </w:t>
      </w:r>
      <w:proofErr w:type="spellStart"/>
      <w:r w:rsidR="007333B0" w:rsidRPr="00235156">
        <w:rPr>
          <w:rFonts w:ascii="Times New Roman" w:hAnsi="Times New Roman" w:cs="Times New Roman"/>
        </w:rPr>
        <w:t>podrška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liječenim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ovisnicima</w:t>
      </w:r>
      <w:proofErr w:type="spellEnd"/>
      <w:r w:rsidR="007333B0" w:rsidRPr="00235156">
        <w:rPr>
          <w:rFonts w:ascii="Times New Roman" w:hAnsi="Times New Roman" w:cs="Times New Roman"/>
        </w:rPr>
        <w:t xml:space="preserve"> i </w:t>
      </w:r>
      <w:proofErr w:type="spellStart"/>
      <w:r w:rsidR="007333B0" w:rsidRPr="00235156">
        <w:rPr>
          <w:rFonts w:ascii="Times New Roman" w:hAnsi="Times New Roman" w:cs="Times New Roman"/>
        </w:rPr>
        <w:t>članovima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njihovih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obitelji</w:t>
      </w:r>
      <w:proofErr w:type="spellEnd"/>
    </w:p>
    <w:p w14:paraId="5DD2E5E1" w14:textId="0CA4BF8A" w:rsidR="007333B0" w:rsidRPr="00235156" w:rsidRDefault="006D27BC" w:rsidP="007333B0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Podprioritet</w:t>
      </w:r>
      <w:proofErr w:type="spellEnd"/>
      <w:r>
        <w:rPr>
          <w:rFonts w:ascii="Times New Roman" w:hAnsi="Times New Roman" w:cs="Times New Roman"/>
        </w:rPr>
        <w:t xml:space="preserve"> 5</w:t>
      </w:r>
      <w:r w:rsidR="007333B0" w:rsidRPr="00235156">
        <w:rPr>
          <w:rFonts w:ascii="Times New Roman" w:hAnsi="Times New Roman" w:cs="Times New Roman"/>
        </w:rPr>
        <w:t xml:space="preserve">.2. – </w:t>
      </w:r>
      <w:proofErr w:type="spellStart"/>
      <w:r w:rsidR="007333B0" w:rsidRPr="00235156">
        <w:rPr>
          <w:rFonts w:ascii="Times New Roman" w:hAnsi="Times New Roman" w:cs="Times New Roman"/>
        </w:rPr>
        <w:t>kvalitetno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provođenje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slobodnog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vremena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te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aktivno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sudjelovanje</w:t>
      </w:r>
      <w:proofErr w:type="spellEnd"/>
      <w:r w:rsidR="007333B0" w:rsidRPr="00235156">
        <w:rPr>
          <w:rFonts w:ascii="Times New Roman" w:hAnsi="Times New Roman" w:cs="Times New Roman"/>
        </w:rPr>
        <w:t xml:space="preserve"> u </w:t>
      </w:r>
      <w:proofErr w:type="spellStart"/>
      <w:r w:rsidR="007333B0" w:rsidRPr="00235156">
        <w:rPr>
          <w:rFonts w:ascii="Times New Roman" w:hAnsi="Times New Roman" w:cs="Times New Roman"/>
        </w:rPr>
        <w:t>životu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zajednice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osoba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starije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životne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dobi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</w:p>
    <w:p w14:paraId="7EC9C5DF" w14:textId="7C37ED1F" w:rsidR="007333B0" w:rsidRPr="00235156" w:rsidRDefault="006D27BC" w:rsidP="007333B0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Podprioritet</w:t>
      </w:r>
      <w:proofErr w:type="spellEnd"/>
      <w:r>
        <w:rPr>
          <w:rFonts w:ascii="Times New Roman" w:hAnsi="Times New Roman" w:cs="Times New Roman"/>
        </w:rPr>
        <w:t xml:space="preserve"> 5</w:t>
      </w:r>
      <w:r w:rsidR="007333B0" w:rsidRPr="00235156">
        <w:rPr>
          <w:rFonts w:ascii="Times New Roman" w:hAnsi="Times New Roman" w:cs="Times New Roman"/>
        </w:rPr>
        <w:t xml:space="preserve">.3. – </w:t>
      </w:r>
      <w:proofErr w:type="spellStart"/>
      <w:r w:rsidR="007333B0" w:rsidRPr="00235156">
        <w:rPr>
          <w:rFonts w:ascii="Times New Roman" w:hAnsi="Times New Roman" w:cs="Times New Roman"/>
        </w:rPr>
        <w:t>sprječavanje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rizika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društvene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isključenosti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</w:p>
    <w:p w14:paraId="1DB8F3C0" w14:textId="34240A30" w:rsidR="007333B0" w:rsidRPr="00235156" w:rsidRDefault="006D27BC" w:rsidP="007333B0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Podprioritet</w:t>
      </w:r>
      <w:proofErr w:type="spellEnd"/>
      <w:r>
        <w:rPr>
          <w:rFonts w:ascii="Times New Roman" w:hAnsi="Times New Roman" w:cs="Times New Roman"/>
        </w:rPr>
        <w:t xml:space="preserve"> 5</w:t>
      </w:r>
      <w:r w:rsidR="007333B0" w:rsidRPr="00235156">
        <w:rPr>
          <w:rFonts w:ascii="Times New Roman" w:hAnsi="Times New Roman" w:cs="Times New Roman"/>
        </w:rPr>
        <w:t xml:space="preserve">.4. – </w:t>
      </w:r>
      <w:proofErr w:type="spellStart"/>
      <w:r w:rsidR="007333B0" w:rsidRPr="00235156">
        <w:rPr>
          <w:rFonts w:ascii="Times New Roman" w:hAnsi="Times New Roman" w:cs="Times New Roman"/>
        </w:rPr>
        <w:t>osiguravanje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punog</w:t>
      </w:r>
      <w:proofErr w:type="spellEnd"/>
      <w:r w:rsidR="007333B0" w:rsidRPr="00235156">
        <w:rPr>
          <w:rFonts w:ascii="Times New Roman" w:hAnsi="Times New Roman" w:cs="Times New Roman"/>
        </w:rPr>
        <w:t xml:space="preserve"> i </w:t>
      </w:r>
      <w:proofErr w:type="spellStart"/>
      <w:r w:rsidR="007333B0" w:rsidRPr="00235156">
        <w:rPr>
          <w:rFonts w:ascii="Times New Roman" w:hAnsi="Times New Roman" w:cs="Times New Roman"/>
        </w:rPr>
        <w:t>aktivnog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sudjelovanja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osoba</w:t>
      </w:r>
      <w:proofErr w:type="spellEnd"/>
      <w:r w:rsidR="007333B0" w:rsidRPr="00235156">
        <w:rPr>
          <w:rFonts w:ascii="Times New Roman" w:hAnsi="Times New Roman" w:cs="Times New Roman"/>
        </w:rPr>
        <w:t xml:space="preserve"> s </w:t>
      </w:r>
      <w:proofErr w:type="spellStart"/>
      <w:r w:rsidR="007333B0" w:rsidRPr="00235156">
        <w:rPr>
          <w:rFonts w:ascii="Times New Roman" w:hAnsi="Times New Roman" w:cs="Times New Roman"/>
        </w:rPr>
        <w:t>invaliditetom</w:t>
      </w:r>
      <w:proofErr w:type="spellEnd"/>
      <w:r w:rsidR="007333B0" w:rsidRPr="00235156">
        <w:rPr>
          <w:rFonts w:ascii="Times New Roman" w:hAnsi="Times New Roman" w:cs="Times New Roman"/>
        </w:rPr>
        <w:t xml:space="preserve"> u </w:t>
      </w:r>
      <w:proofErr w:type="spellStart"/>
      <w:r w:rsidR="007333B0" w:rsidRPr="00235156">
        <w:rPr>
          <w:rFonts w:ascii="Times New Roman" w:hAnsi="Times New Roman" w:cs="Times New Roman"/>
        </w:rPr>
        <w:t>životu</w:t>
      </w:r>
      <w:proofErr w:type="spellEnd"/>
      <w:r w:rsidR="007333B0" w:rsidRPr="00235156">
        <w:rPr>
          <w:rFonts w:ascii="Times New Roman" w:hAnsi="Times New Roman" w:cs="Times New Roman"/>
        </w:rPr>
        <w:t xml:space="preserve"> </w:t>
      </w:r>
      <w:proofErr w:type="spellStart"/>
      <w:r w:rsidR="007333B0" w:rsidRPr="00235156">
        <w:rPr>
          <w:rFonts w:ascii="Times New Roman" w:hAnsi="Times New Roman" w:cs="Times New Roman"/>
        </w:rPr>
        <w:t>zajednice</w:t>
      </w:r>
      <w:proofErr w:type="spellEnd"/>
    </w:p>
    <w:p w14:paraId="5B6BCA6A" w14:textId="6365CF83" w:rsidR="007333B0" w:rsidRPr="006D27BC" w:rsidRDefault="006D27BC" w:rsidP="007333B0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3" w:name="_Hlk121297349"/>
      <w:proofErr w:type="spellStart"/>
      <w:r w:rsidRPr="006D27BC">
        <w:rPr>
          <w:rFonts w:ascii="Times New Roman" w:hAnsi="Times New Roman" w:cs="Times New Roman"/>
        </w:rPr>
        <w:t>Podprioritet</w:t>
      </w:r>
      <w:proofErr w:type="spellEnd"/>
      <w:r w:rsidRPr="006D27BC">
        <w:rPr>
          <w:rFonts w:ascii="Times New Roman" w:hAnsi="Times New Roman" w:cs="Times New Roman"/>
        </w:rPr>
        <w:t xml:space="preserve"> 5</w:t>
      </w:r>
      <w:r w:rsidR="007333B0" w:rsidRPr="006D27BC">
        <w:rPr>
          <w:rFonts w:ascii="Times New Roman" w:hAnsi="Times New Roman" w:cs="Times New Roman"/>
        </w:rPr>
        <w:t xml:space="preserve">.5. – </w:t>
      </w:r>
      <w:proofErr w:type="spellStart"/>
      <w:r w:rsidR="007333B0" w:rsidRPr="006D27BC">
        <w:rPr>
          <w:rFonts w:ascii="Times New Roman" w:hAnsi="Times New Roman" w:cs="Times New Roman"/>
        </w:rPr>
        <w:t>osiguravanje</w:t>
      </w:r>
      <w:proofErr w:type="spellEnd"/>
      <w:r w:rsidR="007333B0" w:rsidRPr="006D27BC">
        <w:rPr>
          <w:rFonts w:ascii="Times New Roman" w:hAnsi="Times New Roman" w:cs="Times New Roman"/>
        </w:rPr>
        <w:t xml:space="preserve"> </w:t>
      </w:r>
      <w:proofErr w:type="spellStart"/>
      <w:r w:rsidR="007333B0" w:rsidRPr="006D27BC">
        <w:rPr>
          <w:rFonts w:ascii="Times New Roman" w:hAnsi="Times New Roman" w:cs="Times New Roman"/>
        </w:rPr>
        <w:t>punog</w:t>
      </w:r>
      <w:proofErr w:type="spellEnd"/>
      <w:r w:rsidR="007333B0" w:rsidRPr="006D27BC">
        <w:rPr>
          <w:rFonts w:ascii="Times New Roman" w:hAnsi="Times New Roman" w:cs="Times New Roman"/>
        </w:rPr>
        <w:t xml:space="preserve"> i </w:t>
      </w:r>
      <w:proofErr w:type="spellStart"/>
      <w:r w:rsidR="007333B0" w:rsidRPr="006D27BC">
        <w:rPr>
          <w:rFonts w:ascii="Times New Roman" w:hAnsi="Times New Roman" w:cs="Times New Roman"/>
        </w:rPr>
        <w:t>aktivnog</w:t>
      </w:r>
      <w:proofErr w:type="spellEnd"/>
      <w:r w:rsidR="007333B0" w:rsidRPr="006D27BC">
        <w:rPr>
          <w:rFonts w:ascii="Times New Roman" w:hAnsi="Times New Roman" w:cs="Times New Roman"/>
        </w:rPr>
        <w:t xml:space="preserve"> </w:t>
      </w:r>
      <w:proofErr w:type="spellStart"/>
      <w:r w:rsidR="007333B0" w:rsidRPr="006D27BC">
        <w:rPr>
          <w:rFonts w:ascii="Times New Roman" w:hAnsi="Times New Roman" w:cs="Times New Roman"/>
        </w:rPr>
        <w:t>sudjelovanja</w:t>
      </w:r>
      <w:proofErr w:type="spellEnd"/>
      <w:r w:rsidR="007333B0" w:rsidRPr="006D27BC">
        <w:rPr>
          <w:rFonts w:ascii="Times New Roman" w:hAnsi="Times New Roman" w:cs="Times New Roman"/>
        </w:rPr>
        <w:t xml:space="preserve"> </w:t>
      </w:r>
      <w:proofErr w:type="spellStart"/>
      <w:r w:rsidR="00D8768A">
        <w:rPr>
          <w:rFonts w:ascii="Times New Roman" w:hAnsi="Times New Roman" w:cs="Times New Roman"/>
        </w:rPr>
        <w:t>osoba</w:t>
      </w:r>
      <w:proofErr w:type="spellEnd"/>
      <w:r w:rsidR="00D8768A">
        <w:rPr>
          <w:rFonts w:ascii="Times New Roman" w:hAnsi="Times New Roman" w:cs="Times New Roman"/>
        </w:rPr>
        <w:t xml:space="preserve"> s </w:t>
      </w:r>
      <w:proofErr w:type="spellStart"/>
      <w:r w:rsidR="00D8768A">
        <w:rPr>
          <w:rFonts w:ascii="Times New Roman" w:hAnsi="Times New Roman" w:cs="Times New Roman"/>
        </w:rPr>
        <w:t>invaliditetom</w:t>
      </w:r>
      <w:proofErr w:type="spellEnd"/>
      <w:r w:rsidR="007333B0" w:rsidRPr="006D27BC">
        <w:rPr>
          <w:rFonts w:ascii="Times New Roman" w:hAnsi="Times New Roman" w:cs="Times New Roman"/>
        </w:rPr>
        <w:t xml:space="preserve"> (</w:t>
      </w:r>
      <w:proofErr w:type="spellStart"/>
      <w:r w:rsidR="007333B0" w:rsidRPr="006D27BC">
        <w:rPr>
          <w:rFonts w:ascii="Times New Roman" w:hAnsi="Times New Roman" w:cs="Times New Roman"/>
        </w:rPr>
        <w:t>slabovidnih</w:t>
      </w:r>
      <w:proofErr w:type="spellEnd"/>
      <w:r w:rsidR="007333B0" w:rsidRPr="006D27BC">
        <w:rPr>
          <w:rFonts w:ascii="Times New Roman" w:hAnsi="Times New Roman" w:cs="Times New Roman"/>
        </w:rPr>
        <w:t xml:space="preserve"> i </w:t>
      </w:r>
      <w:proofErr w:type="spellStart"/>
      <w:r w:rsidR="007333B0" w:rsidRPr="006D27BC">
        <w:rPr>
          <w:rFonts w:ascii="Times New Roman" w:hAnsi="Times New Roman" w:cs="Times New Roman"/>
        </w:rPr>
        <w:t>slijepih</w:t>
      </w:r>
      <w:proofErr w:type="spellEnd"/>
      <w:r w:rsidR="007333B0" w:rsidRPr="006D27BC">
        <w:rPr>
          <w:rFonts w:ascii="Times New Roman" w:hAnsi="Times New Roman" w:cs="Times New Roman"/>
        </w:rPr>
        <w:t xml:space="preserve">, </w:t>
      </w:r>
      <w:proofErr w:type="spellStart"/>
      <w:r w:rsidR="007333B0" w:rsidRPr="006D27BC">
        <w:rPr>
          <w:rFonts w:ascii="Times New Roman" w:hAnsi="Times New Roman" w:cs="Times New Roman"/>
        </w:rPr>
        <w:t>gluhih</w:t>
      </w:r>
      <w:proofErr w:type="spellEnd"/>
      <w:r w:rsidR="007333B0" w:rsidRPr="006D27BC">
        <w:rPr>
          <w:rFonts w:ascii="Times New Roman" w:hAnsi="Times New Roman" w:cs="Times New Roman"/>
        </w:rPr>
        <w:t xml:space="preserve"> i </w:t>
      </w:r>
      <w:proofErr w:type="spellStart"/>
      <w:r w:rsidR="007333B0" w:rsidRPr="006D27BC">
        <w:rPr>
          <w:rFonts w:ascii="Times New Roman" w:hAnsi="Times New Roman" w:cs="Times New Roman"/>
        </w:rPr>
        <w:t>nagluhih</w:t>
      </w:r>
      <w:proofErr w:type="spellEnd"/>
      <w:r w:rsidR="007333B0" w:rsidRPr="006D27BC">
        <w:rPr>
          <w:rFonts w:ascii="Times New Roman" w:hAnsi="Times New Roman" w:cs="Times New Roman"/>
        </w:rPr>
        <w:t xml:space="preserve"> i </w:t>
      </w:r>
      <w:proofErr w:type="spellStart"/>
      <w:r w:rsidR="007333B0" w:rsidRPr="006D27BC">
        <w:rPr>
          <w:rFonts w:ascii="Times New Roman" w:hAnsi="Times New Roman" w:cs="Times New Roman"/>
        </w:rPr>
        <w:t>osoba</w:t>
      </w:r>
      <w:proofErr w:type="spellEnd"/>
      <w:r w:rsidR="007333B0" w:rsidRPr="006D27BC">
        <w:rPr>
          <w:rFonts w:ascii="Times New Roman" w:hAnsi="Times New Roman" w:cs="Times New Roman"/>
        </w:rPr>
        <w:t xml:space="preserve"> s </w:t>
      </w:r>
      <w:proofErr w:type="spellStart"/>
      <w:r w:rsidR="007333B0" w:rsidRPr="006D27BC">
        <w:rPr>
          <w:rFonts w:ascii="Times New Roman" w:hAnsi="Times New Roman" w:cs="Times New Roman"/>
        </w:rPr>
        <w:t>tjelesnim</w:t>
      </w:r>
      <w:proofErr w:type="spellEnd"/>
      <w:r w:rsidR="007333B0" w:rsidRPr="006D27BC">
        <w:rPr>
          <w:rFonts w:ascii="Times New Roman" w:hAnsi="Times New Roman" w:cs="Times New Roman"/>
        </w:rPr>
        <w:t xml:space="preserve"> </w:t>
      </w:r>
      <w:proofErr w:type="spellStart"/>
      <w:r w:rsidR="007333B0" w:rsidRPr="006D27BC">
        <w:rPr>
          <w:rFonts w:ascii="Times New Roman" w:hAnsi="Times New Roman" w:cs="Times New Roman"/>
        </w:rPr>
        <w:t>invaliditetom</w:t>
      </w:r>
      <w:proofErr w:type="spellEnd"/>
      <w:r w:rsidR="007333B0" w:rsidRPr="006D27BC">
        <w:rPr>
          <w:rFonts w:ascii="Times New Roman" w:hAnsi="Times New Roman" w:cs="Times New Roman"/>
        </w:rPr>
        <w:t xml:space="preserve">) u </w:t>
      </w:r>
      <w:proofErr w:type="spellStart"/>
      <w:r w:rsidR="007333B0" w:rsidRPr="006D27BC">
        <w:rPr>
          <w:rFonts w:ascii="Times New Roman" w:hAnsi="Times New Roman" w:cs="Times New Roman"/>
        </w:rPr>
        <w:t>životu</w:t>
      </w:r>
      <w:proofErr w:type="spellEnd"/>
      <w:r w:rsidR="007333B0" w:rsidRPr="006D27BC">
        <w:rPr>
          <w:rFonts w:ascii="Times New Roman" w:hAnsi="Times New Roman" w:cs="Times New Roman"/>
        </w:rPr>
        <w:t xml:space="preserve"> </w:t>
      </w:r>
      <w:proofErr w:type="spellStart"/>
      <w:r w:rsidR="007333B0" w:rsidRPr="006D27BC">
        <w:rPr>
          <w:rFonts w:ascii="Times New Roman" w:hAnsi="Times New Roman" w:cs="Times New Roman"/>
        </w:rPr>
        <w:t>zajednice</w:t>
      </w:r>
      <w:proofErr w:type="spellEnd"/>
      <w:r w:rsidR="007333B0" w:rsidRPr="006D27BC">
        <w:rPr>
          <w:rFonts w:ascii="Times New Roman" w:hAnsi="Times New Roman" w:cs="Times New Roman"/>
        </w:rPr>
        <w:t xml:space="preserve"> </w:t>
      </w:r>
      <w:proofErr w:type="spellStart"/>
      <w:r w:rsidR="007333B0" w:rsidRPr="006D27BC">
        <w:rPr>
          <w:rFonts w:ascii="Times New Roman" w:hAnsi="Times New Roman" w:cs="Times New Roman"/>
        </w:rPr>
        <w:t>te</w:t>
      </w:r>
      <w:proofErr w:type="spellEnd"/>
      <w:r w:rsidR="007333B0" w:rsidRPr="006D27BC">
        <w:rPr>
          <w:rFonts w:ascii="Times New Roman" w:hAnsi="Times New Roman" w:cs="Times New Roman"/>
        </w:rPr>
        <w:t xml:space="preserve"> </w:t>
      </w:r>
      <w:proofErr w:type="spellStart"/>
      <w:r w:rsidR="007333B0" w:rsidRPr="006D27BC">
        <w:rPr>
          <w:rFonts w:ascii="Times New Roman" w:hAnsi="Times New Roman" w:cs="Times New Roman"/>
        </w:rPr>
        <w:t>uključivanje</w:t>
      </w:r>
      <w:proofErr w:type="spellEnd"/>
      <w:r w:rsidR="007333B0" w:rsidRPr="006D27BC">
        <w:rPr>
          <w:rFonts w:ascii="Times New Roman" w:hAnsi="Times New Roman" w:cs="Times New Roman"/>
        </w:rPr>
        <w:t xml:space="preserve"> u </w:t>
      </w:r>
      <w:proofErr w:type="spellStart"/>
      <w:r w:rsidR="007333B0" w:rsidRPr="006D27BC">
        <w:rPr>
          <w:rFonts w:ascii="Times New Roman" w:hAnsi="Times New Roman" w:cs="Times New Roman"/>
        </w:rPr>
        <w:t>sportske</w:t>
      </w:r>
      <w:proofErr w:type="spellEnd"/>
      <w:r w:rsidR="007333B0" w:rsidRPr="006D27BC">
        <w:rPr>
          <w:rFonts w:ascii="Times New Roman" w:hAnsi="Times New Roman" w:cs="Times New Roman"/>
        </w:rPr>
        <w:t xml:space="preserve">, </w:t>
      </w:r>
      <w:proofErr w:type="spellStart"/>
      <w:r w:rsidR="007333B0" w:rsidRPr="006D27BC">
        <w:rPr>
          <w:rFonts w:ascii="Times New Roman" w:hAnsi="Times New Roman" w:cs="Times New Roman"/>
        </w:rPr>
        <w:t>rekreativne</w:t>
      </w:r>
      <w:proofErr w:type="spellEnd"/>
      <w:r w:rsidR="007333B0" w:rsidRPr="006D27BC">
        <w:rPr>
          <w:rFonts w:ascii="Times New Roman" w:hAnsi="Times New Roman" w:cs="Times New Roman"/>
        </w:rPr>
        <w:t xml:space="preserve"> i </w:t>
      </w:r>
      <w:proofErr w:type="spellStart"/>
      <w:r w:rsidR="007333B0" w:rsidRPr="006D27BC">
        <w:rPr>
          <w:rFonts w:ascii="Times New Roman" w:hAnsi="Times New Roman" w:cs="Times New Roman"/>
        </w:rPr>
        <w:t>druge</w:t>
      </w:r>
      <w:proofErr w:type="spellEnd"/>
      <w:r w:rsidR="007333B0" w:rsidRPr="006D27BC">
        <w:rPr>
          <w:rFonts w:ascii="Times New Roman" w:hAnsi="Times New Roman" w:cs="Times New Roman"/>
        </w:rPr>
        <w:t xml:space="preserve"> </w:t>
      </w:r>
      <w:proofErr w:type="spellStart"/>
      <w:r w:rsidR="007333B0" w:rsidRPr="006D27BC">
        <w:rPr>
          <w:rFonts w:ascii="Times New Roman" w:hAnsi="Times New Roman" w:cs="Times New Roman"/>
        </w:rPr>
        <w:t>aktivnosti</w:t>
      </w:r>
      <w:proofErr w:type="spellEnd"/>
      <w:r w:rsidR="007333B0" w:rsidRPr="006D27BC">
        <w:rPr>
          <w:rFonts w:ascii="Times New Roman" w:hAnsi="Times New Roman" w:cs="Times New Roman"/>
        </w:rPr>
        <w:t xml:space="preserve"> u zajednici</w:t>
      </w:r>
    </w:p>
    <w:bookmarkEnd w:id="3"/>
    <w:p w14:paraId="33C59C9B" w14:textId="77777777" w:rsidR="00A46654" w:rsidRPr="00235156" w:rsidRDefault="00A46654" w:rsidP="00235156">
      <w:pPr>
        <w:spacing w:after="0" w:line="240" w:lineRule="auto"/>
        <w:ind w:left="720"/>
        <w:jc w:val="both"/>
        <w:rPr>
          <w:rFonts w:ascii="Times New Roman" w:hAnsi="Times New Roman" w:cs="Times New Roman"/>
          <w:highlight w:val="yellow"/>
        </w:rPr>
      </w:pPr>
    </w:p>
    <w:p w14:paraId="7CF057FD" w14:textId="77777777" w:rsidR="00FC2663" w:rsidRDefault="00FC2663" w:rsidP="008A1C1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492E0D" w14:textId="0416B7EC" w:rsidR="008A1C1C" w:rsidRPr="00D74584" w:rsidRDefault="008A1C1C" w:rsidP="008A1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4584">
        <w:rPr>
          <w:rFonts w:ascii="Times New Roman" w:hAnsi="Times New Roman" w:cs="Times New Roman"/>
        </w:rPr>
        <w:t xml:space="preserve">Za </w:t>
      </w:r>
      <w:proofErr w:type="spellStart"/>
      <w:r w:rsidRPr="00D74584">
        <w:rPr>
          <w:rFonts w:ascii="Times New Roman" w:hAnsi="Times New Roman" w:cs="Times New Roman"/>
        </w:rPr>
        <w:t>financiranje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ni</w:t>
      </w:r>
      <w:r w:rsidR="00DC62A1" w:rsidRPr="00D74584">
        <w:rPr>
          <w:rFonts w:ascii="Times New Roman" w:hAnsi="Times New Roman" w:cs="Times New Roman"/>
        </w:rPr>
        <w:t>su</w:t>
      </w:r>
      <w:proofErr w:type="spellEnd"/>
      <w:r w:rsidR="00DC62A1"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prihvatljiv</w:t>
      </w:r>
      <w:r w:rsidR="00DC62A1" w:rsidRPr="00D74584">
        <w:rPr>
          <w:rFonts w:ascii="Times New Roman" w:hAnsi="Times New Roman" w:cs="Times New Roman"/>
        </w:rPr>
        <w:t>i</w:t>
      </w:r>
      <w:proofErr w:type="spellEnd"/>
      <w:r w:rsidR="00412F11">
        <w:rPr>
          <w:rFonts w:ascii="Times New Roman" w:hAnsi="Times New Roman" w:cs="Times New Roman"/>
        </w:rPr>
        <w:t xml:space="preserve"> </w:t>
      </w:r>
      <w:proofErr w:type="spellStart"/>
      <w:r w:rsidR="005D7FF4">
        <w:rPr>
          <w:rFonts w:ascii="Times New Roman" w:hAnsi="Times New Roman" w:cs="Times New Roman"/>
        </w:rPr>
        <w:t>programi</w:t>
      </w:r>
      <w:proofErr w:type="spellEnd"/>
      <w:r w:rsidR="005D7FF4">
        <w:rPr>
          <w:rFonts w:ascii="Times New Roman" w:hAnsi="Times New Roman" w:cs="Times New Roman"/>
        </w:rPr>
        <w:t>/</w:t>
      </w:r>
      <w:proofErr w:type="spellStart"/>
      <w:r w:rsidR="005D7FF4">
        <w:rPr>
          <w:rFonts w:ascii="Times New Roman" w:hAnsi="Times New Roman" w:cs="Times New Roman"/>
        </w:rPr>
        <w:t>projekti</w:t>
      </w:r>
      <w:proofErr w:type="spellEnd"/>
      <w:r w:rsidRPr="00D74584">
        <w:rPr>
          <w:rFonts w:ascii="Times New Roman" w:hAnsi="Times New Roman" w:cs="Times New Roman"/>
        </w:rPr>
        <w:t>:</w:t>
      </w:r>
    </w:p>
    <w:p w14:paraId="2E788B8E" w14:textId="563ED9A5" w:rsidR="008A1C1C" w:rsidRPr="00D74584" w:rsidRDefault="008A1C1C" w:rsidP="00375114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čije</w:t>
      </w:r>
      <w:proofErr w:type="spellEnd"/>
      <w:r w:rsidRPr="00D74584">
        <w:rPr>
          <w:rFonts w:ascii="Times New Roman" w:hAnsi="Times New Roman" w:cs="Times New Roman"/>
        </w:rPr>
        <w:t xml:space="preserve"> se </w:t>
      </w:r>
      <w:proofErr w:type="spellStart"/>
      <w:r w:rsidRPr="00D74584">
        <w:rPr>
          <w:rFonts w:ascii="Times New Roman" w:hAnsi="Times New Roman" w:cs="Times New Roman"/>
        </w:rPr>
        <w:t>aktivnosti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temelje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isključivo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tiskanju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knjiga</w:t>
      </w:r>
      <w:proofErr w:type="spellEnd"/>
      <w:r w:rsidRPr="00D74584">
        <w:rPr>
          <w:rFonts w:ascii="Times New Roman" w:hAnsi="Times New Roman" w:cs="Times New Roman"/>
        </w:rPr>
        <w:t xml:space="preserve"> i </w:t>
      </w:r>
      <w:proofErr w:type="spellStart"/>
      <w:r w:rsidRPr="00D74584">
        <w:rPr>
          <w:rFonts w:ascii="Times New Roman" w:hAnsi="Times New Roman" w:cs="Times New Roman"/>
        </w:rPr>
        <w:t>brošura</w:t>
      </w:r>
      <w:proofErr w:type="spellEnd"/>
      <w:r w:rsidRPr="00D74584">
        <w:rPr>
          <w:rFonts w:ascii="Times New Roman" w:hAnsi="Times New Roman" w:cs="Times New Roman"/>
        </w:rPr>
        <w:t>,</w:t>
      </w:r>
    </w:p>
    <w:p w14:paraId="618E9077" w14:textId="124CFA05" w:rsidR="008A1C1C" w:rsidRPr="00D74584" w:rsidRDefault="008A1C1C" w:rsidP="00375114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4584">
        <w:rPr>
          <w:rFonts w:ascii="Times New Roman" w:hAnsi="Times New Roman" w:cs="Times New Roman"/>
        </w:rPr>
        <w:t xml:space="preserve">koji se </w:t>
      </w:r>
      <w:proofErr w:type="spellStart"/>
      <w:r w:rsidRPr="00D74584">
        <w:rPr>
          <w:rFonts w:ascii="Times New Roman" w:hAnsi="Times New Roman" w:cs="Times New Roman"/>
        </w:rPr>
        <w:t>isključivo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baziraju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investicijskim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ulaganjima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izgradnji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ili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adaptaciji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kapitalnih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objekata</w:t>
      </w:r>
      <w:proofErr w:type="spellEnd"/>
      <w:r w:rsidRPr="00D74584">
        <w:rPr>
          <w:rFonts w:ascii="Times New Roman" w:hAnsi="Times New Roman" w:cs="Times New Roman"/>
        </w:rPr>
        <w:t xml:space="preserve"> i/</w:t>
      </w:r>
      <w:proofErr w:type="spellStart"/>
      <w:r w:rsidRPr="00D74584">
        <w:rPr>
          <w:rFonts w:ascii="Times New Roman" w:hAnsi="Times New Roman" w:cs="Times New Roman"/>
        </w:rPr>
        <w:t>ili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kupnji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opreme</w:t>
      </w:r>
      <w:proofErr w:type="spellEnd"/>
      <w:r w:rsidRPr="00D74584">
        <w:rPr>
          <w:rFonts w:ascii="Times New Roman" w:hAnsi="Times New Roman" w:cs="Times New Roman"/>
        </w:rPr>
        <w:t>,</w:t>
      </w:r>
    </w:p>
    <w:p w14:paraId="354902D1" w14:textId="4C3D4943" w:rsidR="008A1C1C" w:rsidRPr="00D74584" w:rsidRDefault="001A2BD8" w:rsidP="00375114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4584">
        <w:rPr>
          <w:rFonts w:ascii="Times New Roman" w:hAnsi="Times New Roman" w:cs="Times New Roman"/>
        </w:rPr>
        <w:t>koji</w:t>
      </w:r>
      <w:r w:rsidR="008A1C1C" w:rsidRPr="00D74584">
        <w:rPr>
          <w:rFonts w:ascii="Times New Roman" w:hAnsi="Times New Roman" w:cs="Times New Roman"/>
        </w:rPr>
        <w:t xml:space="preserve"> se u </w:t>
      </w:r>
      <w:proofErr w:type="spellStart"/>
      <w:r w:rsidR="008A1C1C" w:rsidRPr="00D74584">
        <w:rPr>
          <w:rFonts w:ascii="Times New Roman" w:hAnsi="Times New Roman" w:cs="Times New Roman"/>
        </w:rPr>
        <w:t>cjelini</w:t>
      </w:r>
      <w:proofErr w:type="spellEnd"/>
      <w:r w:rsidR="008A1C1C" w:rsidRPr="00D74584">
        <w:rPr>
          <w:rFonts w:ascii="Times New Roman" w:hAnsi="Times New Roman" w:cs="Times New Roman"/>
        </w:rPr>
        <w:t xml:space="preserve"> </w:t>
      </w:r>
      <w:proofErr w:type="spellStart"/>
      <w:r w:rsidR="008A1C1C" w:rsidRPr="00D74584">
        <w:rPr>
          <w:rFonts w:ascii="Times New Roman" w:hAnsi="Times New Roman" w:cs="Times New Roman"/>
        </w:rPr>
        <w:t>financira</w:t>
      </w:r>
      <w:r w:rsidR="0036120A" w:rsidRPr="00D74584">
        <w:rPr>
          <w:rFonts w:ascii="Times New Roman" w:hAnsi="Times New Roman" w:cs="Times New Roman"/>
        </w:rPr>
        <w:t>ju</w:t>
      </w:r>
      <w:proofErr w:type="spellEnd"/>
      <w:r w:rsidR="008A1C1C" w:rsidRPr="00D74584">
        <w:rPr>
          <w:rFonts w:ascii="Times New Roman" w:hAnsi="Times New Roman" w:cs="Times New Roman"/>
        </w:rPr>
        <w:t xml:space="preserve"> </w:t>
      </w:r>
      <w:proofErr w:type="spellStart"/>
      <w:r w:rsidR="008A1C1C" w:rsidRPr="00D74584">
        <w:rPr>
          <w:rFonts w:ascii="Times New Roman" w:hAnsi="Times New Roman" w:cs="Times New Roman"/>
        </w:rPr>
        <w:t>prema</w:t>
      </w:r>
      <w:proofErr w:type="spellEnd"/>
      <w:r w:rsidR="008A1C1C" w:rsidRPr="00D74584">
        <w:rPr>
          <w:rFonts w:ascii="Times New Roman" w:hAnsi="Times New Roman" w:cs="Times New Roman"/>
        </w:rPr>
        <w:t xml:space="preserve"> </w:t>
      </w:r>
      <w:proofErr w:type="spellStart"/>
      <w:r w:rsidR="008A1C1C" w:rsidRPr="00D74584">
        <w:rPr>
          <w:rFonts w:ascii="Times New Roman" w:hAnsi="Times New Roman" w:cs="Times New Roman"/>
        </w:rPr>
        <w:t>posebnim</w:t>
      </w:r>
      <w:proofErr w:type="spellEnd"/>
      <w:r w:rsidR="008A1C1C" w:rsidRPr="00D74584">
        <w:rPr>
          <w:rFonts w:ascii="Times New Roman" w:hAnsi="Times New Roman" w:cs="Times New Roman"/>
        </w:rPr>
        <w:t xml:space="preserve"> </w:t>
      </w:r>
      <w:proofErr w:type="spellStart"/>
      <w:r w:rsidR="008A1C1C" w:rsidRPr="00D74584">
        <w:rPr>
          <w:rFonts w:ascii="Times New Roman" w:hAnsi="Times New Roman" w:cs="Times New Roman"/>
        </w:rPr>
        <w:t>propisima</w:t>
      </w:r>
      <w:proofErr w:type="spellEnd"/>
      <w:r w:rsidR="008A1C1C" w:rsidRPr="00D74584">
        <w:rPr>
          <w:rFonts w:ascii="Times New Roman" w:hAnsi="Times New Roman" w:cs="Times New Roman"/>
        </w:rPr>
        <w:t xml:space="preserve"> </w:t>
      </w:r>
      <w:proofErr w:type="spellStart"/>
      <w:r w:rsidR="008A1C1C" w:rsidRPr="00D74584">
        <w:rPr>
          <w:rFonts w:ascii="Times New Roman" w:hAnsi="Times New Roman" w:cs="Times New Roman"/>
        </w:rPr>
        <w:t>ili</w:t>
      </w:r>
      <w:proofErr w:type="spellEnd"/>
      <w:r w:rsidR="008A1C1C" w:rsidRPr="00D74584">
        <w:rPr>
          <w:rFonts w:ascii="Times New Roman" w:hAnsi="Times New Roman" w:cs="Times New Roman"/>
        </w:rPr>
        <w:t xml:space="preserve"> se </w:t>
      </w:r>
      <w:proofErr w:type="spellStart"/>
      <w:r w:rsidRPr="00D74584">
        <w:rPr>
          <w:rFonts w:ascii="Times New Roman" w:hAnsi="Times New Roman" w:cs="Times New Roman"/>
        </w:rPr>
        <w:t>mogu</w:t>
      </w:r>
      <w:proofErr w:type="spellEnd"/>
      <w:r w:rsidR="008A1C1C" w:rsidRPr="00D74584">
        <w:rPr>
          <w:rFonts w:ascii="Times New Roman" w:hAnsi="Times New Roman" w:cs="Times New Roman"/>
        </w:rPr>
        <w:t xml:space="preserve"> </w:t>
      </w:r>
      <w:proofErr w:type="spellStart"/>
      <w:r w:rsidR="008A1C1C" w:rsidRPr="00D74584">
        <w:rPr>
          <w:rFonts w:ascii="Times New Roman" w:hAnsi="Times New Roman" w:cs="Times New Roman"/>
        </w:rPr>
        <w:t>financirati</w:t>
      </w:r>
      <w:proofErr w:type="spellEnd"/>
      <w:r w:rsidR="008A1C1C" w:rsidRPr="00D74584">
        <w:rPr>
          <w:rFonts w:ascii="Times New Roman" w:hAnsi="Times New Roman" w:cs="Times New Roman"/>
        </w:rPr>
        <w:t xml:space="preserve"> </w:t>
      </w:r>
      <w:proofErr w:type="spellStart"/>
      <w:r w:rsidR="008A1C1C" w:rsidRPr="00D74584">
        <w:rPr>
          <w:rFonts w:ascii="Times New Roman" w:hAnsi="Times New Roman" w:cs="Times New Roman"/>
        </w:rPr>
        <w:t>prema</w:t>
      </w:r>
      <w:proofErr w:type="spellEnd"/>
      <w:r w:rsidR="008A1C1C" w:rsidRPr="00D74584">
        <w:rPr>
          <w:rFonts w:ascii="Times New Roman" w:hAnsi="Times New Roman" w:cs="Times New Roman"/>
        </w:rPr>
        <w:t xml:space="preserve"> </w:t>
      </w:r>
      <w:proofErr w:type="spellStart"/>
      <w:r w:rsidR="008A1C1C" w:rsidRPr="00D74584">
        <w:rPr>
          <w:rFonts w:ascii="Times New Roman" w:hAnsi="Times New Roman" w:cs="Times New Roman"/>
        </w:rPr>
        <w:t>drugim</w:t>
      </w:r>
      <w:proofErr w:type="spellEnd"/>
      <w:r w:rsidR="008A1C1C" w:rsidRPr="00D74584">
        <w:rPr>
          <w:rFonts w:ascii="Times New Roman" w:hAnsi="Times New Roman" w:cs="Times New Roman"/>
        </w:rPr>
        <w:t xml:space="preserve"> </w:t>
      </w:r>
      <w:proofErr w:type="spellStart"/>
      <w:r w:rsidR="008A1C1C" w:rsidRPr="00D74584">
        <w:rPr>
          <w:rFonts w:ascii="Times New Roman" w:hAnsi="Times New Roman" w:cs="Times New Roman"/>
        </w:rPr>
        <w:t>osnovama</w:t>
      </w:r>
      <w:proofErr w:type="spellEnd"/>
      <w:r w:rsidR="008A1C1C" w:rsidRPr="00D74584">
        <w:rPr>
          <w:rFonts w:ascii="Times New Roman" w:hAnsi="Times New Roman" w:cs="Times New Roman"/>
        </w:rPr>
        <w:t xml:space="preserve"> </w:t>
      </w:r>
      <w:proofErr w:type="spellStart"/>
      <w:r w:rsidR="008A1C1C" w:rsidRPr="00D74584">
        <w:rPr>
          <w:rFonts w:ascii="Times New Roman" w:hAnsi="Times New Roman" w:cs="Times New Roman"/>
        </w:rPr>
        <w:t>Uredbe</w:t>
      </w:r>
      <w:proofErr w:type="spellEnd"/>
      <w:r w:rsidR="008A1C1C" w:rsidRPr="00D74584">
        <w:rPr>
          <w:rFonts w:ascii="Times New Roman" w:hAnsi="Times New Roman" w:cs="Times New Roman"/>
        </w:rPr>
        <w:t xml:space="preserve"> o </w:t>
      </w:r>
      <w:proofErr w:type="spellStart"/>
      <w:r w:rsidR="008A1C1C" w:rsidRPr="00D74584">
        <w:rPr>
          <w:rFonts w:ascii="Times New Roman" w:hAnsi="Times New Roman" w:cs="Times New Roman"/>
        </w:rPr>
        <w:t>kriterijima</w:t>
      </w:r>
      <w:proofErr w:type="spellEnd"/>
      <w:r w:rsidR="008A1C1C" w:rsidRPr="00D74584">
        <w:rPr>
          <w:rFonts w:ascii="Times New Roman" w:hAnsi="Times New Roman" w:cs="Times New Roman"/>
        </w:rPr>
        <w:t xml:space="preserve"> za </w:t>
      </w:r>
      <w:proofErr w:type="spellStart"/>
      <w:r w:rsidR="008A1C1C" w:rsidRPr="00D74584">
        <w:rPr>
          <w:rFonts w:ascii="Times New Roman" w:hAnsi="Times New Roman" w:cs="Times New Roman"/>
        </w:rPr>
        <w:t>utvrđivanje</w:t>
      </w:r>
      <w:proofErr w:type="spellEnd"/>
      <w:r w:rsidR="008A1C1C" w:rsidRPr="00D74584">
        <w:rPr>
          <w:rFonts w:ascii="Times New Roman" w:hAnsi="Times New Roman" w:cs="Times New Roman"/>
        </w:rPr>
        <w:t xml:space="preserve"> </w:t>
      </w:r>
      <w:proofErr w:type="spellStart"/>
      <w:r w:rsidR="008A1C1C" w:rsidRPr="00D74584">
        <w:rPr>
          <w:rFonts w:ascii="Times New Roman" w:hAnsi="Times New Roman" w:cs="Times New Roman"/>
        </w:rPr>
        <w:t>korisnika</w:t>
      </w:r>
      <w:proofErr w:type="spellEnd"/>
      <w:r w:rsidR="008A1C1C" w:rsidRPr="00D74584">
        <w:rPr>
          <w:rFonts w:ascii="Times New Roman" w:hAnsi="Times New Roman" w:cs="Times New Roman"/>
        </w:rPr>
        <w:t xml:space="preserve"> i </w:t>
      </w:r>
      <w:proofErr w:type="spellStart"/>
      <w:r w:rsidR="008A1C1C" w:rsidRPr="00D74584">
        <w:rPr>
          <w:rFonts w:ascii="Times New Roman" w:hAnsi="Times New Roman" w:cs="Times New Roman"/>
        </w:rPr>
        <w:t>načinu</w:t>
      </w:r>
      <w:proofErr w:type="spellEnd"/>
      <w:r w:rsidR="008A1C1C" w:rsidRPr="00D74584">
        <w:rPr>
          <w:rFonts w:ascii="Times New Roman" w:hAnsi="Times New Roman" w:cs="Times New Roman"/>
        </w:rPr>
        <w:t xml:space="preserve"> </w:t>
      </w:r>
      <w:proofErr w:type="spellStart"/>
      <w:r w:rsidR="008A1C1C" w:rsidRPr="00D74584">
        <w:rPr>
          <w:rFonts w:ascii="Times New Roman" w:hAnsi="Times New Roman" w:cs="Times New Roman"/>
        </w:rPr>
        <w:t>raspodjele</w:t>
      </w:r>
      <w:proofErr w:type="spellEnd"/>
      <w:r w:rsidR="008A1C1C" w:rsidRPr="00D74584">
        <w:rPr>
          <w:rFonts w:ascii="Times New Roman" w:hAnsi="Times New Roman" w:cs="Times New Roman"/>
        </w:rPr>
        <w:t xml:space="preserve"> </w:t>
      </w:r>
      <w:proofErr w:type="spellStart"/>
      <w:r w:rsidR="008A1C1C" w:rsidRPr="00D74584">
        <w:rPr>
          <w:rFonts w:ascii="Times New Roman" w:hAnsi="Times New Roman" w:cs="Times New Roman"/>
        </w:rPr>
        <w:t>dijela</w:t>
      </w:r>
      <w:proofErr w:type="spellEnd"/>
      <w:r w:rsidR="008A1C1C" w:rsidRPr="00D74584">
        <w:rPr>
          <w:rFonts w:ascii="Times New Roman" w:hAnsi="Times New Roman" w:cs="Times New Roman"/>
        </w:rPr>
        <w:t xml:space="preserve"> </w:t>
      </w:r>
      <w:proofErr w:type="spellStart"/>
      <w:r w:rsidR="008A1C1C" w:rsidRPr="00D74584">
        <w:rPr>
          <w:rFonts w:ascii="Times New Roman" w:hAnsi="Times New Roman" w:cs="Times New Roman"/>
        </w:rPr>
        <w:t>prihoda</w:t>
      </w:r>
      <w:proofErr w:type="spellEnd"/>
      <w:r w:rsidR="008A1C1C" w:rsidRPr="00D74584">
        <w:rPr>
          <w:rFonts w:ascii="Times New Roman" w:hAnsi="Times New Roman" w:cs="Times New Roman"/>
        </w:rPr>
        <w:t xml:space="preserve"> od </w:t>
      </w:r>
      <w:proofErr w:type="spellStart"/>
      <w:r w:rsidR="008A1C1C" w:rsidRPr="00D74584">
        <w:rPr>
          <w:rFonts w:ascii="Times New Roman" w:hAnsi="Times New Roman" w:cs="Times New Roman"/>
        </w:rPr>
        <w:t>igara</w:t>
      </w:r>
      <w:proofErr w:type="spellEnd"/>
      <w:r w:rsidR="008A1C1C" w:rsidRPr="00D74584">
        <w:rPr>
          <w:rFonts w:ascii="Times New Roman" w:hAnsi="Times New Roman" w:cs="Times New Roman"/>
        </w:rPr>
        <w:t xml:space="preserve"> </w:t>
      </w:r>
      <w:proofErr w:type="spellStart"/>
      <w:r w:rsidR="008A1C1C" w:rsidRPr="00D74584">
        <w:rPr>
          <w:rFonts w:ascii="Times New Roman" w:hAnsi="Times New Roman" w:cs="Times New Roman"/>
        </w:rPr>
        <w:t>na</w:t>
      </w:r>
      <w:proofErr w:type="spellEnd"/>
      <w:r w:rsidR="008A1C1C" w:rsidRPr="00D74584">
        <w:rPr>
          <w:rFonts w:ascii="Times New Roman" w:hAnsi="Times New Roman" w:cs="Times New Roman"/>
        </w:rPr>
        <w:t xml:space="preserve"> </w:t>
      </w:r>
      <w:proofErr w:type="spellStart"/>
      <w:r w:rsidR="008A1C1C" w:rsidRPr="00D74584">
        <w:rPr>
          <w:rFonts w:ascii="Times New Roman" w:hAnsi="Times New Roman" w:cs="Times New Roman"/>
        </w:rPr>
        <w:t>sreću</w:t>
      </w:r>
      <w:proofErr w:type="spellEnd"/>
      <w:r w:rsidR="008A1C1C" w:rsidRPr="00D74584">
        <w:rPr>
          <w:rFonts w:ascii="Times New Roman" w:hAnsi="Times New Roman" w:cs="Times New Roman"/>
        </w:rPr>
        <w:t xml:space="preserve"> za </w:t>
      </w:r>
      <w:r w:rsidR="00F351B9">
        <w:rPr>
          <w:rFonts w:ascii="Times New Roman" w:hAnsi="Times New Roman" w:cs="Times New Roman"/>
        </w:rPr>
        <w:t>2026</w:t>
      </w:r>
      <w:r w:rsidR="008A1C1C" w:rsidRPr="00D74584">
        <w:rPr>
          <w:rFonts w:ascii="Times New Roman" w:hAnsi="Times New Roman" w:cs="Times New Roman"/>
        </w:rPr>
        <w:t xml:space="preserve">. </w:t>
      </w:r>
      <w:proofErr w:type="spellStart"/>
      <w:r w:rsidR="008766A4" w:rsidRPr="00D74584">
        <w:rPr>
          <w:rFonts w:ascii="Times New Roman" w:hAnsi="Times New Roman" w:cs="Times New Roman"/>
        </w:rPr>
        <w:t>g</w:t>
      </w:r>
      <w:r w:rsidR="008A1C1C" w:rsidRPr="00D74584">
        <w:rPr>
          <w:rFonts w:ascii="Times New Roman" w:hAnsi="Times New Roman" w:cs="Times New Roman"/>
        </w:rPr>
        <w:t>odinu</w:t>
      </w:r>
      <w:proofErr w:type="spellEnd"/>
      <w:r w:rsidR="008766A4" w:rsidRPr="00D74584">
        <w:rPr>
          <w:rFonts w:ascii="Times New Roman" w:hAnsi="Times New Roman" w:cs="Times New Roman"/>
        </w:rPr>
        <w:t>,</w:t>
      </w:r>
      <w:r w:rsidR="008A1C1C" w:rsidRPr="00D74584">
        <w:rPr>
          <w:rFonts w:ascii="Times New Roman" w:hAnsi="Times New Roman" w:cs="Times New Roman"/>
        </w:rPr>
        <w:t xml:space="preserve"> </w:t>
      </w:r>
    </w:p>
    <w:p w14:paraId="4CFDE0BF" w14:textId="25DE6DA1" w:rsidR="008A1C1C" w:rsidRDefault="008A1C1C" w:rsidP="00375114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t>koji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su </w:t>
      </w:r>
      <w:proofErr w:type="spellStart"/>
      <w:r w:rsidRPr="00D74584">
        <w:rPr>
          <w:rFonts w:ascii="Times New Roman" w:hAnsi="Times New Roman" w:cs="Times New Roman"/>
          <w:lang w:val="it-IT"/>
        </w:rPr>
        <w:t>usmjereni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političke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ili </w:t>
      </w:r>
      <w:proofErr w:type="spellStart"/>
      <w:r w:rsidRPr="00D74584">
        <w:rPr>
          <w:rFonts w:ascii="Times New Roman" w:hAnsi="Times New Roman" w:cs="Times New Roman"/>
          <w:lang w:val="it-IT"/>
        </w:rPr>
        <w:t>religijske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ciljeve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i/ili </w:t>
      </w:r>
      <w:proofErr w:type="spellStart"/>
      <w:r w:rsidRPr="00D74584">
        <w:rPr>
          <w:rFonts w:ascii="Times New Roman" w:hAnsi="Times New Roman" w:cs="Times New Roman"/>
          <w:lang w:val="it-IT"/>
        </w:rPr>
        <w:t>aktivnosti</w:t>
      </w:r>
      <w:proofErr w:type="spellEnd"/>
      <w:r w:rsidRPr="00D74584">
        <w:rPr>
          <w:rFonts w:ascii="Times New Roman" w:hAnsi="Times New Roman" w:cs="Times New Roman"/>
          <w:lang w:val="it-IT"/>
        </w:rPr>
        <w:t>,</w:t>
      </w:r>
    </w:p>
    <w:p w14:paraId="099694F6" w14:textId="395A8084" w:rsidR="00576F65" w:rsidRPr="00B33380" w:rsidRDefault="008A1C1C" w:rsidP="00E42793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B33380">
        <w:rPr>
          <w:rFonts w:ascii="Times New Roman" w:hAnsi="Times New Roman" w:cs="Times New Roman"/>
          <w:lang w:val="it-IT"/>
        </w:rPr>
        <w:t>koji</w:t>
      </w:r>
      <w:proofErr w:type="spellEnd"/>
      <w:r w:rsidRPr="00B33380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B33380">
        <w:rPr>
          <w:rFonts w:ascii="Times New Roman" w:hAnsi="Times New Roman" w:cs="Times New Roman"/>
          <w:lang w:val="it-IT"/>
        </w:rPr>
        <w:t>odnose</w:t>
      </w:r>
      <w:proofErr w:type="spellEnd"/>
      <w:r w:rsidR="00412F11" w:rsidRPr="00B3338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412F11" w:rsidRPr="00B33380">
        <w:rPr>
          <w:rFonts w:ascii="Times New Roman" w:hAnsi="Times New Roman" w:cs="Times New Roman"/>
          <w:lang w:val="it-IT"/>
        </w:rPr>
        <w:t>isključivo</w:t>
      </w:r>
      <w:proofErr w:type="spellEnd"/>
      <w:r w:rsidRPr="00B3338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33380">
        <w:rPr>
          <w:rFonts w:ascii="Times New Roman" w:hAnsi="Times New Roman" w:cs="Times New Roman"/>
          <w:lang w:val="it-IT"/>
        </w:rPr>
        <w:t>samo</w:t>
      </w:r>
      <w:proofErr w:type="spellEnd"/>
      <w:r w:rsidRPr="00B3338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33380">
        <w:rPr>
          <w:rFonts w:ascii="Times New Roman" w:hAnsi="Times New Roman" w:cs="Times New Roman"/>
          <w:lang w:val="it-IT"/>
        </w:rPr>
        <w:t>na</w:t>
      </w:r>
      <w:proofErr w:type="spellEnd"/>
      <w:r w:rsidRPr="00B3338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33380">
        <w:rPr>
          <w:rFonts w:ascii="Times New Roman" w:hAnsi="Times New Roman" w:cs="Times New Roman"/>
          <w:lang w:val="it-IT"/>
        </w:rPr>
        <w:t>jednokratnu</w:t>
      </w:r>
      <w:proofErr w:type="spellEnd"/>
      <w:r w:rsidRPr="00B3338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33380">
        <w:rPr>
          <w:rFonts w:ascii="Times New Roman" w:hAnsi="Times New Roman" w:cs="Times New Roman"/>
          <w:lang w:val="it-IT"/>
        </w:rPr>
        <w:t>manifestaciju</w:t>
      </w:r>
      <w:proofErr w:type="spellEnd"/>
      <w:r w:rsidRPr="00B33380">
        <w:rPr>
          <w:rFonts w:ascii="Times New Roman" w:hAnsi="Times New Roman" w:cs="Times New Roman"/>
          <w:lang w:val="it-IT"/>
        </w:rPr>
        <w:t xml:space="preserve"> (</w:t>
      </w:r>
      <w:proofErr w:type="spellStart"/>
      <w:r w:rsidRPr="00B33380">
        <w:rPr>
          <w:rFonts w:ascii="Times New Roman" w:hAnsi="Times New Roman" w:cs="Times New Roman"/>
          <w:lang w:val="it-IT"/>
        </w:rPr>
        <w:t>npr</w:t>
      </w:r>
      <w:proofErr w:type="spellEnd"/>
      <w:r w:rsidRPr="00B33380">
        <w:rPr>
          <w:rFonts w:ascii="Times New Roman" w:hAnsi="Times New Roman" w:cs="Times New Roman"/>
          <w:lang w:val="it-IT"/>
        </w:rPr>
        <w:t xml:space="preserve">. </w:t>
      </w:r>
      <w:proofErr w:type="spellStart"/>
      <w:r w:rsidRPr="00B33380">
        <w:rPr>
          <w:rFonts w:ascii="Times New Roman" w:hAnsi="Times New Roman" w:cs="Times New Roman"/>
          <w:lang w:val="it-IT"/>
        </w:rPr>
        <w:t>konferencija</w:t>
      </w:r>
      <w:proofErr w:type="spellEnd"/>
      <w:r w:rsidRPr="00B33380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B33380">
        <w:rPr>
          <w:rFonts w:ascii="Times New Roman" w:hAnsi="Times New Roman" w:cs="Times New Roman"/>
          <w:lang w:val="it-IT"/>
        </w:rPr>
        <w:t>okrugli</w:t>
      </w:r>
      <w:proofErr w:type="spellEnd"/>
      <w:r w:rsidRPr="00B3338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33380">
        <w:rPr>
          <w:rFonts w:ascii="Times New Roman" w:hAnsi="Times New Roman" w:cs="Times New Roman"/>
          <w:lang w:val="it-IT"/>
        </w:rPr>
        <w:t>stol</w:t>
      </w:r>
      <w:proofErr w:type="spellEnd"/>
      <w:r w:rsidRPr="00B33380">
        <w:rPr>
          <w:rFonts w:ascii="Times New Roman" w:hAnsi="Times New Roman" w:cs="Times New Roman"/>
          <w:lang w:val="it-IT"/>
        </w:rPr>
        <w:t xml:space="preserve">, seminar, </w:t>
      </w:r>
      <w:proofErr w:type="spellStart"/>
      <w:r w:rsidR="0049795B" w:rsidRPr="00B33380">
        <w:rPr>
          <w:rFonts w:ascii="Times New Roman" w:hAnsi="Times New Roman" w:cs="Times New Roman"/>
          <w:lang w:val="it-IT"/>
        </w:rPr>
        <w:t>koncert</w:t>
      </w:r>
      <w:proofErr w:type="spellEnd"/>
      <w:r w:rsidR="0049795B" w:rsidRPr="00B33380">
        <w:rPr>
          <w:rFonts w:ascii="Times New Roman" w:hAnsi="Times New Roman" w:cs="Times New Roman"/>
          <w:lang w:val="it-IT"/>
        </w:rPr>
        <w:t xml:space="preserve">, festival i </w:t>
      </w:r>
      <w:proofErr w:type="spellStart"/>
      <w:r w:rsidR="0049795B" w:rsidRPr="00B33380">
        <w:rPr>
          <w:rFonts w:ascii="Times New Roman" w:hAnsi="Times New Roman" w:cs="Times New Roman"/>
          <w:lang w:val="it-IT"/>
        </w:rPr>
        <w:t>slično</w:t>
      </w:r>
      <w:proofErr w:type="spellEnd"/>
      <w:r w:rsidRPr="00B33380">
        <w:rPr>
          <w:rFonts w:ascii="Times New Roman" w:hAnsi="Times New Roman" w:cs="Times New Roman"/>
          <w:lang w:val="it-IT"/>
        </w:rPr>
        <w:t>).</w:t>
      </w:r>
      <w:r w:rsidR="00576F65" w:rsidRPr="00B33380">
        <w:rPr>
          <w:rFonts w:ascii="Times New Roman" w:hAnsi="Times New Roman" w:cs="Times New Roman"/>
          <w:lang w:val="it-IT"/>
        </w:rPr>
        <w:t xml:space="preserve"> </w:t>
      </w:r>
    </w:p>
    <w:p w14:paraId="607968D1" w14:textId="77777777" w:rsidR="006F21EF" w:rsidRDefault="006F21EF" w:rsidP="006F21E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A4FF29B" w14:textId="77777777" w:rsidR="00DF70F3" w:rsidRPr="00DF70F3" w:rsidRDefault="00DF70F3" w:rsidP="00DF70F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AD0DB39" w14:textId="7DF91706" w:rsidR="00444108" w:rsidRDefault="00B735EB" w:rsidP="0041301D">
      <w:pPr>
        <w:pStyle w:val="Naslov2"/>
        <w:numPr>
          <w:ilvl w:val="1"/>
          <w:numId w:val="21"/>
        </w:numPr>
        <w:rPr>
          <w:rFonts w:ascii="Times New Roman" w:hAnsi="Times New Roman" w:cs="Times New Roman"/>
          <w:lang w:val="it-IT"/>
        </w:rPr>
      </w:pPr>
      <w:bookmarkStart w:id="4" w:name="_Toc218844875"/>
      <w:r w:rsidRPr="006B0844">
        <w:rPr>
          <w:rFonts w:ascii="Times New Roman" w:hAnsi="Times New Roman" w:cs="Times New Roman"/>
          <w:lang w:val="it-IT"/>
        </w:rPr>
        <w:t>PLANIRANI IZNOSI I UKUPNA VRIJEDNOST NATJEČAJA</w:t>
      </w:r>
      <w:bookmarkEnd w:id="4"/>
    </w:p>
    <w:p w14:paraId="73433D44" w14:textId="790CF369" w:rsidR="00BB105B" w:rsidRDefault="00B735EB" w:rsidP="0041301D">
      <w:pPr>
        <w:spacing w:before="240" w:after="0" w:line="240" w:lineRule="auto"/>
        <w:jc w:val="both"/>
        <w:rPr>
          <w:rFonts w:ascii="Times New Roman" w:hAnsi="Times New Roman" w:cs="Times New Roman"/>
          <w:b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Ukupno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planirana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vrijednost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Natječaja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r w:rsidRPr="006F21EF">
        <w:rPr>
          <w:rFonts w:ascii="Times New Roman" w:hAnsi="Times New Roman" w:cs="Times New Roman"/>
          <w:lang w:val="it-IT"/>
        </w:rPr>
        <w:t xml:space="preserve">je </w:t>
      </w:r>
      <w:r w:rsidR="00F351B9">
        <w:rPr>
          <w:rFonts w:ascii="Times New Roman" w:hAnsi="Times New Roman" w:cs="Times New Roman"/>
          <w:b/>
          <w:bCs/>
          <w:lang w:val="it-IT"/>
        </w:rPr>
        <w:t>118.785,</w:t>
      </w:r>
      <w:r w:rsidR="00DE7353" w:rsidRPr="00DE7353">
        <w:rPr>
          <w:rFonts w:ascii="Times New Roman" w:hAnsi="Times New Roman" w:cs="Times New Roman"/>
          <w:b/>
          <w:bCs/>
          <w:lang w:val="it-IT"/>
        </w:rPr>
        <w:t>00</w:t>
      </w:r>
      <w:r w:rsidR="006F21EF" w:rsidRPr="00EF27C3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6F21EF">
        <w:rPr>
          <w:rFonts w:ascii="Times New Roman" w:hAnsi="Times New Roman" w:cs="Times New Roman"/>
          <w:b/>
          <w:lang w:val="it-IT"/>
        </w:rPr>
        <w:t>eura</w:t>
      </w:r>
      <w:proofErr w:type="spellEnd"/>
      <w:r w:rsidR="003A515D">
        <w:rPr>
          <w:rFonts w:ascii="Times New Roman" w:hAnsi="Times New Roman" w:cs="Times New Roman"/>
          <w:b/>
          <w:lang w:val="it-IT"/>
        </w:rPr>
        <w:t>.</w:t>
      </w:r>
    </w:p>
    <w:p w14:paraId="03D7DF5F" w14:textId="09C6E190" w:rsidR="00FB1115" w:rsidRPr="00FB1115" w:rsidRDefault="00FB1115" w:rsidP="00B735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FB1115">
        <w:rPr>
          <w:rFonts w:ascii="Times New Roman" w:hAnsi="Times New Roman" w:cs="Times New Roman"/>
          <w:color w:val="000000" w:themeColor="text1"/>
        </w:rPr>
        <w:t>Prijavitelj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može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podnijeti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prijavu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za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projekt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/program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čiji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je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traženi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iznos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iz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proračuna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Grada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Poreča-Parenzo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manji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od 1.000,00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eura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</w:t>
      </w:r>
      <w:r w:rsidRPr="007B07BA">
        <w:rPr>
          <w:rFonts w:ascii="Times New Roman" w:hAnsi="Times New Roman" w:cs="Times New Roman"/>
          <w:color w:val="000000" w:themeColor="text1"/>
        </w:rPr>
        <w:t>i/</w:t>
      </w:r>
      <w:proofErr w:type="spellStart"/>
      <w:r w:rsidRPr="007B07BA">
        <w:rPr>
          <w:rFonts w:ascii="Times New Roman" w:hAnsi="Times New Roman" w:cs="Times New Roman"/>
          <w:color w:val="000000" w:themeColor="text1"/>
        </w:rPr>
        <w:t>ili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projekt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/program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čiji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je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traženi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iznos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iz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proračuna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Grada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Poreča-Parenzo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veći</w:t>
      </w:r>
      <w:proofErr w:type="spellEnd"/>
      <w:r w:rsidRPr="00FB1115">
        <w:rPr>
          <w:rFonts w:ascii="Times New Roman" w:hAnsi="Times New Roman" w:cs="Times New Roman"/>
          <w:color w:val="000000" w:themeColor="text1"/>
        </w:rPr>
        <w:t xml:space="preserve"> od 1.000,00 </w:t>
      </w:r>
      <w:proofErr w:type="spellStart"/>
      <w:r w:rsidRPr="00FB1115">
        <w:rPr>
          <w:rFonts w:ascii="Times New Roman" w:hAnsi="Times New Roman" w:cs="Times New Roman"/>
          <w:color w:val="000000" w:themeColor="text1"/>
        </w:rPr>
        <w:t>eura</w:t>
      </w:r>
      <w:proofErr w:type="spellEnd"/>
      <w:r w:rsidR="00362BFE">
        <w:rPr>
          <w:rFonts w:ascii="Times New Roman" w:hAnsi="Times New Roman" w:cs="Times New Roman"/>
          <w:color w:val="000000" w:themeColor="text1"/>
        </w:rPr>
        <w:t>.</w:t>
      </w:r>
    </w:p>
    <w:p w14:paraId="0B05C5A7" w14:textId="2730486D" w:rsidR="00BB105B" w:rsidRDefault="00B735EB" w:rsidP="00B735E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lastRenderedPageBreak/>
        <w:t>Planirana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vrijednost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Natječaja</w:t>
      </w:r>
      <w:proofErr w:type="spellEnd"/>
      <w:r w:rsidRPr="00D74584">
        <w:rPr>
          <w:rFonts w:ascii="Times New Roman" w:hAnsi="Times New Roman" w:cs="Times New Roman"/>
        </w:rPr>
        <w:t xml:space="preserve"> po </w:t>
      </w:r>
      <w:proofErr w:type="spellStart"/>
      <w:r w:rsidRPr="00D74584">
        <w:rPr>
          <w:rFonts w:ascii="Times New Roman" w:hAnsi="Times New Roman" w:cs="Times New Roman"/>
        </w:rPr>
        <w:t>područjima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te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najniži</w:t>
      </w:r>
      <w:proofErr w:type="spellEnd"/>
      <w:r w:rsidRPr="00D74584">
        <w:rPr>
          <w:rFonts w:ascii="Times New Roman" w:hAnsi="Times New Roman" w:cs="Times New Roman"/>
        </w:rPr>
        <w:t xml:space="preserve"> i </w:t>
      </w:r>
      <w:proofErr w:type="spellStart"/>
      <w:r w:rsidRPr="00D74584">
        <w:rPr>
          <w:rFonts w:ascii="Times New Roman" w:hAnsi="Times New Roman" w:cs="Times New Roman"/>
        </w:rPr>
        <w:t>najviši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iznos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sredstava</w:t>
      </w:r>
      <w:proofErr w:type="spellEnd"/>
      <w:r w:rsidRPr="00D74584">
        <w:rPr>
          <w:rFonts w:ascii="Times New Roman" w:hAnsi="Times New Roman" w:cs="Times New Roman"/>
        </w:rPr>
        <w:t xml:space="preserve"> po </w:t>
      </w:r>
      <w:proofErr w:type="spellStart"/>
      <w:r w:rsidRPr="00D74584">
        <w:rPr>
          <w:rFonts w:ascii="Times New Roman" w:hAnsi="Times New Roman" w:cs="Times New Roman"/>
        </w:rPr>
        <w:t>podr</w:t>
      </w:r>
      <w:r w:rsidR="004D1EFE">
        <w:rPr>
          <w:rFonts w:ascii="Times New Roman" w:hAnsi="Times New Roman" w:cs="Times New Roman"/>
        </w:rPr>
        <w:t>učjima</w:t>
      </w:r>
      <w:proofErr w:type="spellEnd"/>
      <w:r w:rsidR="004D1EFE">
        <w:rPr>
          <w:rFonts w:ascii="Times New Roman" w:hAnsi="Times New Roman" w:cs="Times New Roman"/>
        </w:rPr>
        <w:t xml:space="preserve"> </w:t>
      </w:r>
      <w:proofErr w:type="spellStart"/>
      <w:r w:rsidR="004D1EFE">
        <w:rPr>
          <w:rFonts w:ascii="Times New Roman" w:hAnsi="Times New Roman" w:cs="Times New Roman"/>
        </w:rPr>
        <w:t>određuju</w:t>
      </w:r>
      <w:proofErr w:type="spellEnd"/>
      <w:r w:rsidR="004D1EFE">
        <w:rPr>
          <w:rFonts w:ascii="Times New Roman" w:hAnsi="Times New Roman" w:cs="Times New Roman"/>
        </w:rPr>
        <w:t xml:space="preserve"> se </w:t>
      </w:r>
      <w:proofErr w:type="spellStart"/>
      <w:r w:rsidR="004D1EFE">
        <w:rPr>
          <w:rFonts w:ascii="Times New Roman" w:hAnsi="Times New Roman" w:cs="Times New Roman"/>
        </w:rPr>
        <w:t>kako</w:t>
      </w:r>
      <w:proofErr w:type="spellEnd"/>
      <w:r w:rsidR="004D1EFE">
        <w:rPr>
          <w:rFonts w:ascii="Times New Roman" w:hAnsi="Times New Roman" w:cs="Times New Roman"/>
        </w:rPr>
        <w:t xml:space="preserve"> </w:t>
      </w:r>
      <w:proofErr w:type="spellStart"/>
      <w:r w:rsidR="004D1EFE">
        <w:rPr>
          <w:rFonts w:ascii="Times New Roman" w:hAnsi="Times New Roman" w:cs="Times New Roman"/>
        </w:rPr>
        <w:t>slijedi</w:t>
      </w:r>
      <w:proofErr w:type="spellEnd"/>
      <w:r w:rsidR="00EC6056">
        <w:rPr>
          <w:rFonts w:ascii="Times New Roman" w:hAnsi="Times New Roman" w:cs="Times New Roman"/>
        </w:rPr>
        <w:t>:</w:t>
      </w:r>
    </w:p>
    <w:tbl>
      <w:tblPr>
        <w:tblStyle w:val="Reetkatablice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284"/>
        <w:gridCol w:w="2410"/>
        <w:gridCol w:w="1417"/>
        <w:gridCol w:w="1276"/>
        <w:gridCol w:w="992"/>
        <w:gridCol w:w="1134"/>
        <w:gridCol w:w="1276"/>
      </w:tblGrid>
      <w:tr w:rsidR="00E60A19" w:rsidRPr="00E60A19" w14:paraId="57ADB5DC" w14:textId="77777777" w:rsidTr="00586FF2">
        <w:tc>
          <w:tcPr>
            <w:tcW w:w="3256" w:type="dxa"/>
            <w:gridSpan w:val="3"/>
          </w:tcPr>
          <w:p w14:paraId="0E2908F0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0A19">
              <w:rPr>
                <w:rFonts w:ascii="Times New Roman" w:hAnsi="Times New Roman" w:cs="Times New Roman"/>
              </w:rPr>
              <w:t>Prioritetno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područje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/</w:t>
            </w:r>
            <w:proofErr w:type="spellStart"/>
            <w:r w:rsidRPr="00E60A19">
              <w:rPr>
                <w:rFonts w:ascii="Times New Roman" w:hAnsi="Times New Roman" w:cs="Times New Roman"/>
              </w:rPr>
              <w:t>Podprioritet</w:t>
            </w:r>
            <w:proofErr w:type="spellEnd"/>
          </w:p>
          <w:p w14:paraId="57488D58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  <w:p w14:paraId="15633E9D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  <w:p w14:paraId="1B65D81E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  <w:p w14:paraId="2D20AA87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  <w:p w14:paraId="593AB649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C700608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Najniži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iznos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sredstava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koji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se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može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prijaviti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ugovoriti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po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pojedinoj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prijavi</w:t>
            </w:r>
            <w:proofErr w:type="spellEnd"/>
          </w:p>
        </w:tc>
        <w:tc>
          <w:tcPr>
            <w:tcW w:w="1276" w:type="dxa"/>
          </w:tcPr>
          <w:p w14:paraId="30A42FE2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Najviši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iznos</w:t>
            </w:r>
            <w:proofErr w:type="spellEnd"/>
          </w:p>
          <w:p w14:paraId="25CDB5D0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sredstava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koji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se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može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prijaviti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i</w:t>
            </w:r>
          </w:p>
          <w:p w14:paraId="5FC4B5B1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0A19">
              <w:rPr>
                <w:rFonts w:ascii="Times New Roman" w:hAnsi="Times New Roman" w:cs="Times New Roman"/>
              </w:rPr>
              <w:t>ugovoriti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po</w:t>
            </w:r>
          </w:p>
          <w:p w14:paraId="187B2BEF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0A19">
              <w:rPr>
                <w:rFonts w:ascii="Times New Roman" w:hAnsi="Times New Roman" w:cs="Times New Roman"/>
              </w:rPr>
              <w:t>pojedinoj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prijavi</w:t>
            </w:r>
            <w:proofErr w:type="spellEnd"/>
          </w:p>
        </w:tc>
        <w:tc>
          <w:tcPr>
            <w:tcW w:w="992" w:type="dxa"/>
          </w:tcPr>
          <w:p w14:paraId="48512120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Najmanji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broj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prijava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koje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će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se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financirati</w:t>
            </w:r>
            <w:proofErr w:type="spellEnd"/>
          </w:p>
        </w:tc>
        <w:tc>
          <w:tcPr>
            <w:tcW w:w="1134" w:type="dxa"/>
          </w:tcPr>
          <w:p w14:paraId="6B70B665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Najveći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broj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prijava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koje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će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se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financirati</w:t>
            </w:r>
            <w:proofErr w:type="spellEnd"/>
          </w:p>
        </w:tc>
        <w:tc>
          <w:tcPr>
            <w:tcW w:w="1276" w:type="dxa"/>
          </w:tcPr>
          <w:p w14:paraId="5E121E80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0A19">
              <w:rPr>
                <w:rFonts w:ascii="Times New Roman" w:hAnsi="Times New Roman" w:cs="Times New Roman"/>
              </w:rPr>
              <w:t>Ukupno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raspoloživi</w:t>
            </w:r>
            <w:proofErr w:type="spellEnd"/>
          </w:p>
          <w:p w14:paraId="7828FE39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0A19">
              <w:rPr>
                <w:rFonts w:ascii="Times New Roman" w:hAnsi="Times New Roman" w:cs="Times New Roman"/>
              </w:rPr>
              <w:t>iznos</w:t>
            </w:r>
            <w:proofErr w:type="spellEnd"/>
          </w:p>
        </w:tc>
      </w:tr>
      <w:tr w:rsidR="00E60A19" w:rsidRPr="00E60A19" w14:paraId="2B204D0E" w14:textId="77777777" w:rsidTr="00586FF2">
        <w:tc>
          <w:tcPr>
            <w:tcW w:w="8075" w:type="dxa"/>
            <w:gridSpan w:val="7"/>
          </w:tcPr>
          <w:p w14:paraId="3E269B27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0A19">
              <w:rPr>
                <w:rFonts w:ascii="Times New Roman" w:hAnsi="Times New Roman" w:cs="Times New Roman"/>
                <w:b/>
              </w:rPr>
              <w:t xml:space="preserve">1. </w:t>
            </w:r>
            <w:proofErr w:type="spellStart"/>
            <w:r w:rsidRPr="00E60A19">
              <w:rPr>
                <w:rFonts w:ascii="Times New Roman" w:hAnsi="Times New Roman" w:cs="Times New Roman"/>
                <w:b/>
              </w:rPr>
              <w:t>Razvoj</w:t>
            </w:r>
            <w:proofErr w:type="spellEnd"/>
            <w:r w:rsidRPr="00E60A1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b/>
              </w:rPr>
              <w:t>civilnoga</w:t>
            </w:r>
            <w:proofErr w:type="spellEnd"/>
            <w:r w:rsidRPr="00E60A1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b/>
              </w:rPr>
              <w:t>društva</w:t>
            </w:r>
            <w:proofErr w:type="spellEnd"/>
          </w:p>
          <w:p w14:paraId="6A1B0606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E60A19">
              <w:rPr>
                <w:rFonts w:ascii="Times New Roman" w:hAnsi="Times New Roman" w:cs="Times New Roman"/>
                <w:i/>
              </w:rPr>
              <w:t>Područje</w:t>
            </w:r>
            <w:proofErr w:type="spellEnd"/>
            <w:r w:rsidRPr="00E60A19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E60A19">
              <w:rPr>
                <w:rFonts w:ascii="Times New Roman" w:hAnsi="Times New Roman" w:cs="Times New Roman"/>
                <w:i/>
              </w:rPr>
              <w:t>aktivnost</w:t>
            </w:r>
            <w:proofErr w:type="spellEnd"/>
            <w:r w:rsidRPr="00E60A19">
              <w:rPr>
                <w:rFonts w:ascii="Times New Roman" w:hAnsi="Times New Roman" w:cs="Times New Roman"/>
                <w:i/>
              </w:rPr>
              <w:t xml:space="preserve"> u </w:t>
            </w:r>
            <w:proofErr w:type="spellStart"/>
            <w:r w:rsidRPr="00E60A19">
              <w:rPr>
                <w:rFonts w:ascii="Times New Roman" w:hAnsi="Times New Roman" w:cs="Times New Roman"/>
                <w:i/>
              </w:rPr>
              <w:t>proračunu</w:t>
            </w:r>
            <w:proofErr w:type="spellEnd"/>
            <w:r w:rsidRPr="00E60A19">
              <w:rPr>
                <w:rFonts w:ascii="Times New Roman" w:hAnsi="Times New Roman" w:cs="Times New Roman"/>
                <w:i/>
              </w:rPr>
              <w:t xml:space="preserve">: </w:t>
            </w:r>
          </w:p>
          <w:p w14:paraId="29C312BC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60A19">
              <w:rPr>
                <w:rFonts w:ascii="Times New Roman" w:hAnsi="Times New Roman" w:cs="Times New Roman"/>
                <w:b/>
                <w:i/>
              </w:rPr>
              <w:t xml:space="preserve">Program 1022: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</w:rPr>
              <w:t>Razvoj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</w:rPr>
              <w:t>civilnog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</w:rPr>
              <w:t>društva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</w:rPr>
              <w:t xml:space="preserve"> u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</w:rPr>
              <w:t>društvenim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</w:rPr>
              <w:t>djelatnostima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3BB2881F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Aktivnost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 xml:space="preserve"> A100001: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Financiranje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programa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 xml:space="preserve"> i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projekata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 xml:space="preserve"> udruga u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razvoju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civilnog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društva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4B1CCE39" w14:textId="1EEFFA91" w:rsidR="00E60A19" w:rsidRPr="00E60A19" w:rsidRDefault="00F351B9" w:rsidP="00E60A1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9F4B7F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9F4B7F">
              <w:rPr>
                <w:rFonts w:ascii="Times New Roman" w:hAnsi="Times New Roman" w:cs="Times New Roman"/>
                <w:b/>
              </w:rPr>
              <w:t>90</w:t>
            </w:r>
            <w:r w:rsidR="00E60A19" w:rsidRPr="00E60A19">
              <w:rPr>
                <w:rFonts w:ascii="Times New Roman" w:hAnsi="Times New Roman" w:cs="Times New Roman"/>
                <w:b/>
              </w:rPr>
              <w:t xml:space="preserve">,00 </w:t>
            </w:r>
            <w:proofErr w:type="spellStart"/>
            <w:r w:rsidR="00E60A19" w:rsidRPr="00E60A19">
              <w:rPr>
                <w:rFonts w:ascii="Times New Roman" w:hAnsi="Times New Roman" w:cs="Times New Roman"/>
                <w:b/>
              </w:rPr>
              <w:t>eura</w:t>
            </w:r>
            <w:proofErr w:type="spellEnd"/>
            <w:r w:rsidR="00E60A19" w:rsidRPr="00E60A1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60A19" w:rsidRPr="00E60A19" w14:paraId="14CC498A" w14:textId="77777777" w:rsidTr="00586FF2">
        <w:tc>
          <w:tcPr>
            <w:tcW w:w="562" w:type="dxa"/>
            <w:vAlign w:val="center"/>
          </w:tcPr>
          <w:p w14:paraId="1138DE97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694" w:type="dxa"/>
            <w:gridSpan w:val="2"/>
            <w:vAlign w:val="center"/>
          </w:tcPr>
          <w:p w14:paraId="4DC00BCA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E60A19">
              <w:rPr>
                <w:rFonts w:ascii="Times New Roman" w:hAnsi="Times New Roman" w:cs="Times New Roman"/>
              </w:rPr>
              <w:t>Kvalitetno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E60A19">
              <w:rPr>
                <w:rFonts w:ascii="Times New Roman" w:hAnsi="Times New Roman" w:cs="Times New Roman"/>
              </w:rPr>
              <w:t>organizirano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provođenje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slobodnog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vremena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djece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E60A19">
              <w:rPr>
                <w:rFonts w:ascii="Times New Roman" w:hAnsi="Times New Roman" w:cs="Times New Roman"/>
              </w:rPr>
              <w:t>mladih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koje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E60A19">
              <w:rPr>
                <w:rFonts w:ascii="Times New Roman" w:hAnsi="Times New Roman" w:cs="Times New Roman"/>
              </w:rPr>
              <w:t>provodi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tijekom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cijele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godine</w:t>
            </w:r>
            <w:proofErr w:type="spellEnd"/>
          </w:p>
        </w:tc>
        <w:tc>
          <w:tcPr>
            <w:tcW w:w="1417" w:type="dxa"/>
            <w:vAlign w:val="center"/>
          </w:tcPr>
          <w:p w14:paraId="5B91226B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 xml:space="preserve">660,00 </w:t>
            </w: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</w:p>
          <w:p w14:paraId="69E23B22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vAlign w:val="center"/>
          </w:tcPr>
          <w:p w14:paraId="27038682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  <w:p w14:paraId="4D4BE611" w14:textId="0A8327AA" w:rsidR="00E60A19" w:rsidRPr="00E60A19" w:rsidRDefault="00F351B9" w:rsidP="00E60A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60A19" w:rsidRPr="00E60A19">
              <w:rPr>
                <w:rFonts w:ascii="Times New Roman" w:hAnsi="Times New Roman" w:cs="Times New Roman"/>
              </w:rPr>
              <w:t>.</w:t>
            </w:r>
            <w:r w:rsidR="00C512A1">
              <w:rPr>
                <w:rFonts w:ascii="Times New Roman" w:hAnsi="Times New Roman" w:cs="Times New Roman"/>
              </w:rPr>
              <w:t>0</w:t>
            </w:r>
            <w:r w:rsidR="00E60A19" w:rsidRPr="00E60A19">
              <w:rPr>
                <w:rFonts w:ascii="Times New Roman" w:hAnsi="Times New Roman" w:cs="Times New Roman"/>
              </w:rPr>
              <w:t xml:space="preserve">00,00 </w:t>
            </w:r>
            <w:proofErr w:type="spellStart"/>
            <w:r w:rsidR="00E60A19" w:rsidRPr="00E60A19">
              <w:rPr>
                <w:rFonts w:ascii="Times New Roman" w:hAnsi="Times New Roman" w:cs="Times New Roman"/>
              </w:rPr>
              <w:t>eura</w:t>
            </w:r>
            <w:proofErr w:type="spellEnd"/>
          </w:p>
          <w:p w14:paraId="73C606E5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  <w:vAlign w:val="center"/>
          </w:tcPr>
          <w:p w14:paraId="0F036E8A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11B4549D" w14:textId="53A861F7" w:rsidR="00E60A19" w:rsidRPr="00E60A19" w:rsidRDefault="00F351B9" w:rsidP="00E60A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vAlign w:val="center"/>
          </w:tcPr>
          <w:p w14:paraId="4E1ED284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F7EF6BC" w14:textId="7E21DD22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0A19">
              <w:rPr>
                <w:rFonts w:ascii="Times New Roman" w:hAnsi="Times New Roman" w:cs="Times New Roman"/>
                <w:b/>
                <w:bCs/>
              </w:rPr>
              <w:t>1</w:t>
            </w:r>
            <w:r w:rsidR="00F351B9">
              <w:rPr>
                <w:rFonts w:ascii="Times New Roman" w:hAnsi="Times New Roman" w:cs="Times New Roman"/>
                <w:b/>
                <w:bCs/>
              </w:rPr>
              <w:t>2</w:t>
            </w:r>
            <w:r w:rsidRPr="00E60A19">
              <w:rPr>
                <w:rFonts w:ascii="Times New Roman" w:hAnsi="Times New Roman" w:cs="Times New Roman"/>
                <w:b/>
                <w:bCs/>
              </w:rPr>
              <w:t>.</w:t>
            </w:r>
            <w:r w:rsidR="00F351B9">
              <w:rPr>
                <w:rFonts w:ascii="Times New Roman" w:hAnsi="Times New Roman" w:cs="Times New Roman"/>
                <w:b/>
                <w:bCs/>
              </w:rPr>
              <w:t>6</w:t>
            </w:r>
            <w:r w:rsidR="00C512A1">
              <w:rPr>
                <w:rFonts w:ascii="Times New Roman" w:hAnsi="Times New Roman" w:cs="Times New Roman"/>
                <w:b/>
                <w:bCs/>
              </w:rPr>
              <w:t>60</w:t>
            </w:r>
            <w:r w:rsidRPr="00E60A19">
              <w:rPr>
                <w:rFonts w:ascii="Times New Roman" w:hAnsi="Times New Roman" w:cs="Times New Roman"/>
                <w:b/>
                <w:bCs/>
              </w:rPr>
              <w:t xml:space="preserve">,00 </w:t>
            </w:r>
            <w:proofErr w:type="spellStart"/>
            <w:r w:rsidRPr="00E60A19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</w:p>
        </w:tc>
      </w:tr>
      <w:tr w:rsidR="00E60A19" w:rsidRPr="00E60A19" w14:paraId="5A9AA048" w14:textId="77777777" w:rsidTr="00586FF2">
        <w:tc>
          <w:tcPr>
            <w:tcW w:w="562" w:type="dxa"/>
            <w:vAlign w:val="center"/>
          </w:tcPr>
          <w:p w14:paraId="75AC0A0E" w14:textId="3FEDAF93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1.</w:t>
            </w:r>
            <w:r w:rsidR="00F351B9">
              <w:rPr>
                <w:rFonts w:ascii="Times New Roman" w:hAnsi="Times New Roman" w:cs="Times New Roman"/>
              </w:rPr>
              <w:t>2</w:t>
            </w:r>
            <w:r w:rsidRPr="00E60A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gridSpan w:val="2"/>
            <w:vAlign w:val="center"/>
          </w:tcPr>
          <w:p w14:paraId="640AA914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0A19">
              <w:rPr>
                <w:rFonts w:ascii="Times New Roman" w:hAnsi="Times New Roman" w:cs="Times New Roman"/>
              </w:rPr>
              <w:t>Educiranje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djece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E60A19">
              <w:rPr>
                <w:rFonts w:ascii="Times New Roman" w:hAnsi="Times New Roman" w:cs="Times New Roman"/>
              </w:rPr>
              <w:t>demokratsko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građanstvo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E60A19">
              <w:rPr>
                <w:rFonts w:ascii="Times New Roman" w:hAnsi="Times New Roman" w:cs="Times New Roman"/>
              </w:rPr>
              <w:t>aktivno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sudjelovanje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djece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E60A19">
              <w:rPr>
                <w:rFonts w:ascii="Times New Roman" w:hAnsi="Times New Roman" w:cs="Times New Roman"/>
              </w:rPr>
              <w:t>područjima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donošenja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odluka</w:t>
            </w:r>
            <w:proofErr w:type="spellEnd"/>
          </w:p>
        </w:tc>
        <w:tc>
          <w:tcPr>
            <w:tcW w:w="1417" w:type="dxa"/>
            <w:vAlign w:val="center"/>
          </w:tcPr>
          <w:p w14:paraId="080556FC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 xml:space="preserve">100,00 </w:t>
            </w: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</w:p>
        </w:tc>
        <w:tc>
          <w:tcPr>
            <w:tcW w:w="1276" w:type="dxa"/>
            <w:vAlign w:val="center"/>
          </w:tcPr>
          <w:p w14:paraId="4FE6B88B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 xml:space="preserve">280,00 </w:t>
            </w: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</w:p>
        </w:tc>
        <w:tc>
          <w:tcPr>
            <w:tcW w:w="992" w:type="dxa"/>
            <w:vAlign w:val="center"/>
          </w:tcPr>
          <w:p w14:paraId="614292C6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52058D72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3A102E3F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9CB0CF1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DBC3C2A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E60A19">
              <w:rPr>
                <w:rFonts w:ascii="Times New Roman" w:hAnsi="Times New Roman" w:cs="Times New Roman"/>
                <w:b/>
              </w:rPr>
              <w:t xml:space="preserve">280,00 </w:t>
            </w:r>
            <w:proofErr w:type="spellStart"/>
            <w:r w:rsidRPr="00E60A19">
              <w:rPr>
                <w:rFonts w:ascii="Times New Roman" w:hAnsi="Times New Roman" w:cs="Times New Roman"/>
                <w:b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95CDD17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60A19" w:rsidRPr="00E60A19" w14:paraId="21A1E5DB" w14:textId="77777777" w:rsidTr="00586FF2">
        <w:trPr>
          <w:trHeight w:val="294"/>
        </w:trPr>
        <w:tc>
          <w:tcPr>
            <w:tcW w:w="562" w:type="dxa"/>
            <w:vAlign w:val="center"/>
          </w:tcPr>
          <w:p w14:paraId="7903DDB1" w14:textId="61103F29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1.</w:t>
            </w:r>
            <w:r w:rsidR="00F351B9">
              <w:rPr>
                <w:rFonts w:ascii="Times New Roman" w:hAnsi="Times New Roman" w:cs="Times New Roman"/>
              </w:rPr>
              <w:t>3</w:t>
            </w:r>
            <w:r w:rsidRPr="00E60A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gridSpan w:val="2"/>
            <w:vAlign w:val="center"/>
          </w:tcPr>
          <w:p w14:paraId="245CD2F4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Njegovanje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vrijednosti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antifažizma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tekovina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NOB-a</w:t>
            </w:r>
          </w:p>
        </w:tc>
        <w:tc>
          <w:tcPr>
            <w:tcW w:w="1417" w:type="dxa"/>
            <w:vAlign w:val="center"/>
          </w:tcPr>
          <w:p w14:paraId="181593AA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 xml:space="preserve">200,00 </w:t>
            </w: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ECE9D01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 xml:space="preserve">5.000,00 </w:t>
            </w: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769E457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2469A131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0359A880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0A19">
              <w:rPr>
                <w:rFonts w:ascii="Times New Roman" w:hAnsi="Times New Roman" w:cs="Times New Roman"/>
                <w:b/>
                <w:bCs/>
              </w:rPr>
              <w:t xml:space="preserve">5.600,00 </w:t>
            </w:r>
            <w:proofErr w:type="spellStart"/>
            <w:r w:rsidRPr="00E60A19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E60A19" w:rsidRPr="00E60A19" w14:paraId="0284E5AA" w14:textId="77777777" w:rsidTr="00586FF2">
        <w:trPr>
          <w:trHeight w:val="283"/>
        </w:trPr>
        <w:tc>
          <w:tcPr>
            <w:tcW w:w="562" w:type="dxa"/>
            <w:vAlign w:val="center"/>
          </w:tcPr>
          <w:p w14:paraId="5AFBD49B" w14:textId="78C5726E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1.</w:t>
            </w:r>
            <w:r w:rsidR="00F351B9">
              <w:rPr>
                <w:rFonts w:ascii="Times New Roman" w:hAnsi="Times New Roman" w:cs="Times New Roman"/>
              </w:rPr>
              <w:t>4</w:t>
            </w:r>
            <w:r w:rsidRPr="00E60A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gridSpan w:val="2"/>
            <w:vAlign w:val="center"/>
          </w:tcPr>
          <w:p w14:paraId="0A18142E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0A19">
              <w:rPr>
                <w:rFonts w:ascii="Times New Roman" w:hAnsi="Times New Roman" w:cs="Times New Roman"/>
              </w:rPr>
              <w:t>Očuvanje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sjećanja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na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Domovinski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rat</w:t>
            </w:r>
          </w:p>
        </w:tc>
        <w:tc>
          <w:tcPr>
            <w:tcW w:w="1417" w:type="dxa"/>
            <w:vAlign w:val="center"/>
          </w:tcPr>
          <w:p w14:paraId="58CAE254" w14:textId="4235A9EB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2</w:t>
            </w:r>
            <w:r w:rsidR="00F351B9">
              <w:rPr>
                <w:rFonts w:ascii="Times New Roman" w:hAnsi="Times New Roman" w:cs="Times New Roman"/>
              </w:rPr>
              <w:t>0</w:t>
            </w:r>
            <w:r w:rsidRPr="00E60A19">
              <w:rPr>
                <w:rFonts w:ascii="Times New Roman" w:hAnsi="Times New Roman" w:cs="Times New Roman"/>
              </w:rPr>
              <w:t xml:space="preserve">0,00 </w:t>
            </w: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A59A480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 xml:space="preserve">850,00 </w:t>
            </w: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C08C998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582AB93D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7A113E03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0A19">
              <w:rPr>
                <w:rFonts w:ascii="Times New Roman" w:hAnsi="Times New Roman" w:cs="Times New Roman"/>
                <w:b/>
              </w:rPr>
              <w:t xml:space="preserve">850,00 </w:t>
            </w:r>
            <w:proofErr w:type="spellStart"/>
            <w:r w:rsidRPr="00E60A19">
              <w:rPr>
                <w:rFonts w:ascii="Times New Roman" w:hAnsi="Times New Roman" w:cs="Times New Roman"/>
                <w:b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512A1" w:rsidRPr="00E60A19" w14:paraId="1362AA58" w14:textId="77777777" w:rsidTr="00586FF2">
        <w:trPr>
          <w:trHeight w:val="283"/>
        </w:trPr>
        <w:tc>
          <w:tcPr>
            <w:tcW w:w="562" w:type="dxa"/>
            <w:vAlign w:val="center"/>
          </w:tcPr>
          <w:p w14:paraId="36FC7D65" w14:textId="7ACC31BA" w:rsidR="00C512A1" w:rsidRPr="00C512A1" w:rsidRDefault="00C512A1" w:rsidP="00C512A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413D7">
              <w:rPr>
                <w:rFonts w:ascii="Times New Roman" w:hAnsi="Times New Roman" w:cs="Times New Roman"/>
              </w:rPr>
              <w:t>1.</w:t>
            </w:r>
            <w:r w:rsidR="00F351B9">
              <w:rPr>
                <w:rFonts w:ascii="Times New Roman" w:hAnsi="Times New Roman" w:cs="Times New Roman"/>
              </w:rPr>
              <w:t>5</w:t>
            </w:r>
            <w:r w:rsidRPr="007413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gridSpan w:val="2"/>
            <w:vAlign w:val="center"/>
          </w:tcPr>
          <w:p w14:paraId="53A5B034" w14:textId="419396D9" w:rsidR="007413D7" w:rsidRPr="007413D7" w:rsidRDefault="007413D7" w:rsidP="007413D7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7413D7">
              <w:rPr>
                <w:rFonts w:ascii="Times New Roman" w:hAnsi="Times New Roman" w:cs="Times New Roman"/>
                <w:lang w:val="it-IT"/>
              </w:rPr>
              <w:t>Zaštita</w:t>
            </w:r>
            <w:proofErr w:type="spellEnd"/>
            <w:r w:rsidRPr="007413D7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7413D7">
              <w:rPr>
                <w:rFonts w:ascii="Times New Roman" w:hAnsi="Times New Roman" w:cs="Times New Roman"/>
                <w:lang w:val="it-IT"/>
              </w:rPr>
              <w:t>promicanje</w:t>
            </w:r>
            <w:proofErr w:type="spellEnd"/>
            <w:r w:rsidRPr="007413D7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7413D7">
              <w:rPr>
                <w:rFonts w:ascii="Times New Roman" w:hAnsi="Times New Roman" w:cs="Times New Roman"/>
                <w:lang w:val="it-IT"/>
              </w:rPr>
              <w:t>ljudskih</w:t>
            </w:r>
            <w:proofErr w:type="spellEnd"/>
            <w:r w:rsidRPr="007413D7">
              <w:rPr>
                <w:rFonts w:ascii="Times New Roman" w:hAnsi="Times New Roman" w:cs="Times New Roman"/>
                <w:lang w:val="it-IT"/>
              </w:rPr>
              <w:t xml:space="preserve"> prava i </w:t>
            </w:r>
            <w:proofErr w:type="spellStart"/>
            <w:r w:rsidRPr="007413D7">
              <w:rPr>
                <w:rFonts w:ascii="Times New Roman" w:hAnsi="Times New Roman" w:cs="Times New Roman"/>
                <w:lang w:val="it-IT"/>
              </w:rPr>
              <w:t>rodne</w:t>
            </w:r>
            <w:proofErr w:type="spellEnd"/>
            <w:r w:rsidRPr="007413D7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7413D7">
              <w:rPr>
                <w:rFonts w:ascii="Times New Roman" w:hAnsi="Times New Roman" w:cs="Times New Roman"/>
                <w:lang w:val="it-IT"/>
              </w:rPr>
              <w:t>ravnopravnosti</w:t>
            </w:r>
            <w:proofErr w:type="spellEnd"/>
          </w:p>
          <w:p w14:paraId="0F636190" w14:textId="77777777" w:rsidR="00C512A1" w:rsidRPr="00E60A19" w:rsidRDefault="00C512A1" w:rsidP="00C512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72A28AEE" w14:textId="3B1BC664" w:rsidR="00C512A1" w:rsidRPr="00E60A19" w:rsidRDefault="00C512A1" w:rsidP="00C512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200,00 </w:t>
            </w:r>
            <w:proofErr w:type="spellStart"/>
            <w:r>
              <w:rPr>
                <w:rFonts w:ascii="Times New Roman" w:hAnsi="Times New Roman" w:cs="Times New Roman"/>
              </w:rPr>
              <w:t>eura</w:t>
            </w:r>
            <w:proofErr w:type="spellEnd"/>
          </w:p>
        </w:tc>
        <w:tc>
          <w:tcPr>
            <w:tcW w:w="1276" w:type="dxa"/>
            <w:vAlign w:val="center"/>
          </w:tcPr>
          <w:p w14:paraId="60B8C073" w14:textId="3396CECF" w:rsidR="00C512A1" w:rsidRPr="00E60A19" w:rsidRDefault="00C512A1" w:rsidP="00C512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1.200,00</w:t>
            </w:r>
          </w:p>
        </w:tc>
        <w:tc>
          <w:tcPr>
            <w:tcW w:w="992" w:type="dxa"/>
            <w:vAlign w:val="center"/>
          </w:tcPr>
          <w:p w14:paraId="2ABBDC83" w14:textId="3B88A4EE" w:rsidR="00C512A1" w:rsidRPr="00E60A19" w:rsidRDefault="00C512A1" w:rsidP="00C512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0407542D" w14:textId="042C0E1D" w:rsidR="00C512A1" w:rsidRPr="00E60A19" w:rsidRDefault="00C512A1" w:rsidP="00C512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2926253C" w14:textId="77777777" w:rsidR="00C512A1" w:rsidRDefault="00C512A1" w:rsidP="00C512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1.200,00</w:t>
            </w:r>
          </w:p>
          <w:p w14:paraId="376F3934" w14:textId="77777777" w:rsidR="00C512A1" w:rsidRDefault="00C512A1" w:rsidP="00C512A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eura</w:t>
            </w:r>
            <w:proofErr w:type="spellEnd"/>
          </w:p>
          <w:p w14:paraId="2834F9DF" w14:textId="77777777" w:rsidR="00C512A1" w:rsidRPr="00E60A19" w:rsidRDefault="00C512A1" w:rsidP="00C512A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60A19" w:rsidRPr="00E60A19" w14:paraId="03011943" w14:textId="77777777" w:rsidTr="00586FF2">
        <w:trPr>
          <w:trHeight w:val="283"/>
        </w:trPr>
        <w:tc>
          <w:tcPr>
            <w:tcW w:w="8075" w:type="dxa"/>
            <w:gridSpan w:val="7"/>
            <w:vAlign w:val="center"/>
          </w:tcPr>
          <w:p w14:paraId="3F6B65E0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0A19">
              <w:rPr>
                <w:rFonts w:ascii="Times New Roman" w:hAnsi="Times New Roman" w:cs="Times New Roman"/>
                <w:b/>
              </w:rPr>
              <w:t xml:space="preserve">2. </w:t>
            </w:r>
            <w:proofErr w:type="spellStart"/>
            <w:r w:rsidRPr="00E60A19">
              <w:rPr>
                <w:rFonts w:ascii="Times New Roman" w:hAnsi="Times New Roman" w:cs="Times New Roman"/>
                <w:b/>
              </w:rPr>
              <w:t>Aktivno</w:t>
            </w:r>
            <w:proofErr w:type="spellEnd"/>
            <w:r w:rsidRPr="00E60A1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b/>
              </w:rPr>
              <w:t>uključivanje</w:t>
            </w:r>
            <w:proofErr w:type="spellEnd"/>
            <w:r w:rsidRPr="00E60A1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b/>
              </w:rPr>
              <w:t>mladih</w:t>
            </w:r>
            <w:proofErr w:type="spellEnd"/>
          </w:p>
          <w:p w14:paraId="16302848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E60A19">
              <w:rPr>
                <w:rFonts w:ascii="Times New Roman" w:hAnsi="Times New Roman" w:cs="Times New Roman"/>
                <w:i/>
              </w:rPr>
              <w:t>Područje</w:t>
            </w:r>
            <w:proofErr w:type="spellEnd"/>
            <w:r w:rsidRPr="00E60A19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E60A19">
              <w:rPr>
                <w:rFonts w:ascii="Times New Roman" w:hAnsi="Times New Roman" w:cs="Times New Roman"/>
                <w:i/>
              </w:rPr>
              <w:t>aktivnost</w:t>
            </w:r>
            <w:proofErr w:type="spellEnd"/>
            <w:r w:rsidRPr="00E60A19">
              <w:rPr>
                <w:rFonts w:ascii="Times New Roman" w:hAnsi="Times New Roman" w:cs="Times New Roman"/>
                <w:i/>
              </w:rPr>
              <w:t xml:space="preserve"> u </w:t>
            </w:r>
            <w:proofErr w:type="spellStart"/>
            <w:r w:rsidRPr="00E60A19">
              <w:rPr>
                <w:rFonts w:ascii="Times New Roman" w:hAnsi="Times New Roman" w:cs="Times New Roman"/>
                <w:i/>
              </w:rPr>
              <w:t>proračunu</w:t>
            </w:r>
            <w:proofErr w:type="spellEnd"/>
            <w:r w:rsidRPr="00E60A19">
              <w:rPr>
                <w:rFonts w:ascii="Times New Roman" w:hAnsi="Times New Roman" w:cs="Times New Roman"/>
                <w:i/>
              </w:rPr>
              <w:t xml:space="preserve">: </w:t>
            </w:r>
          </w:p>
          <w:p w14:paraId="50861DD5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60A19">
              <w:rPr>
                <w:rFonts w:ascii="Times New Roman" w:hAnsi="Times New Roman" w:cs="Times New Roman"/>
                <w:b/>
                <w:i/>
              </w:rPr>
              <w:t xml:space="preserve">Program 1022: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</w:rPr>
              <w:t>Razvoj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</w:rPr>
              <w:t>civilnog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</w:rPr>
              <w:t>društva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</w:rPr>
              <w:t xml:space="preserve"> u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</w:rPr>
              <w:t>društvenim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</w:rPr>
              <w:t>djelatnostima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44335FC0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Aktivnost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 xml:space="preserve"> A100001: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Financiranje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programa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 xml:space="preserve"> i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projekata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 xml:space="preserve"> udruga u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razvoju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civilnog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društva</w:t>
            </w:r>
            <w:proofErr w:type="spellEnd"/>
          </w:p>
        </w:tc>
        <w:tc>
          <w:tcPr>
            <w:tcW w:w="1276" w:type="dxa"/>
            <w:vAlign w:val="center"/>
          </w:tcPr>
          <w:p w14:paraId="01ED2DC2" w14:textId="6B24C1C9" w:rsidR="00E60A19" w:rsidRPr="00E60A19" w:rsidRDefault="002D7763" w:rsidP="00E60A1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E60A19" w:rsidRPr="00E60A19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="00C512A1">
              <w:rPr>
                <w:rFonts w:ascii="Times New Roman" w:hAnsi="Times New Roman" w:cs="Times New Roman"/>
                <w:b/>
              </w:rPr>
              <w:t>0</w:t>
            </w:r>
            <w:r w:rsidR="00E60A19" w:rsidRPr="00E60A19">
              <w:rPr>
                <w:rFonts w:ascii="Times New Roman" w:hAnsi="Times New Roman" w:cs="Times New Roman"/>
                <w:b/>
              </w:rPr>
              <w:t xml:space="preserve">0,00 </w:t>
            </w:r>
            <w:proofErr w:type="spellStart"/>
            <w:r w:rsidR="00E60A19" w:rsidRPr="00E60A19">
              <w:rPr>
                <w:rFonts w:ascii="Times New Roman" w:hAnsi="Times New Roman" w:cs="Times New Roman"/>
                <w:b/>
              </w:rPr>
              <w:t>eura</w:t>
            </w:r>
            <w:proofErr w:type="spellEnd"/>
          </w:p>
        </w:tc>
      </w:tr>
      <w:tr w:rsidR="00E60A19" w:rsidRPr="00E60A19" w14:paraId="47B5F6BF" w14:textId="77777777" w:rsidTr="00586FF2">
        <w:trPr>
          <w:trHeight w:val="283"/>
        </w:trPr>
        <w:tc>
          <w:tcPr>
            <w:tcW w:w="846" w:type="dxa"/>
            <w:gridSpan w:val="2"/>
            <w:vAlign w:val="center"/>
          </w:tcPr>
          <w:p w14:paraId="5C32D224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410" w:type="dxa"/>
          </w:tcPr>
          <w:p w14:paraId="24B4A5C3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0A19">
              <w:rPr>
                <w:rFonts w:ascii="Times New Roman" w:hAnsi="Times New Roman" w:cs="Times New Roman"/>
              </w:rPr>
              <w:t>Jačanje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mladih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E60A19">
              <w:rPr>
                <w:rFonts w:ascii="Times New Roman" w:hAnsi="Times New Roman" w:cs="Times New Roman"/>
              </w:rPr>
              <w:t>preuzimanje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aktivne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uloge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E60A19">
              <w:rPr>
                <w:rFonts w:ascii="Times New Roman" w:hAnsi="Times New Roman" w:cs="Times New Roman"/>
              </w:rPr>
              <w:t>društvenom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životu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Grada</w:t>
            </w:r>
            <w:proofErr w:type="spellEnd"/>
          </w:p>
        </w:tc>
        <w:tc>
          <w:tcPr>
            <w:tcW w:w="1417" w:type="dxa"/>
          </w:tcPr>
          <w:p w14:paraId="4147F13F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  <w:p w14:paraId="7FFEDBB2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 xml:space="preserve">260,00 </w:t>
            </w: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</w:p>
        </w:tc>
        <w:tc>
          <w:tcPr>
            <w:tcW w:w="1276" w:type="dxa"/>
          </w:tcPr>
          <w:p w14:paraId="6F3F2563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  <w:p w14:paraId="648A2C31" w14:textId="3D516C23" w:rsidR="00E60A19" w:rsidRPr="00E60A19" w:rsidRDefault="00C512A1" w:rsidP="00E60A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</w:t>
            </w:r>
            <w:r w:rsidR="00E60A19" w:rsidRPr="00E60A19">
              <w:rPr>
                <w:rFonts w:ascii="Times New Roman" w:hAnsi="Times New Roman" w:cs="Times New Roman"/>
              </w:rPr>
              <w:t xml:space="preserve">0,00 </w:t>
            </w:r>
            <w:proofErr w:type="spellStart"/>
            <w:r w:rsidR="00E60A19" w:rsidRPr="00E60A19">
              <w:rPr>
                <w:rFonts w:ascii="Times New Roman" w:hAnsi="Times New Roman" w:cs="Times New Roman"/>
              </w:rPr>
              <w:t>eura</w:t>
            </w:r>
            <w:proofErr w:type="spellEnd"/>
          </w:p>
        </w:tc>
        <w:tc>
          <w:tcPr>
            <w:tcW w:w="992" w:type="dxa"/>
          </w:tcPr>
          <w:p w14:paraId="23CE3CED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  <w:p w14:paraId="3A0423DE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4BE0D856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  <w:p w14:paraId="0BD8292C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7EB02CDC" w14:textId="709939CE" w:rsidR="00E60A19" w:rsidRPr="00E60A19" w:rsidRDefault="00C512A1" w:rsidP="00E60A1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1.00</w:t>
            </w:r>
            <w:r w:rsidR="00E60A19" w:rsidRPr="00E60A19">
              <w:rPr>
                <w:rFonts w:ascii="Times New Roman" w:hAnsi="Times New Roman" w:cs="Times New Roman"/>
                <w:b/>
              </w:rPr>
              <w:t xml:space="preserve">0,00 </w:t>
            </w:r>
            <w:proofErr w:type="spellStart"/>
            <w:r w:rsidR="00E60A19" w:rsidRPr="00E60A19">
              <w:rPr>
                <w:rFonts w:ascii="Times New Roman" w:hAnsi="Times New Roman" w:cs="Times New Roman"/>
                <w:b/>
              </w:rPr>
              <w:t>eura</w:t>
            </w:r>
            <w:proofErr w:type="spellEnd"/>
          </w:p>
        </w:tc>
      </w:tr>
      <w:tr w:rsidR="00E60A19" w:rsidRPr="00E60A19" w14:paraId="73BB9020" w14:textId="77777777" w:rsidTr="00586FF2">
        <w:trPr>
          <w:trHeight w:val="283"/>
        </w:trPr>
        <w:tc>
          <w:tcPr>
            <w:tcW w:w="846" w:type="dxa"/>
            <w:gridSpan w:val="2"/>
            <w:vAlign w:val="center"/>
          </w:tcPr>
          <w:p w14:paraId="2AC7DCEC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410" w:type="dxa"/>
            <w:vAlign w:val="center"/>
          </w:tcPr>
          <w:p w14:paraId="507313EA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0A19">
              <w:rPr>
                <w:rFonts w:ascii="Times New Roman" w:hAnsi="Times New Roman" w:cs="Times New Roman"/>
              </w:rPr>
              <w:t>Aktivno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sudjelovanje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mladih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, rad s </w:t>
            </w:r>
            <w:proofErr w:type="spellStart"/>
            <w:r w:rsidRPr="00E60A19">
              <w:rPr>
                <w:rFonts w:ascii="Times New Roman" w:hAnsi="Times New Roman" w:cs="Times New Roman"/>
              </w:rPr>
              <w:t>mladima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E60A19">
              <w:rPr>
                <w:rFonts w:ascii="Times New Roman" w:hAnsi="Times New Roman" w:cs="Times New Roman"/>
              </w:rPr>
              <w:t>koordinacija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provedbe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lastRenderedPageBreak/>
              <w:t>aktivnosti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E60A19">
              <w:rPr>
                <w:rFonts w:ascii="Times New Roman" w:hAnsi="Times New Roman" w:cs="Times New Roman"/>
              </w:rPr>
              <w:t>Klubu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E60A19">
              <w:rPr>
                <w:rFonts w:ascii="Times New Roman" w:hAnsi="Times New Roman" w:cs="Times New Roman"/>
              </w:rPr>
              <w:t>mlade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Poreč</w:t>
            </w:r>
          </w:p>
        </w:tc>
        <w:tc>
          <w:tcPr>
            <w:tcW w:w="1417" w:type="dxa"/>
            <w:vAlign w:val="center"/>
          </w:tcPr>
          <w:p w14:paraId="69CFCB1A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lastRenderedPageBreak/>
              <w:t xml:space="preserve">660,00 </w:t>
            </w: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</w:p>
          <w:p w14:paraId="63AF8F24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vAlign w:val="center"/>
          </w:tcPr>
          <w:p w14:paraId="61134B17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 xml:space="preserve">9.300,00 </w:t>
            </w: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C34AA97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4B8138A6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37671152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0A19">
              <w:rPr>
                <w:rFonts w:ascii="Times New Roman" w:hAnsi="Times New Roman" w:cs="Times New Roman"/>
                <w:b/>
              </w:rPr>
              <w:t xml:space="preserve">9.300,00 </w:t>
            </w:r>
            <w:proofErr w:type="spellStart"/>
            <w:r w:rsidRPr="00E60A19">
              <w:rPr>
                <w:rFonts w:ascii="Times New Roman" w:hAnsi="Times New Roman" w:cs="Times New Roman"/>
                <w:b/>
              </w:rPr>
              <w:t>eura</w:t>
            </w:r>
            <w:proofErr w:type="spellEnd"/>
          </w:p>
          <w:p w14:paraId="0810488A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E60A19" w:rsidRPr="00E60A19" w14:paraId="41D39610" w14:textId="77777777" w:rsidTr="00586FF2">
        <w:trPr>
          <w:trHeight w:val="283"/>
        </w:trPr>
        <w:tc>
          <w:tcPr>
            <w:tcW w:w="846" w:type="dxa"/>
            <w:gridSpan w:val="2"/>
            <w:vAlign w:val="center"/>
          </w:tcPr>
          <w:p w14:paraId="7D950C17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  <w:p w14:paraId="59FDC0EB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2.3.</w:t>
            </w:r>
          </w:p>
          <w:p w14:paraId="76DEED3B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13FE5EB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0A19">
              <w:rPr>
                <w:rFonts w:ascii="Times New Roman" w:hAnsi="Times New Roman" w:cs="Times New Roman"/>
              </w:rPr>
              <w:t>Poticanje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razvoja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neformalinh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programa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obrazovanja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E60A19">
              <w:rPr>
                <w:rFonts w:ascii="Times New Roman" w:hAnsi="Times New Roman" w:cs="Times New Roman"/>
              </w:rPr>
              <w:t>skladu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s </w:t>
            </w:r>
            <w:proofErr w:type="spellStart"/>
            <w:r w:rsidRPr="00E60A19">
              <w:rPr>
                <w:rFonts w:ascii="Times New Roman" w:hAnsi="Times New Roman" w:cs="Times New Roman"/>
              </w:rPr>
              <w:t>potrebama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mladih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kojima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E60A19">
              <w:rPr>
                <w:rFonts w:ascii="Times New Roman" w:hAnsi="Times New Roman" w:cs="Times New Roman"/>
              </w:rPr>
              <w:t>potiče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tehničko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razmišljanje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E60A19">
              <w:rPr>
                <w:rFonts w:ascii="Times New Roman" w:hAnsi="Times New Roman" w:cs="Times New Roman"/>
              </w:rPr>
              <w:t>kreativnost</w:t>
            </w:r>
            <w:proofErr w:type="spellEnd"/>
          </w:p>
        </w:tc>
        <w:tc>
          <w:tcPr>
            <w:tcW w:w="1417" w:type="dxa"/>
          </w:tcPr>
          <w:p w14:paraId="6B646161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  <w:p w14:paraId="04F8AD7E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  <w:p w14:paraId="532479F0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 xml:space="preserve">1.000,00 </w:t>
            </w: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</w:p>
        </w:tc>
        <w:tc>
          <w:tcPr>
            <w:tcW w:w="1276" w:type="dxa"/>
          </w:tcPr>
          <w:p w14:paraId="3966CABF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  <w:p w14:paraId="377CE411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  <w:p w14:paraId="4D46427B" w14:textId="516A104A" w:rsidR="00E60A19" w:rsidRPr="00E60A19" w:rsidRDefault="002D7763" w:rsidP="00E60A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60A19" w:rsidRPr="00E60A1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="00E60A19" w:rsidRPr="00E60A19">
              <w:rPr>
                <w:rFonts w:ascii="Times New Roman" w:hAnsi="Times New Roman" w:cs="Times New Roman"/>
              </w:rPr>
              <w:t xml:space="preserve">00,00 </w:t>
            </w:r>
            <w:proofErr w:type="spellStart"/>
            <w:r w:rsidR="00E60A19" w:rsidRPr="00E60A19">
              <w:rPr>
                <w:rFonts w:ascii="Times New Roman" w:hAnsi="Times New Roman" w:cs="Times New Roman"/>
              </w:rPr>
              <w:t>eura</w:t>
            </w:r>
            <w:proofErr w:type="spellEnd"/>
          </w:p>
        </w:tc>
        <w:tc>
          <w:tcPr>
            <w:tcW w:w="992" w:type="dxa"/>
          </w:tcPr>
          <w:p w14:paraId="1B714E84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  <w:p w14:paraId="64DDCBA8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  <w:p w14:paraId="2BDAE498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078058AA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  <w:p w14:paraId="61D62322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  <w:p w14:paraId="6F0EC416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2485800C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08E102C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50F2A38" w14:textId="313B1D03" w:rsidR="00E60A19" w:rsidRPr="00E60A19" w:rsidRDefault="002D7763" w:rsidP="00E60A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E60A19" w:rsidRPr="00E60A19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E60A19" w:rsidRPr="00E60A19">
              <w:rPr>
                <w:rFonts w:ascii="Times New Roman" w:hAnsi="Times New Roman" w:cs="Times New Roman"/>
                <w:b/>
                <w:bCs/>
              </w:rPr>
              <w:t xml:space="preserve">00,00 </w:t>
            </w:r>
            <w:proofErr w:type="spellStart"/>
            <w:r w:rsidR="00E60A19" w:rsidRPr="00E60A19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</w:p>
        </w:tc>
      </w:tr>
      <w:tr w:rsidR="00E60A19" w:rsidRPr="00E60A19" w14:paraId="2A9486E5" w14:textId="77777777" w:rsidTr="00586FF2">
        <w:trPr>
          <w:trHeight w:val="283"/>
        </w:trPr>
        <w:tc>
          <w:tcPr>
            <w:tcW w:w="846" w:type="dxa"/>
            <w:gridSpan w:val="2"/>
            <w:vAlign w:val="center"/>
          </w:tcPr>
          <w:p w14:paraId="6D30B6FB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  <w:p w14:paraId="00E8ACDB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2.4.</w:t>
            </w:r>
          </w:p>
          <w:p w14:paraId="793BEFCC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B6B65B1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0A19">
              <w:rPr>
                <w:rFonts w:ascii="Times New Roman" w:hAnsi="Times New Roman" w:cs="Times New Roman"/>
              </w:rPr>
              <w:t>Aktivno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sudjelovanje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mladih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E60A19">
              <w:rPr>
                <w:rFonts w:ascii="Times New Roman" w:hAnsi="Times New Roman" w:cs="Times New Roman"/>
              </w:rPr>
              <w:t>klubovi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studenata</w:t>
            </w:r>
          </w:p>
        </w:tc>
        <w:tc>
          <w:tcPr>
            <w:tcW w:w="1417" w:type="dxa"/>
          </w:tcPr>
          <w:p w14:paraId="3228EAA1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  <w:p w14:paraId="66BDE639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 xml:space="preserve">400,00 </w:t>
            </w: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</w:p>
        </w:tc>
        <w:tc>
          <w:tcPr>
            <w:tcW w:w="1276" w:type="dxa"/>
          </w:tcPr>
          <w:p w14:paraId="1E35FA57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  <w:p w14:paraId="17D1A916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 xml:space="preserve">600,00 </w:t>
            </w: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</w:p>
        </w:tc>
        <w:tc>
          <w:tcPr>
            <w:tcW w:w="992" w:type="dxa"/>
          </w:tcPr>
          <w:p w14:paraId="61505D6C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  <w:p w14:paraId="631CED6C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67CD255E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  <w:p w14:paraId="441F7EE2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14:paraId="075387FC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0A19">
              <w:rPr>
                <w:rFonts w:ascii="Times New Roman" w:hAnsi="Times New Roman" w:cs="Times New Roman"/>
                <w:b/>
                <w:bCs/>
              </w:rPr>
              <w:t xml:space="preserve">1.200,00 </w:t>
            </w:r>
            <w:proofErr w:type="spellStart"/>
            <w:r w:rsidRPr="00E60A19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</w:p>
        </w:tc>
      </w:tr>
      <w:tr w:rsidR="00E60A19" w:rsidRPr="00E60A19" w14:paraId="135B64E0" w14:textId="77777777" w:rsidTr="00586FF2">
        <w:tc>
          <w:tcPr>
            <w:tcW w:w="8075" w:type="dxa"/>
            <w:gridSpan w:val="7"/>
          </w:tcPr>
          <w:p w14:paraId="1F07C973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E60A19">
              <w:rPr>
                <w:rFonts w:ascii="Times New Roman" w:hAnsi="Times New Roman" w:cs="Times New Roman"/>
                <w:b/>
                <w:lang w:val="it-IT"/>
              </w:rPr>
              <w:t xml:space="preserve">3. </w:t>
            </w:r>
            <w:proofErr w:type="spellStart"/>
            <w:r w:rsidRPr="00E60A19">
              <w:rPr>
                <w:rFonts w:ascii="Times New Roman" w:hAnsi="Times New Roman" w:cs="Times New Roman"/>
                <w:b/>
                <w:lang w:val="it-IT"/>
              </w:rPr>
              <w:t>Kultura</w:t>
            </w:r>
            <w:proofErr w:type="spellEnd"/>
          </w:p>
          <w:p w14:paraId="08C7F47B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i/>
                <w:lang w:val="it-IT"/>
              </w:rPr>
            </w:pPr>
            <w:proofErr w:type="spellStart"/>
            <w:r w:rsidRPr="00E60A19">
              <w:rPr>
                <w:rFonts w:ascii="Times New Roman" w:hAnsi="Times New Roman" w:cs="Times New Roman"/>
                <w:i/>
                <w:lang w:val="it-IT"/>
              </w:rPr>
              <w:t>Područje</w:t>
            </w:r>
            <w:proofErr w:type="spellEnd"/>
            <w:r w:rsidRPr="00E60A19">
              <w:rPr>
                <w:rFonts w:ascii="Times New Roman" w:hAnsi="Times New Roman" w:cs="Times New Roman"/>
                <w:i/>
                <w:lang w:val="it-IT"/>
              </w:rPr>
              <w:t>/</w:t>
            </w:r>
            <w:proofErr w:type="spellStart"/>
            <w:r w:rsidRPr="00E60A19">
              <w:rPr>
                <w:rFonts w:ascii="Times New Roman" w:hAnsi="Times New Roman" w:cs="Times New Roman"/>
                <w:i/>
                <w:lang w:val="it-IT"/>
              </w:rPr>
              <w:t>aktivnost</w:t>
            </w:r>
            <w:proofErr w:type="spellEnd"/>
            <w:r w:rsidRPr="00E60A19">
              <w:rPr>
                <w:rFonts w:ascii="Times New Roman" w:hAnsi="Times New Roman" w:cs="Times New Roman"/>
                <w:i/>
                <w:lang w:val="it-IT"/>
              </w:rPr>
              <w:t xml:space="preserve"> u </w:t>
            </w:r>
            <w:proofErr w:type="spellStart"/>
            <w:r w:rsidRPr="00E60A19">
              <w:rPr>
                <w:rFonts w:ascii="Times New Roman" w:hAnsi="Times New Roman" w:cs="Times New Roman"/>
                <w:i/>
                <w:lang w:val="it-IT"/>
              </w:rPr>
              <w:t>proračunu</w:t>
            </w:r>
            <w:proofErr w:type="spellEnd"/>
            <w:r w:rsidRPr="00E60A19">
              <w:rPr>
                <w:rFonts w:ascii="Times New Roman" w:hAnsi="Times New Roman" w:cs="Times New Roman"/>
                <w:i/>
                <w:lang w:val="it-IT"/>
              </w:rPr>
              <w:t xml:space="preserve">: </w:t>
            </w:r>
          </w:p>
          <w:p w14:paraId="79FAD2E5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i/>
                <w:lang w:val="it-IT"/>
              </w:rPr>
            </w:pPr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 xml:space="preserve">Program 1030: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Javne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potrebe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 xml:space="preserve"> u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kulturi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</w:p>
          <w:p w14:paraId="26798E95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Aktivnost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 xml:space="preserve"> A100009: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Sufinanciranje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programa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 xml:space="preserve"> i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projekata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 xml:space="preserve"> udruga u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kulturi</w:t>
            </w:r>
            <w:proofErr w:type="spellEnd"/>
          </w:p>
        </w:tc>
        <w:tc>
          <w:tcPr>
            <w:tcW w:w="1276" w:type="dxa"/>
            <w:vAlign w:val="center"/>
          </w:tcPr>
          <w:p w14:paraId="205FB97B" w14:textId="5EE7774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0A19">
              <w:rPr>
                <w:rFonts w:ascii="Times New Roman" w:hAnsi="Times New Roman" w:cs="Times New Roman"/>
                <w:b/>
                <w:bCs/>
              </w:rPr>
              <w:t>2</w:t>
            </w:r>
            <w:r w:rsidR="00C33AF7">
              <w:rPr>
                <w:rFonts w:ascii="Times New Roman" w:hAnsi="Times New Roman" w:cs="Times New Roman"/>
                <w:b/>
                <w:bCs/>
              </w:rPr>
              <w:t>6</w:t>
            </w:r>
            <w:r w:rsidRPr="00E60A19">
              <w:rPr>
                <w:rFonts w:ascii="Times New Roman" w:hAnsi="Times New Roman" w:cs="Times New Roman"/>
                <w:b/>
                <w:bCs/>
              </w:rPr>
              <w:t>.</w:t>
            </w:r>
            <w:r w:rsidR="00C33AF7">
              <w:rPr>
                <w:rFonts w:ascii="Times New Roman" w:hAnsi="Times New Roman" w:cs="Times New Roman"/>
                <w:b/>
                <w:bCs/>
              </w:rPr>
              <w:t>8</w:t>
            </w:r>
            <w:r w:rsidRPr="00E60A19">
              <w:rPr>
                <w:rFonts w:ascii="Times New Roman" w:hAnsi="Times New Roman" w:cs="Times New Roman"/>
                <w:b/>
                <w:bCs/>
              </w:rPr>
              <w:t xml:space="preserve">00,00 </w:t>
            </w:r>
            <w:proofErr w:type="spellStart"/>
            <w:r w:rsidRPr="00E60A19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E60A19" w:rsidRPr="00E60A19" w14:paraId="15E85585" w14:textId="77777777" w:rsidTr="00586FF2">
        <w:tc>
          <w:tcPr>
            <w:tcW w:w="846" w:type="dxa"/>
            <w:gridSpan w:val="2"/>
            <w:vAlign w:val="center"/>
          </w:tcPr>
          <w:p w14:paraId="343999E7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410" w:type="dxa"/>
            <w:vAlign w:val="center"/>
          </w:tcPr>
          <w:p w14:paraId="20D1F30F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E60A19">
              <w:rPr>
                <w:rFonts w:ascii="Times New Roman" w:hAnsi="Times New Roman" w:cs="Times New Roman"/>
              </w:rPr>
              <w:t>Aktivnosti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E60A19">
              <w:rPr>
                <w:rFonts w:ascii="Times New Roman" w:hAnsi="Times New Roman" w:cs="Times New Roman"/>
              </w:rPr>
              <w:t>području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glazbe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E60A19">
              <w:rPr>
                <w:rFonts w:ascii="Times New Roman" w:hAnsi="Times New Roman" w:cs="Times New Roman"/>
              </w:rPr>
              <w:t>glazbeno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scenske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umjetnosti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60A19">
              <w:rPr>
                <w:rFonts w:ascii="Times New Roman" w:hAnsi="Times New Roman" w:cs="Times New Roman"/>
              </w:rPr>
              <w:t>suvremenog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plesa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E60A19">
              <w:rPr>
                <w:rFonts w:ascii="Times New Roman" w:hAnsi="Times New Roman" w:cs="Times New Roman"/>
              </w:rPr>
              <w:t>pokreta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tijekom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cijele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godine</w:t>
            </w:r>
            <w:proofErr w:type="spellEnd"/>
          </w:p>
        </w:tc>
        <w:tc>
          <w:tcPr>
            <w:tcW w:w="1417" w:type="dxa"/>
            <w:vAlign w:val="center"/>
          </w:tcPr>
          <w:p w14:paraId="31664C82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 xml:space="preserve">400,00 </w:t>
            </w: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</w:p>
          <w:p w14:paraId="3C91EAB2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vAlign w:val="center"/>
          </w:tcPr>
          <w:p w14:paraId="44E595D7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 xml:space="preserve">3.450,00 </w:t>
            </w: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6B23784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6E0897B2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Align w:val="center"/>
          </w:tcPr>
          <w:p w14:paraId="5AB07236" w14:textId="2336DDF6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0A19">
              <w:rPr>
                <w:rFonts w:ascii="Times New Roman" w:hAnsi="Times New Roman" w:cs="Times New Roman"/>
                <w:b/>
                <w:bCs/>
              </w:rPr>
              <w:t>8.</w:t>
            </w:r>
            <w:r w:rsidR="00C33AF7">
              <w:rPr>
                <w:rFonts w:ascii="Times New Roman" w:hAnsi="Times New Roman" w:cs="Times New Roman"/>
                <w:b/>
                <w:bCs/>
              </w:rPr>
              <w:t>0</w:t>
            </w:r>
            <w:r w:rsidRPr="00E60A19">
              <w:rPr>
                <w:rFonts w:ascii="Times New Roman" w:hAnsi="Times New Roman" w:cs="Times New Roman"/>
                <w:b/>
                <w:bCs/>
              </w:rPr>
              <w:t>00,00</w:t>
            </w:r>
          </w:p>
          <w:p w14:paraId="3E1A66D9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60A19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E60A19" w:rsidRPr="00E60A19" w14:paraId="6B5855F3" w14:textId="77777777" w:rsidTr="00586FF2">
        <w:trPr>
          <w:trHeight w:val="393"/>
        </w:trPr>
        <w:tc>
          <w:tcPr>
            <w:tcW w:w="846" w:type="dxa"/>
            <w:gridSpan w:val="2"/>
            <w:vAlign w:val="center"/>
          </w:tcPr>
          <w:p w14:paraId="0D259C1F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2410" w:type="dxa"/>
            <w:vAlign w:val="center"/>
          </w:tcPr>
          <w:p w14:paraId="76E30BB4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0A19">
              <w:rPr>
                <w:rFonts w:ascii="Times New Roman" w:hAnsi="Times New Roman" w:cs="Times New Roman"/>
              </w:rPr>
              <w:t>Aktivnosti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E60A19">
              <w:rPr>
                <w:rFonts w:ascii="Times New Roman" w:hAnsi="Times New Roman" w:cs="Times New Roman"/>
              </w:rPr>
              <w:t>području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glazbe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E60A19">
              <w:rPr>
                <w:rFonts w:ascii="Times New Roman" w:hAnsi="Times New Roman" w:cs="Times New Roman"/>
              </w:rPr>
              <w:t>glazbeno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scenske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umjetnosti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60A19">
              <w:rPr>
                <w:rFonts w:ascii="Times New Roman" w:hAnsi="Times New Roman" w:cs="Times New Roman"/>
              </w:rPr>
              <w:t>suvremenog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plesa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E60A19">
              <w:rPr>
                <w:rFonts w:ascii="Times New Roman" w:hAnsi="Times New Roman" w:cs="Times New Roman"/>
              </w:rPr>
              <w:t>pokreta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tijekom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ljeta</w:t>
            </w:r>
            <w:proofErr w:type="spellEnd"/>
          </w:p>
        </w:tc>
        <w:tc>
          <w:tcPr>
            <w:tcW w:w="1417" w:type="dxa"/>
            <w:vAlign w:val="center"/>
          </w:tcPr>
          <w:p w14:paraId="7F44EC4D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 xml:space="preserve">400,00 </w:t>
            </w: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</w:p>
          <w:p w14:paraId="122A462E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vAlign w:val="center"/>
          </w:tcPr>
          <w:p w14:paraId="7AD2FE17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 xml:space="preserve">2.000,00 </w:t>
            </w: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</w:p>
          <w:p w14:paraId="0B6ABF15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  <w:vAlign w:val="center"/>
          </w:tcPr>
          <w:p w14:paraId="19312C86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0E85C462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3CCBA3D1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0A19">
              <w:rPr>
                <w:rFonts w:ascii="Times New Roman" w:hAnsi="Times New Roman" w:cs="Times New Roman"/>
                <w:b/>
                <w:bCs/>
              </w:rPr>
              <w:t xml:space="preserve">4.000,00 </w:t>
            </w:r>
            <w:proofErr w:type="spellStart"/>
            <w:r w:rsidRPr="00E60A19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</w:p>
        </w:tc>
      </w:tr>
      <w:tr w:rsidR="00E60A19" w:rsidRPr="00E60A19" w14:paraId="6C8D20E6" w14:textId="77777777" w:rsidTr="00586FF2">
        <w:tc>
          <w:tcPr>
            <w:tcW w:w="846" w:type="dxa"/>
            <w:gridSpan w:val="2"/>
            <w:vAlign w:val="center"/>
          </w:tcPr>
          <w:p w14:paraId="36E640FE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2410" w:type="dxa"/>
            <w:vAlign w:val="center"/>
          </w:tcPr>
          <w:p w14:paraId="3A581189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0A19">
              <w:rPr>
                <w:rFonts w:ascii="Times New Roman" w:hAnsi="Times New Roman" w:cs="Times New Roman"/>
              </w:rPr>
              <w:t>Poticanje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kulturno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umjetničkog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amaterizma</w:t>
            </w:r>
            <w:proofErr w:type="spellEnd"/>
          </w:p>
        </w:tc>
        <w:tc>
          <w:tcPr>
            <w:tcW w:w="1417" w:type="dxa"/>
            <w:vAlign w:val="center"/>
          </w:tcPr>
          <w:p w14:paraId="6925D76F" w14:textId="77777777" w:rsidR="00C512A1" w:rsidRDefault="00C512A1" w:rsidP="00E60A19">
            <w:pPr>
              <w:jc w:val="both"/>
              <w:rPr>
                <w:rFonts w:ascii="Times New Roman" w:hAnsi="Times New Roman" w:cs="Times New Roman"/>
              </w:rPr>
            </w:pPr>
          </w:p>
          <w:p w14:paraId="5FA596A0" w14:textId="2DDF434E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 xml:space="preserve">400,00 </w:t>
            </w: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</w:p>
          <w:p w14:paraId="6E905A81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32ECF3A9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vAlign w:val="center"/>
          </w:tcPr>
          <w:p w14:paraId="474C6A58" w14:textId="341D6E6F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1.</w:t>
            </w:r>
            <w:r w:rsidR="00C512A1">
              <w:rPr>
                <w:rFonts w:ascii="Times New Roman" w:hAnsi="Times New Roman" w:cs="Times New Roman"/>
              </w:rPr>
              <w:t>0</w:t>
            </w:r>
            <w:r w:rsidRPr="00E60A19">
              <w:rPr>
                <w:rFonts w:ascii="Times New Roman" w:hAnsi="Times New Roman" w:cs="Times New Roman"/>
              </w:rPr>
              <w:t>00,00</w:t>
            </w:r>
          </w:p>
          <w:p w14:paraId="5998848A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4B21826A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5F950601" w14:textId="0C90E649" w:rsidR="00E60A19" w:rsidRPr="00E60A19" w:rsidRDefault="00C512A1" w:rsidP="00E60A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73144AF9" w14:textId="4C4FC156" w:rsidR="00E60A19" w:rsidRPr="00E60A19" w:rsidRDefault="00C512A1" w:rsidP="00E60A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E60A19" w:rsidRPr="00E60A19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E60A19" w:rsidRPr="00E60A19">
              <w:rPr>
                <w:rFonts w:ascii="Times New Roman" w:hAnsi="Times New Roman" w:cs="Times New Roman"/>
                <w:b/>
                <w:bCs/>
              </w:rPr>
              <w:t xml:space="preserve">00,00 </w:t>
            </w:r>
            <w:proofErr w:type="spellStart"/>
            <w:r w:rsidR="00E60A19" w:rsidRPr="00E60A19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="00E60A19" w:rsidRPr="00E60A1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E60A19" w:rsidRPr="00E60A19" w14:paraId="2D964DDF" w14:textId="77777777" w:rsidTr="00586FF2">
        <w:tc>
          <w:tcPr>
            <w:tcW w:w="846" w:type="dxa"/>
            <w:gridSpan w:val="2"/>
            <w:vAlign w:val="center"/>
          </w:tcPr>
          <w:p w14:paraId="7D340DDD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2410" w:type="dxa"/>
            <w:vAlign w:val="center"/>
          </w:tcPr>
          <w:p w14:paraId="5104D04B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Razvijanje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kulture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nacionalnih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manjina</w:t>
            </w:r>
            <w:proofErr w:type="spellEnd"/>
          </w:p>
        </w:tc>
        <w:tc>
          <w:tcPr>
            <w:tcW w:w="1417" w:type="dxa"/>
            <w:vAlign w:val="center"/>
          </w:tcPr>
          <w:p w14:paraId="40B7B493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 xml:space="preserve">1.300,00 </w:t>
            </w: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2973162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 xml:space="preserve">7.500,00 </w:t>
            </w: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D4E6F77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25171388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01550015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0A19">
              <w:rPr>
                <w:rFonts w:ascii="Times New Roman" w:hAnsi="Times New Roman" w:cs="Times New Roman"/>
                <w:b/>
                <w:bCs/>
              </w:rPr>
              <w:t>12.800,00</w:t>
            </w:r>
          </w:p>
          <w:p w14:paraId="34F0D788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60A19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6895533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60A19" w:rsidRPr="00E60A19" w14:paraId="3F0D9C76" w14:textId="77777777" w:rsidTr="00586FF2">
        <w:tc>
          <w:tcPr>
            <w:tcW w:w="8075" w:type="dxa"/>
            <w:gridSpan w:val="7"/>
            <w:vAlign w:val="center"/>
          </w:tcPr>
          <w:p w14:paraId="7A363904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0A19">
              <w:rPr>
                <w:rFonts w:ascii="Times New Roman" w:hAnsi="Times New Roman" w:cs="Times New Roman"/>
                <w:b/>
              </w:rPr>
              <w:t xml:space="preserve">4. Sport i </w:t>
            </w:r>
            <w:proofErr w:type="spellStart"/>
            <w:r w:rsidRPr="00E60A19">
              <w:rPr>
                <w:rFonts w:ascii="Times New Roman" w:hAnsi="Times New Roman" w:cs="Times New Roman"/>
                <w:b/>
              </w:rPr>
              <w:t>rekreacija</w:t>
            </w:r>
            <w:proofErr w:type="spellEnd"/>
          </w:p>
          <w:p w14:paraId="0D363E36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E60A19">
              <w:rPr>
                <w:rFonts w:ascii="Times New Roman" w:hAnsi="Times New Roman" w:cs="Times New Roman"/>
                <w:i/>
              </w:rPr>
              <w:t>Područje</w:t>
            </w:r>
            <w:proofErr w:type="spellEnd"/>
            <w:r w:rsidRPr="00E60A19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E60A19">
              <w:rPr>
                <w:rFonts w:ascii="Times New Roman" w:hAnsi="Times New Roman" w:cs="Times New Roman"/>
                <w:i/>
              </w:rPr>
              <w:t>aktivnost</w:t>
            </w:r>
            <w:proofErr w:type="spellEnd"/>
            <w:r w:rsidRPr="00E60A19">
              <w:rPr>
                <w:rFonts w:ascii="Times New Roman" w:hAnsi="Times New Roman" w:cs="Times New Roman"/>
                <w:i/>
              </w:rPr>
              <w:t xml:space="preserve"> u </w:t>
            </w:r>
            <w:proofErr w:type="spellStart"/>
            <w:r w:rsidRPr="00E60A19">
              <w:rPr>
                <w:rFonts w:ascii="Times New Roman" w:hAnsi="Times New Roman" w:cs="Times New Roman"/>
                <w:i/>
              </w:rPr>
              <w:t>proračunu</w:t>
            </w:r>
            <w:proofErr w:type="spellEnd"/>
            <w:r w:rsidRPr="00E60A19">
              <w:rPr>
                <w:rFonts w:ascii="Times New Roman" w:hAnsi="Times New Roman" w:cs="Times New Roman"/>
                <w:i/>
              </w:rPr>
              <w:t xml:space="preserve">: </w:t>
            </w:r>
          </w:p>
          <w:p w14:paraId="74FD6120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i/>
                <w:lang w:val="it-IT"/>
              </w:rPr>
            </w:pPr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 xml:space="preserve">Program 1033: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Javne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potrebe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 xml:space="preserve"> u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sportu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 xml:space="preserve"> i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rekreaciji</w:t>
            </w:r>
            <w:proofErr w:type="spellEnd"/>
          </w:p>
          <w:p w14:paraId="3783FBB7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Aktivnost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 xml:space="preserve"> A100013: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Financiranje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programa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 xml:space="preserve"> i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projekata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 xml:space="preserve"> udruga u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  <w:lang w:val="it-IT"/>
              </w:rPr>
              <w:t>sportu</w:t>
            </w:r>
            <w:proofErr w:type="spellEnd"/>
          </w:p>
        </w:tc>
        <w:tc>
          <w:tcPr>
            <w:tcW w:w="1276" w:type="dxa"/>
            <w:vAlign w:val="center"/>
          </w:tcPr>
          <w:p w14:paraId="5D5C7551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0A19">
              <w:rPr>
                <w:rFonts w:ascii="Times New Roman" w:hAnsi="Times New Roman" w:cs="Times New Roman"/>
                <w:b/>
              </w:rPr>
              <w:t xml:space="preserve">10.650,00 </w:t>
            </w:r>
            <w:proofErr w:type="spellStart"/>
            <w:r w:rsidRPr="00E60A19">
              <w:rPr>
                <w:rFonts w:ascii="Times New Roman" w:hAnsi="Times New Roman" w:cs="Times New Roman"/>
                <w:b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60A19" w:rsidRPr="00E60A19" w14:paraId="4D507E82" w14:textId="77777777" w:rsidTr="00586FF2">
        <w:tc>
          <w:tcPr>
            <w:tcW w:w="846" w:type="dxa"/>
            <w:gridSpan w:val="2"/>
            <w:vAlign w:val="center"/>
          </w:tcPr>
          <w:p w14:paraId="08383443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410" w:type="dxa"/>
            <w:vAlign w:val="center"/>
          </w:tcPr>
          <w:p w14:paraId="6F399633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E60A19">
              <w:rPr>
                <w:rFonts w:ascii="Times New Roman" w:hAnsi="Times New Roman" w:cs="Times New Roman"/>
                <w:iCs/>
              </w:rPr>
              <w:t>Organizacija</w:t>
            </w:r>
            <w:proofErr w:type="spellEnd"/>
            <w:r w:rsidRPr="00E60A19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iCs/>
              </w:rPr>
              <w:t>sportskih</w:t>
            </w:r>
            <w:proofErr w:type="spellEnd"/>
            <w:r w:rsidRPr="00E60A19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iCs/>
              </w:rPr>
              <w:t>aktivnosti</w:t>
            </w:r>
            <w:proofErr w:type="spellEnd"/>
            <w:r w:rsidRPr="00E60A19">
              <w:rPr>
                <w:rFonts w:ascii="Times New Roman" w:hAnsi="Times New Roman" w:cs="Times New Roman"/>
                <w:iCs/>
              </w:rPr>
              <w:t xml:space="preserve"> za </w:t>
            </w:r>
            <w:proofErr w:type="spellStart"/>
            <w:r w:rsidRPr="00E60A19">
              <w:rPr>
                <w:rFonts w:ascii="Times New Roman" w:hAnsi="Times New Roman" w:cs="Times New Roman"/>
                <w:iCs/>
              </w:rPr>
              <w:t>osobe</w:t>
            </w:r>
            <w:proofErr w:type="spellEnd"/>
            <w:r w:rsidRPr="00E60A19">
              <w:rPr>
                <w:rFonts w:ascii="Times New Roman" w:hAnsi="Times New Roman" w:cs="Times New Roman"/>
                <w:iCs/>
              </w:rPr>
              <w:t xml:space="preserve"> s </w:t>
            </w:r>
            <w:proofErr w:type="spellStart"/>
            <w:r w:rsidRPr="00E60A19">
              <w:rPr>
                <w:rFonts w:ascii="Times New Roman" w:hAnsi="Times New Roman" w:cs="Times New Roman"/>
                <w:iCs/>
              </w:rPr>
              <w:t>invaliditetom</w:t>
            </w:r>
            <w:proofErr w:type="spellEnd"/>
            <w:r w:rsidRPr="00E60A19">
              <w:rPr>
                <w:rFonts w:ascii="Times New Roman" w:hAnsi="Times New Roman" w:cs="Times New Roman"/>
                <w:iCs/>
              </w:rPr>
              <w:t xml:space="preserve"> u </w:t>
            </w:r>
            <w:proofErr w:type="spellStart"/>
            <w:r w:rsidRPr="00E60A19">
              <w:rPr>
                <w:rFonts w:ascii="Times New Roman" w:hAnsi="Times New Roman" w:cs="Times New Roman"/>
                <w:iCs/>
              </w:rPr>
              <w:t>teretani</w:t>
            </w:r>
            <w:proofErr w:type="spellEnd"/>
            <w:r w:rsidRPr="00E60A19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iCs/>
              </w:rPr>
              <w:t>na</w:t>
            </w:r>
            <w:proofErr w:type="spellEnd"/>
            <w:r w:rsidRPr="00E60A19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iCs/>
              </w:rPr>
              <w:t>spravama</w:t>
            </w:r>
            <w:proofErr w:type="spellEnd"/>
            <w:r w:rsidRPr="00E60A19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iCs/>
              </w:rPr>
              <w:t>prilagođenim</w:t>
            </w:r>
            <w:proofErr w:type="spellEnd"/>
            <w:r w:rsidRPr="00E60A19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iCs/>
              </w:rPr>
              <w:t>osobama</w:t>
            </w:r>
            <w:proofErr w:type="spellEnd"/>
            <w:r w:rsidRPr="00E60A19">
              <w:rPr>
                <w:rFonts w:ascii="Times New Roman" w:hAnsi="Times New Roman" w:cs="Times New Roman"/>
                <w:iCs/>
              </w:rPr>
              <w:t xml:space="preserve"> s </w:t>
            </w:r>
            <w:proofErr w:type="spellStart"/>
            <w:r w:rsidRPr="00E60A19">
              <w:rPr>
                <w:rFonts w:ascii="Times New Roman" w:hAnsi="Times New Roman" w:cs="Times New Roman"/>
                <w:iCs/>
              </w:rPr>
              <w:t>invaliditetom</w:t>
            </w:r>
            <w:proofErr w:type="spellEnd"/>
          </w:p>
        </w:tc>
        <w:tc>
          <w:tcPr>
            <w:tcW w:w="1417" w:type="dxa"/>
            <w:vAlign w:val="center"/>
          </w:tcPr>
          <w:p w14:paraId="0F4414A5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 xml:space="preserve">660,00 </w:t>
            </w:r>
          </w:p>
          <w:p w14:paraId="41D8C9FE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</w:p>
          <w:p w14:paraId="34C9FD20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4008506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 xml:space="preserve">10.650,00 </w:t>
            </w: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2FC0D32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7A932515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7A02825F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0A19">
              <w:rPr>
                <w:rFonts w:ascii="Times New Roman" w:hAnsi="Times New Roman" w:cs="Times New Roman"/>
                <w:b/>
              </w:rPr>
              <w:t xml:space="preserve">10.650,00 </w:t>
            </w:r>
            <w:proofErr w:type="spellStart"/>
            <w:r w:rsidRPr="00E60A19">
              <w:rPr>
                <w:rFonts w:ascii="Times New Roman" w:hAnsi="Times New Roman" w:cs="Times New Roman"/>
                <w:b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60A19" w:rsidRPr="00E60A19" w14:paraId="630AA316" w14:textId="77777777" w:rsidTr="00586FF2">
        <w:trPr>
          <w:trHeight w:val="58"/>
        </w:trPr>
        <w:tc>
          <w:tcPr>
            <w:tcW w:w="8075" w:type="dxa"/>
            <w:gridSpan w:val="7"/>
          </w:tcPr>
          <w:p w14:paraId="24120EC8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0A19">
              <w:rPr>
                <w:rFonts w:ascii="Times New Roman" w:hAnsi="Times New Roman" w:cs="Times New Roman"/>
                <w:b/>
              </w:rPr>
              <w:t xml:space="preserve">5. </w:t>
            </w:r>
            <w:proofErr w:type="spellStart"/>
            <w:r w:rsidRPr="00E60A19">
              <w:rPr>
                <w:rFonts w:ascii="Times New Roman" w:hAnsi="Times New Roman" w:cs="Times New Roman"/>
                <w:b/>
              </w:rPr>
              <w:t>Socijalna</w:t>
            </w:r>
            <w:proofErr w:type="spellEnd"/>
            <w:r w:rsidRPr="00E60A1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b/>
              </w:rPr>
              <w:t>skrb</w:t>
            </w:r>
            <w:proofErr w:type="spellEnd"/>
          </w:p>
          <w:p w14:paraId="63CDC20E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E60A19">
              <w:rPr>
                <w:rFonts w:ascii="Times New Roman" w:hAnsi="Times New Roman" w:cs="Times New Roman"/>
                <w:i/>
              </w:rPr>
              <w:t>Područje</w:t>
            </w:r>
            <w:proofErr w:type="spellEnd"/>
            <w:r w:rsidRPr="00E60A19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E60A19">
              <w:rPr>
                <w:rFonts w:ascii="Times New Roman" w:hAnsi="Times New Roman" w:cs="Times New Roman"/>
                <w:i/>
              </w:rPr>
              <w:t>aktivnost</w:t>
            </w:r>
            <w:proofErr w:type="spellEnd"/>
            <w:r w:rsidRPr="00E60A19">
              <w:rPr>
                <w:rFonts w:ascii="Times New Roman" w:hAnsi="Times New Roman" w:cs="Times New Roman"/>
                <w:i/>
              </w:rPr>
              <w:t xml:space="preserve"> u </w:t>
            </w:r>
            <w:proofErr w:type="spellStart"/>
            <w:r w:rsidRPr="00E60A19">
              <w:rPr>
                <w:rFonts w:ascii="Times New Roman" w:hAnsi="Times New Roman" w:cs="Times New Roman"/>
                <w:i/>
              </w:rPr>
              <w:t>proračunu</w:t>
            </w:r>
            <w:proofErr w:type="spellEnd"/>
            <w:r w:rsidRPr="00E60A19">
              <w:rPr>
                <w:rFonts w:ascii="Times New Roman" w:hAnsi="Times New Roman" w:cs="Times New Roman"/>
                <w:i/>
              </w:rPr>
              <w:t xml:space="preserve">: </w:t>
            </w:r>
          </w:p>
          <w:p w14:paraId="679A8427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60A19">
              <w:rPr>
                <w:rFonts w:ascii="Times New Roman" w:hAnsi="Times New Roman" w:cs="Times New Roman"/>
                <w:b/>
                <w:i/>
              </w:rPr>
              <w:t xml:space="preserve">Program 1034: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</w:rPr>
              <w:t>Javne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</w:rPr>
              <w:t>potrebe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</w:rPr>
              <w:t xml:space="preserve"> u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</w:rPr>
              <w:t>socijalnoj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</w:rPr>
              <w:t>skrbi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2DCCA9AE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0A19">
              <w:rPr>
                <w:rFonts w:ascii="Times New Roman" w:hAnsi="Times New Roman" w:cs="Times New Roman"/>
                <w:b/>
                <w:i/>
              </w:rPr>
              <w:t>Aktivnost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</w:rPr>
              <w:t xml:space="preserve"> A100029: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</w:rPr>
              <w:t>Financiranje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</w:rPr>
              <w:t>programa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</w:rPr>
              <w:t xml:space="preserve"> i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</w:rPr>
              <w:t>projekata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</w:rPr>
              <w:t xml:space="preserve"> udruga u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</w:rPr>
              <w:t>socijalnoj</w:t>
            </w:r>
            <w:proofErr w:type="spellEnd"/>
            <w:r w:rsidRPr="00E60A19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b/>
                <w:i/>
              </w:rPr>
              <w:t>skrbi</w:t>
            </w:r>
            <w:proofErr w:type="spellEnd"/>
          </w:p>
        </w:tc>
        <w:tc>
          <w:tcPr>
            <w:tcW w:w="1276" w:type="dxa"/>
            <w:vAlign w:val="center"/>
          </w:tcPr>
          <w:p w14:paraId="1F964610" w14:textId="78415B99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0A19">
              <w:rPr>
                <w:rFonts w:ascii="Times New Roman" w:hAnsi="Times New Roman" w:cs="Times New Roman"/>
                <w:b/>
              </w:rPr>
              <w:t>4</w:t>
            </w:r>
            <w:r w:rsidR="00C33AF7">
              <w:rPr>
                <w:rFonts w:ascii="Times New Roman" w:hAnsi="Times New Roman" w:cs="Times New Roman"/>
                <w:b/>
              </w:rPr>
              <w:t>4</w:t>
            </w:r>
            <w:r w:rsidRPr="00E60A19">
              <w:rPr>
                <w:rFonts w:ascii="Times New Roman" w:hAnsi="Times New Roman" w:cs="Times New Roman"/>
                <w:b/>
              </w:rPr>
              <w:t>.</w:t>
            </w:r>
            <w:r w:rsidR="00C33AF7">
              <w:rPr>
                <w:rFonts w:ascii="Times New Roman" w:hAnsi="Times New Roman" w:cs="Times New Roman"/>
                <w:b/>
              </w:rPr>
              <w:t>0</w:t>
            </w:r>
            <w:r w:rsidR="00A1251F">
              <w:rPr>
                <w:rFonts w:ascii="Times New Roman" w:hAnsi="Times New Roman" w:cs="Times New Roman"/>
                <w:b/>
              </w:rPr>
              <w:t>4</w:t>
            </w:r>
            <w:r w:rsidR="00F1312F">
              <w:rPr>
                <w:rFonts w:ascii="Times New Roman" w:hAnsi="Times New Roman" w:cs="Times New Roman"/>
                <w:b/>
              </w:rPr>
              <w:t>5</w:t>
            </w:r>
            <w:r w:rsidRPr="00E60A19">
              <w:rPr>
                <w:rFonts w:ascii="Times New Roman" w:hAnsi="Times New Roman" w:cs="Times New Roman"/>
                <w:b/>
              </w:rPr>
              <w:t xml:space="preserve">,00 </w:t>
            </w:r>
            <w:proofErr w:type="spellStart"/>
            <w:r w:rsidRPr="00E60A19">
              <w:rPr>
                <w:rFonts w:ascii="Times New Roman" w:hAnsi="Times New Roman" w:cs="Times New Roman"/>
                <w:b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60A19" w:rsidRPr="00E60A19" w14:paraId="38E83EB3" w14:textId="77777777" w:rsidTr="00586FF2">
        <w:trPr>
          <w:trHeight w:val="423"/>
        </w:trPr>
        <w:tc>
          <w:tcPr>
            <w:tcW w:w="846" w:type="dxa"/>
            <w:gridSpan w:val="2"/>
            <w:vAlign w:val="center"/>
          </w:tcPr>
          <w:p w14:paraId="2A1F6394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lastRenderedPageBreak/>
              <w:t>5.1.</w:t>
            </w:r>
          </w:p>
        </w:tc>
        <w:tc>
          <w:tcPr>
            <w:tcW w:w="2410" w:type="dxa"/>
            <w:vAlign w:val="center"/>
          </w:tcPr>
          <w:p w14:paraId="113BDD6A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0A19">
              <w:rPr>
                <w:rFonts w:ascii="Times New Roman" w:hAnsi="Times New Roman" w:cs="Times New Roman"/>
              </w:rPr>
              <w:t>Podrška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liječenim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ovisnicima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E60A19">
              <w:rPr>
                <w:rFonts w:ascii="Times New Roman" w:hAnsi="Times New Roman" w:cs="Times New Roman"/>
              </w:rPr>
              <w:t>članovima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njihovih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</w:rPr>
              <w:t>obitelji</w:t>
            </w:r>
            <w:proofErr w:type="spellEnd"/>
          </w:p>
        </w:tc>
        <w:tc>
          <w:tcPr>
            <w:tcW w:w="1417" w:type="dxa"/>
            <w:vAlign w:val="center"/>
          </w:tcPr>
          <w:p w14:paraId="40A9EB46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  <w:p w14:paraId="51B3A602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 xml:space="preserve">660,00 </w:t>
            </w:r>
          </w:p>
          <w:p w14:paraId="73F482CD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</w:p>
          <w:p w14:paraId="064AD7C8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044B6F4" w14:textId="456AD07B" w:rsidR="00E60A19" w:rsidRPr="00E60A19" w:rsidRDefault="00A1251F" w:rsidP="00E60A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</w:t>
            </w:r>
            <w:r w:rsidR="00E60A19" w:rsidRPr="00E60A19">
              <w:rPr>
                <w:rFonts w:ascii="Times New Roman" w:hAnsi="Times New Roman" w:cs="Times New Roman"/>
              </w:rPr>
              <w:t xml:space="preserve">00,00 </w:t>
            </w:r>
            <w:proofErr w:type="spellStart"/>
            <w:r w:rsidR="00E60A19" w:rsidRPr="00E60A19">
              <w:rPr>
                <w:rFonts w:ascii="Times New Roman" w:hAnsi="Times New Roman" w:cs="Times New Roman"/>
              </w:rPr>
              <w:t>eura</w:t>
            </w:r>
            <w:proofErr w:type="spellEnd"/>
            <w:r w:rsidR="00E60A19" w:rsidRPr="00E60A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72B50F5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03CDA831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03BA11DB" w14:textId="69A30D0B" w:rsidR="00E60A19" w:rsidRPr="00E60A19" w:rsidRDefault="00A1251F" w:rsidP="00E60A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E60A19" w:rsidRPr="00E60A19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E60A19" w:rsidRPr="00E60A19">
              <w:rPr>
                <w:rFonts w:ascii="Times New Roman" w:hAnsi="Times New Roman" w:cs="Times New Roman"/>
                <w:b/>
                <w:bCs/>
              </w:rPr>
              <w:t>00,00</w:t>
            </w:r>
          </w:p>
          <w:p w14:paraId="144BBEED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60A19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E60A19" w:rsidRPr="00E60A19" w14:paraId="2AF8DE1F" w14:textId="77777777" w:rsidTr="00586FF2">
        <w:trPr>
          <w:trHeight w:val="416"/>
        </w:trPr>
        <w:tc>
          <w:tcPr>
            <w:tcW w:w="846" w:type="dxa"/>
            <w:gridSpan w:val="2"/>
            <w:vAlign w:val="center"/>
          </w:tcPr>
          <w:p w14:paraId="40BA2022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2410" w:type="dxa"/>
            <w:vAlign w:val="center"/>
          </w:tcPr>
          <w:p w14:paraId="3F6FA0A7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Kvalitetno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provođenje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slobodnog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vremena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te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aktivno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sudjelovanje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životu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zajednice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osoba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starije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životne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dobi</w:t>
            </w:r>
            <w:proofErr w:type="spellEnd"/>
          </w:p>
        </w:tc>
        <w:tc>
          <w:tcPr>
            <w:tcW w:w="1417" w:type="dxa"/>
            <w:vAlign w:val="center"/>
          </w:tcPr>
          <w:p w14:paraId="3872FA83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1.300,00</w:t>
            </w:r>
          </w:p>
          <w:p w14:paraId="2E01573F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47CD5B2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17.255,00</w:t>
            </w:r>
          </w:p>
          <w:p w14:paraId="441EBDEB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A68B94F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4E99FCD7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0485A897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0A19">
              <w:rPr>
                <w:rFonts w:ascii="Times New Roman" w:hAnsi="Times New Roman" w:cs="Times New Roman"/>
                <w:b/>
                <w:bCs/>
              </w:rPr>
              <w:t>17.255,00</w:t>
            </w:r>
          </w:p>
          <w:p w14:paraId="16A14C39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60A19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</w:p>
          <w:p w14:paraId="44F5F65B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60A19" w:rsidRPr="00E60A19" w14:paraId="1129711C" w14:textId="77777777" w:rsidTr="00586FF2">
        <w:trPr>
          <w:trHeight w:val="408"/>
        </w:trPr>
        <w:tc>
          <w:tcPr>
            <w:tcW w:w="846" w:type="dxa"/>
            <w:gridSpan w:val="2"/>
            <w:vAlign w:val="center"/>
          </w:tcPr>
          <w:p w14:paraId="286E15AB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2410" w:type="dxa"/>
            <w:vAlign w:val="center"/>
          </w:tcPr>
          <w:p w14:paraId="224202C3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Sprječavanje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rizika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društvene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isključenosti</w:t>
            </w:r>
            <w:proofErr w:type="spellEnd"/>
          </w:p>
        </w:tc>
        <w:tc>
          <w:tcPr>
            <w:tcW w:w="1417" w:type="dxa"/>
            <w:vAlign w:val="center"/>
          </w:tcPr>
          <w:p w14:paraId="5970AACF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  <w:p w14:paraId="5255BB56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 xml:space="preserve">330,00 </w:t>
            </w: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</w:p>
          <w:p w14:paraId="3E00C0E9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DF58F59" w14:textId="2D5BF9BC" w:rsidR="00E60A19" w:rsidRPr="00E60A19" w:rsidRDefault="00F1312F" w:rsidP="00E60A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</w:t>
            </w:r>
            <w:r w:rsidR="00E60A19" w:rsidRPr="00E60A19">
              <w:rPr>
                <w:rFonts w:ascii="Times New Roman" w:hAnsi="Times New Roman" w:cs="Times New Roman"/>
              </w:rPr>
              <w:t xml:space="preserve">00,00 </w:t>
            </w:r>
            <w:proofErr w:type="spellStart"/>
            <w:r w:rsidR="00E60A19" w:rsidRPr="00E60A19">
              <w:rPr>
                <w:rFonts w:ascii="Times New Roman" w:hAnsi="Times New Roman" w:cs="Times New Roman"/>
              </w:rPr>
              <w:t>eura</w:t>
            </w:r>
            <w:proofErr w:type="spellEnd"/>
          </w:p>
        </w:tc>
        <w:tc>
          <w:tcPr>
            <w:tcW w:w="992" w:type="dxa"/>
            <w:vAlign w:val="center"/>
          </w:tcPr>
          <w:p w14:paraId="108927F8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78CF1860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3BE71F6C" w14:textId="4113F3EB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0A19">
              <w:rPr>
                <w:rFonts w:ascii="Times New Roman" w:hAnsi="Times New Roman" w:cs="Times New Roman"/>
                <w:b/>
                <w:bCs/>
              </w:rPr>
              <w:t>1.</w:t>
            </w:r>
            <w:r w:rsidR="00A1251F">
              <w:rPr>
                <w:rFonts w:ascii="Times New Roman" w:hAnsi="Times New Roman" w:cs="Times New Roman"/>
                <w:b/>
                <w:bCs/>
              </w:rPr>
              <w:t>59</w:t>
            </w:r>
            <w:r w:rsidR="00F1312F">
              <w:rPr>
                <w:rFonts w:ascii="Times New Roman" w:hAnsi="Times New Roman" w:cs="Times New Roman"/>
                <w:b/>
                <w:bCs/>
              </w:rPr>
              <w:t>0</w:t>
            </w:r>
            <w:r w:rsidRPr="00E60A19">
              <w:rPr>
                <w:rFonts w:ascii="Times New Roman" w:hAnsi="Times New Roman" w:cs="Times New Roman"/>
                <w:b/>
                <w:bCs/>
              </w:rPr>
              <w:t>,00</w:t>
            </w:r>
          </w:p>
          <w:p w14:paraId="2CAD5883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60A19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E60A19" w:rsidRPr="00E60A19" w14:paraId="3DC3C23A" w14:textId="77777777" w:rsidTr="00586FF2">
        <w:trPr>
          <w:trHeight w:val="427"/>
        </w:trPr>
        <w:tc>
          <w:tcPr>
            <w:tcW w:w="846" w:type="dxa"/>
            <w:gridSpan w:val="2"/>
            <w:vAlign w:val="center"/>
          </w:tcPr>
          <w:p w14:paraId="7DE4F8A3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2410" w:type="dxa"/>
            <w:vAlign w:val="center"/>
          </w:tcPr>
          <w:p w14:paraId="542391A1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Osiguravanje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punog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aktivnog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sudjelovanja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osoba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s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invaliditetom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životu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zajednice</w:t>
            </w:r>
            <w:proofErr w:type="spellEnd"/>
          </w:p>
        </w:tc>
        <w:tc>
          <w:tcPr>
            <w:tcW w:w="1417" w:type="dxa"/>
            <w:vAlign w:val="center"/>
          </w:tcPr>
          <w:p w14:paraId="7396B69C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 xml:space="preserve">1.300,00 </w:t>
            </w: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7E878CD" w14:textId="4B5D9CB9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</w:t>
            </w:r>
            <w:r w:rsidR="00F1312F">
              <w:rPr>
                <w:rFonts w:ascii="Times New Roman" w:hAnsi="Times New Roman" w:cs="Times New Roman"/>
              </w:rPr>
              <w:t>8</w:t>
            </w:r>
            <w:r w:rsidRPr="00E60A19">
              <w:rPr>
                <w:rFonts w:ascii="Times New Roman" w:hAnsi="Times New Roman" w:cs="Times New Roman"/>
              </w:rPr>
              <w:t>.</w:t>
            </w:r>
            <w:r w:rsidR="00B934BF">
              <w:rPr>
                <w:rFonts w:ascii="Times New Roman" w:hAnsi="Times New Roman" w:cs="Times New Roman"/>
              </w:rPr>
              <w:t>5</w:t>
            </w:r>
            <w:r w:rsidR="00F1312F">
              <w:rPr>
                <w:rFonts w:ascii="Times New Roman" w:hAnsi="Times New Roman" w:cs="Times New Roman"/>
              </w:rPr>
              <w:t>00</w:t>
            </w:r>
            <w:r w:rsidRPr="00E60A19">
              <w:rPr>
                <w:rFonts w:ascii="Times New Roman" w:hAnsi="Times New Roman" w:cs="Times New Roman"/>
              </w:rPr>
              <w:t>,00</w:t>
            </w:r>
          </w:p>
          <w:p w14:paraId="2C6F53AC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45E9C96C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34E10934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382AE8FB" w14:textId="47EDB56D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0A19">
              <w:rPr>
                <w:rFonts w:ascii="Times New Roman" w:hAnsi="Times New Roman" w:cs="Times New Roman"/>
                <w:b/>
                <w:bCs/>
              </w:rPr>
              <w:t>1</w:t>
            </w:r>
            <w:r w:rsidR="00F1312F">
              <w:rPr>
                <w:rFonts w:ascii="Times New Roman" w:hAnsi="Times New Roman" w:cs="Times New Roman"/>
                <w:b/>
                <w:bCs/>
              </w:rPr>
              <w:t>8</w:t>
            </w:r>
            <w:r w:rsidRPr="00E60A19">
              <w:rPr>
                <w:rFonts w:ascii="Times New Roman" w:hAnsi="Times New Roman" w:cs="Times New Roman"/>
                <w:b/>
                <w:bCs/>
              </w:rPr>
              <w:t>.</w:t>
            </w:r>
            <w:r w:rsidR="00B934BF">
              <w:rPr>
                <w:rFonts w:ascii="Times New Roman" w:hAnsi="Times New Roman" w:cs="Times New Roman"/>
                <w:b/>
                <w:bCs/>
              </w:rPr>
              <w:t>5</w:t>
            </w:r>
            <w:r w:rsidR="00F1312F">
              <w:rPr>
                <w:rFonts w:ascii="Times New Roman" w:hAnsi="Times New Roman" w:cs="Times New Roman"/>
                <w:b/>
                <w:bCs/>
              </w:rPr>
              <w:t>00</w:t>
            </w:r>
            <w:r w:rsidRPr="00E60A19">
              <w:rPr>
                <w:rFonts w:ascii="Times New Roman" w:hAnsi="Times New Roman" w:cs="Times New Roman"/>
                <w:b/>
                <w:bCs/>
              </w:rPr>
              <w:t>,00</w:t>
            </w:r>
          </w:p>
          <w:p w14:paraId="6138BDE6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60A19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8D9FCCA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60A19" w:rsidRPr="00E60A19" w14:paraId="7C1BFD75" w14:textId="77777777" w:rsidTr="00586FF2">
        <w:trPr>
          <w:trHeight w:val="419"/>
        </w:trPr>
        <w:tc>
          <w:tcPr>
            <w:tcW w:w="846" w:type="dxa"/>
            <w:gridSpan w:val="2"/>
            <w:vAlign w:val="center"/>
          </w:tcPr>
          <w:p w14:paraId="19FEF3AE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5.5.</w:t>
            </w:r>
          </w:p>
        </w:tc>
        <w:tc>
          <w:tcPr>
            <w:tcW w:w="2410" w:type="dxa"/>
            <w:vAlign w:val="center"/>
          </w:tcPr>
          <w:p w14:paraId="64D70E0F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Osiguravanje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punog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aktivnog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sudjelovanja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osoba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s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invaliditetom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(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slabovidnih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slijepih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,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gluhih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nagluhih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osoba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s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tjelesnim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invaliditetom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) u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životu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zajednice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te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uključivanje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sportske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,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rekreativne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druge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E60A19">
              <w:rPr>
                <w:rFonts w:ascii="Times New Roman" w:hAnsi="Times New Roman" w:cs="Times New Roman"/>
                <w:lang w:val="it-IT"/>
              </w:rPr>
              <w:t>aktivnosti</w:t>
            </w:r>
            <w:proofErr w:type="spellEnd"/>
            <w:r w:rsidRPr="00E60A19">
              <w:rPr>
                <w:rFonts w:ascii="Times New Roman" w:hAnsi="Times New Roman" w:cs="Times New Roman"/>
                <w:lang w:val="it-IT"/>
              </w:rPr>
              <w:t xml:space="preserve"> u zajednici</w:t>
            </w:r>
          </w:p>
        </w:tc>
        <w:tc>
          <w:tcPr>
            <w:tcW w:w="1417" w:type="dxa"/>
            <w:vAlign w:val="center"/>
          </w:tcPr>
          <w:p w14:paraId="294349F7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 xml:space="preserve">400,00 </w:t>
            </w:r>
            <w:proofErr w:type="spellStart"/>
            <w:r w:rsidRPr="00E60A19">
              <w:rPr>
                <w:rFonts w:ascii="Times New Roman" w:hAnsi="Times New Roman" w:cs="Times New Roman"/>
              </w:rPr>
              <w:t>eure</w:t>
            </w:r>
            <w:proofErr w:type="spellEnd"/>
          </w:p>
        </w:tc>
        <w:tc>
          <w:tcPr>
            <w:tcW w:w="1276" w:type="dxa"/>
            <w:vAlign w:val="center"/>
          </w:tcPr>
          <w:p w14:paraId="15794D84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 xml:space="preserve">1.300,00 </w:t>
            </w:r>
            <w:proofErr w:type="spellStart"/>
            <w:r w:rsidRPr="00E60A19">
              <w:rPr>
                <w:rFonts w:ascii="Times New Roman" w:hAnsi="Times New Roman" w:cs="Times New Roman"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99F910D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298C803B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</w:rPr>
            </w:pPr>
            <w:r w:rsidRPr="00E60A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vAlign w:val="center"/>
          </w:tcPr>
          <w:p w14:paraId="0E202F7A" w14:textId="313D1F5C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0A19">
              <w:rPr>
                <w:rFonts w:ascii="Times New Roman" w:hAnsi="Times New Roman" w:cs="Times New Roman"/>
                <w:b/>
                <w:bCs/>
              </w:rPr>
              <w:t>3.</w:t>
            </w:r>
            <w:r w:rsidR="00A1251F">
              <w:rPr>
                <w:rFonts w:ascii="Times New Roman" w:hAnsi="Times New Roman" w:cs="Times New Roman"/>
                <w:b/>
                <w:bCs/>
              </w:rPr>
              <w:t>70</w:t>
            </w:r>
            <w:r w:rsidRPr="00E60A19">
              <w:rPr>
                <w:rFonts w:ascii="Times New Roman" w:hAnsi="Times New Roman" w:cs="Times New Roman"/>
                <w:b/>
                <w:bCs/>
              </w:rPr>
              <w:t xml:space="preserve">0,00 </w:t>
            </w:r>
          </w:p>
          <w:p w14:paraId="03CA1F36" w14:textId="77777777" w:rsidR="00E60A19" w:rsidRPr="00E60A19" w:rsidRDefault="00E60A19" w:rsidP="00E60A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60A19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Pr="00E60A1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</w:tbl>
    <w:p w14:paraId="6E594E03" w14:textId="77777777" w:rsidR="001A1E98" w:rsidRDefault="001A1E98" w:rsidP="00A21B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552E35" w14:textId="77777777" w:rsidR="00A21BA1" w:rsidRDefault="00A21BA1" w:rsidP="00A21BA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Najviši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iznos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sufinanciranja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od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Grada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Poreča</w:t>
      </w:r>
      <w:proofErr w:type="spellEnd"/>
      <w:r w:rsidRPr="00D74584">
        <w:rPr>
          <w:rFonts w:ascii="Times New Roman" w:hAnsi="Times New Roman" w:cs="Times New Roman"/>
        </w:rPr>
        <w:t xml:space="preserve"> – </w:t>
      </w:r>
      <w:proofErr w:type="spellStart"/>
      <w:r w:rsidRPr="00D74584">
        <w:rPr>
          <w:rFonts w:ascii="Times New Roman" w:hAnsi="Times New Roman" w:cs="Times New Roman"/>
        </w:rPr>
        <w:t>Parenzo</w:t>
      </w:r>
      <w:proofErr w:type="spellEnd"/>
      <w:r w:rsidRPr="00D74584">
        <w:rPr>
          <w:rFonts w:ascii="Times New Roman" w:hAnsi="Times New Roman" w:cs="Times New Roman"/>
        </w:rPr>
        <w:t xml:space="preserve"> bit </w:t>
      </w:r>
      <w:proofErr w:type="spellStart"/>
      <w:r w:rsidRPr="00D74584">
        <w:rPr>
          <w:rFonts w:ascii="Times New Roman" w:hAnsi="Times New Roman" w:cs="Times New Roman"/>
        </w:rPr>
        <w:t>će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proporcionalan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udjelu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korisnika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iz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Poreča</w:t>
      </w:r>
      <w:proofErr w:type="spellEnd"/>
      <w:r w:rsidRPr="00D74584">
        <w:rPr>
          <w:rFonts w:ascii="Times New Roman" w:hAnsi="Times New Roman" w:cs="Times New Roman"/>
        </w:rPr>
        <w:t xml:space="preserve"> u </w:t>
      </w:r>
      <w:proofErr w:type="spellStart"/>
      <w:r w:rsidRPr="00D74584">
        <w:rPr>
          <w:rFonts w:ascii="Times New Roman" w:hAnsi="Times New Roman" w:cs="Times New Roman"/>
        </w:rPr>
        <w:t>odnosu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ukupan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broj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korisnika</w:t>
      </w:r>
      <w:proofErr w:type="spellEnd"/>
      <w:r w:rsidRPr="00D74584">
        <w:rPr>
          <w:rFonts w:ascii="Times New Roman" w:hAnsi="Times New Roman" w:cs="Times New Roman"/>
        </w:rPr>
        <w:t xml:space="preserve">. </w:t>
      </w:r>
      <w:proofErr w:type="spellStart"/>
      <w:r w:rsidRPr="00D74584">
        <w:rPr>
          <w:rFonts w:ascii="Times New Roman" w:hAnsi="Times New Roman" w:cs="Times New Roman"/>
        </w:rPr>
        <w:t>Ukoliko</w:t>
      </w:r>
      <w:proofErr w:type="spellEnd"/>
      <w:r w:rsidRPr="00D74584">
        <w:rPr>
          <w:rFonts w:ascii="Times New Roman" w:hAnsi="Times New Roman" w:cs="Times New Roman"/>
        </w:rPr>
        <w:t xml:space="preserve"> se, </w:t>
      </w:r>
      <w:proofErr w:type="spellStart"/>
      <w:r w:rsidRPr="00D74584">
        <w:rPr>
          <w:rFonts w:ascii="Times New Roman" w:hAnsi="Times New Roman" w:cs="Times New Roman"/>
        </w:rPr>
        <w:t>prilikom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izvještavanja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utvrdi</w:t>
      </w:r>
      <w:proofErr w:type="spellEnd"/>
      <w:r w:rsidRPr="00D74584">
        <w:rPr>
          <w:rFonts w:ascii="Times New Roman" w:hAnsi="Times New Roman" w:cs="Times New Roman"/>
        </w:rPr>
        <w:t xml:space="preserve"> da je </w:t>
      </w:r>
      <w:proofErr w:type="spellStart"/>
      <w:r w:rsidRPr="00D74584">
        <w:rPr>
          <w:rFonts w:ascii="Times New Roman" w:hAnsi="Times New Roman" w:cs="Times New Roman"/>
        </w:rPr>
        <w:t>realizirani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udio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korisnika</w:t>
      </w:r>
      <w:proofErr w:type="spellEnd"/>
      <w:r w:rsidRPr="00D74584">
        <w:rPr>
          <w:rFonts w:ascii="Times New Roman" w:hAnsi="Times New Roman" w:cs="Times New Roman"/>
        </w:rPr>
        <w:t xml:space="preserve"> s </w:t>
      </w:r>
      <w:proofErr w:type="spellStart"/>
      <w:r w:rsidRPr="00D74584">
        <w:rPr>
          <w:rFonts w:ascii="Times New Roman" w:hAnsi="Times New Roman" w:cs="Times New Roman"/>
        </w:rPr>
        <w:t>prebivalištem</w:t>
      </w:r>
      <w:proofErr w:type="spellEnd"/>
      <w:r w:rsidRPr="00D74584">
        <w:rPr>
          <w:rFonts w:ascii="Times New Roman" w:hAnsi="Times New Roman" w:cs="Times New Roman"/>
        </w:rPr>
        <w:t xml:space="preserve"> u </w:t>
      </w:r>
      <w:proofErr w:type="spellStart"/>
      <w:r w:rsidRPr="00D74584">
        <w:rPr>
          <w:rFonts w:ascii="Times New Roman" w:hAnsi="Times New Roman" w:cs="Times New Roman"/>
        </w:rPr>
        <w:t>Poreču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manji</w:t>
      </w:r>
      <w:proofErr w:type="spellEnd"/>
      <w:r w:rsidRPr="00D74584">
        <w:rPr>
          <w:rFonts w:ascii="Times New Roman" w:hAnsi="Times New Roman" w:cs="Times New Roman"/>
        </w:rPr>
        <w:t xml:space="preserve"> od </w:t>
      </w:r>
      <w:proofErr w:type="spellStart"/>
      <w:r w:rsidRPr="00D74584">
        <w:rPr>
          <w:rFonts w:ascii="Times New Roman" w:hAnsi="Times New Roman" w:cs="Times New Roman"/>
        </w:rPr>
        <w:t>planiranog</w:t>
      </w:r>
      <w:proofErr w:type="spellEnd"/>
      <w:r w:rsidRPr="00D74584">
        <w:rPr>
          <w:rFonts w:ascii="Times New Roman" w:hAnsi="Times New Roman" w:cs="Times New Roman"/>
        </w:rPr>
        <w:t xml:space="preserve"> (a </w:t>
      </w:r>
      <w:proofErr w:type="spellStart"/>
      <w:r w:rsidRPr="00D74584">
        <w:rPr>
          <w:rFonts w:ascii="Times New Roman" w:hAnsi="Times New Roman" w:cs="Times New Roman"/>
        </w:rPr>
        <w:t>temeljem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kojeg</w:t>
      </w:r>
      <w:proofErr w:type="spellEnd"/>
      <w:r w:rsidRPr="00D74584">
        <w:rPr>
          <w:rFonts w:ascii="Times New Roman" w:hAnsi="Times New Roman" w:cs="Times New Roman"/>
        </w:rPr>
        <w:t xml:space="preserve"> je </w:t>
      </w:r>
      <w:proofErr w:type="spellStart"/>
      <w:r w:rsidRPr="00D74584">
        <w:rPr>
          <w:rFonts w:ascii="Times New Roman" w:hAnsi="Times New Roman" w:cs="Times New Roman"/>
        </w:rPr>
        <w:t>odobreno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sufinanciranje</w:t>
      </w:r>
      <w:proofErr w:type="spellEnd"/>
      <w:r w:rsidRPr="00D74584">
        <w:rPr>
          <w:rFonts w:ascii="Times New Roman" w:hAnsi="Times New Roman" w:cs="Times New Roman"/>
        </w:rPr>
        <w:t xml:space="preserve">), Grad Poreč – </w:t>
      </w:r>
      <w:proofErr w:type="spellStart"/>
      <w:r w:rsidRPr="00D74584">
        <w:rPr>
          <w:rFonts w:ascii="Times New Roman" w:hAnsi="Times New Roman" w:cs="Times New Roman"/>
        </w:rPr>
        <w:t>Parenzo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ima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pravo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utvrditi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manji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konačni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iznos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financiranja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te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zatražiti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povrat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sredstava</w:t>
      </w:r>
      <w:proofErr w:type="spellEnd"/>
      <w:r w:rsidRPr="00D74584">
        <w:rPr>
          <w:rFonts w:ascii="Times New Roman" w:hAnsi="Times New Roman" w:cs="Times New Roman"/>
        </w:rPr>
        <w:t>.</w:t>
      </w:r>
    </w:p>
    <w:p w14:paraId="435C1824" w14:textId="77777777" w:rsidR="00DF70F3" w:rsidRDefault="00DF70F3" w:rsidP="008C04AC">
      <w:pPr>
        <w:spacing w:after="0" w:line="240" w:lineRule="auto"/>
        <w:jc w:val="both"/>
        <w:rPr>
          <w:rFonts w:ascii="Times New Roman" w:eastAsia="Times New Roman" w:hAnsi="Times New Roman"/>
          <w:highlight w:val="yellow"/>
        </w:rPr>
      </w:pPr>
    </w:p>
    <w:p w14:paraId="324FED28" w14:textId="547D334E" w:rsidR="00B671A0" w:rsidRPr="00D74584" w:rsidRDefault="005C0F1F" w:rsidP="00787BB8">
      <w:pPr>
        <w:pStyle w:val="Naslov2"/>
        <w:rPr>
          <w:rFonts w:ascii="Times New Roman" w:hAnsi="Times New Roman" w:cs="Times New Roman"/>
        </w:rPr>
      </w:pPr>
      <w:bookmarkStart w:id="5" w:name="_Toc218844876"/>
      <w:r>
        <w:rPr>
          <w:rFonts w:ascii="Times New Roman" w:hAnsi="Times New Roman" w:cs="Times New Roman"/>
        </w:rPr>
        <w:t>1.</w:t>
      </w:r>
      <w:r w:rsidR="00015F5E">
        <w:rPr>
          <w:rFonts w:ascii="Times New Roman" w:hAnsi="Times New Roman" w:cs="Times New Roman"/>
        </w:rPr>
        <w:t>4</w:t>
      </w:r>
      <w:r w:rsidR="00B671A0" w:rsidRPr="00D74584">
        <w:rPr>
          <w:rFonts w:ascii="Times New Roman" w:hAnsi="Times New Roman" w:cs="Times New Roman"/>
        </w:rPr>
        <w:t>. PROVEDBA NATJEČAJNOG POSTUPKA</w:t>
      </w:r>
      <w:bookmarkEnd w:id="5"/>
    </w:p>
    <w:p w14:paraId="3F49D8A5" w14:textId="77777777" w:rsidR="00B671A0" w:rsidRPr="00D74584" w:rsidRDefault="00F15277" w:rsidP="00B671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4584">
        <w:rPr>
          <w:rFonts w:ascii="Times New Roman" w:hAnsi="Times New Roman" w:cs="Times New Roman"/>
        </w:rPr>
        <w:t xml:space="preserve">Javni </w:t>
      </w:r>
      <w:proofErr w:type="spellStart"/>
      <w:r w:rsidRPr="00D74584">
        <w:rPr>
          <w:rFonts w:ascii="Times New Roman" w:hAnsi="Times New Roman" w:cs="Times New Roman"/>
        </w:rPr>
        <w:t>n</w:t>
      </w:r>
      <w:r w:rsidR="00B671A0" w:rsidRPr="00D74584">
        <w:rPr>
          <w:rFonts w:ascii="Times New Roman" w:hAnsi="Times New Roman" w:cs="Times New Roman"/>
        </w:rPr>
        <w:t>atječaj</w:t>
      </w:r>
      <w:proofErr w:type="spellEnd"/>
      <w:r w:rsidR="00B671A0" w:rsidRPr="00D74584">
        <w:rPr>
          <w:rFonts w:ascii="Times New Roman" w:hAnsi="Times New Roman" w:cs="Times New Roman"/>
        </w:rPr>
        <w:t xml:space="preserve"> </w:t>
      </w:r>
      <w:proofErr w:type="spellStart"/>
      <w:r w:rsidR="00B671A0" w:rsidRPr="00D74584">
        <w:rPr>
          <w:rFonts w:ascii="Times New Roman" w:hAnsi="Times New Roman" w:cs="Times New Roman"/>
        </w:rPr>
        <w:t>raspisuje</w:t>
      </w:r>
      <w:proofErr w:type="spellEnd"/>
      <w:r w:rsidR="00B671A0" w:rsidRPr="00D74584">
        <w:rPr>
          <w:rFonts w:ascii="Times New Roman" w:hAnsi="Times New Roman" w:cs="Times New Roman"/>
        </w:rPr>
        <w:t xml:space="preserve"> </w:t>
      </w:r>
      <w:r w:rsidRPr="00D74584">
        <w:rPr>
          <w:rFonts w:ascii="Times New Roman" w:hAnsi="Times New Roman" w:cs="Times New Roman"/>
        </w:rPr>
        <w:t>G</w:t>
      </w:r>
      <w:r w:rsidR="00B671A0" w:rsidRPr="00D74584">
        <w:rPr>
          <w:rFonts w:ascii="Times New Roman" w:hAnsi="Times New Roman" w:cs="Times New Roman"/>
        </w:rPr>
        <w:t>rad</w:t>
      </w:r>
      <w:r w:rsidRPr="00D74584">
        <w:rPr>
          <w:rFonts w:ascii="Times New Roman" w:hAnsi="Times New Roman" w:cs="Times New Roman"/>
        </w:rPr>
        <w:t xml:space="preserve"> Poreč – </w:t>
      </w:r>
      <w:proofErr w:type="spellStart"/>
      <w:r w:rsidRPr="00D74584">
        <w:rPr>
          <w:rFonts w:ascii="Times New Roman" w:hAnsi="Times New Roman" w:cs="Times New Roman"/>
        </w:rPr>
        <w:t>Parenzo</w:t>
      </w:r>
      <w:proofErr w:type="spellEnd"/>
      <w:r w:rsidRPr="00D74584">
        <w:rPr>
          <w:rFonts w:ascii="Times New Roman" w:hAnsi="Times New Roman" w:cs="Times New Roman"/>
        </w:rPr>
        <w:t xml:space="preserve"> koji </w:t>
      </w:r>
      <w:proofErr w:type="spellStart"/>
      <w:r w:rsidRPr="00D74584">
        <w:rPr>
          <w:rFonts w:ascii="Times New Roman" w:hAnsi="Times New Roman" w:cs="Times New Roman"/>
        </w:rPr>
        <w:t>će</w:t>
      </w:r>
      <w:proofErr w:type="spellEnd"/>
      <w:r w:rsidRPr="00D74584">
        <w:rPr>
          <w:rFonts w:ascii="Times New Roman" w:hAnsi="Times New Roman" w:cs="Times New Roman"/>
        </w:rPr>
        <w:t xml:space="preserve">, po </w:t>
      </w:r>
      <w:proofErr w:type="spellStart"/>
      <w:r w:rsidRPr="00D74584">
        <w:rPr>
          <w:rFonts w:ascii="Times New Roman" w:hAnsi="Times New Roman" w:cs="Times New Roman"/>
        </w:rPr>
        <w:t>završetku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istog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potpisati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ugovore</w:t>
      </w:r>
      <w:proofErr w:type="spellEnd"/>
      <w:r w:rsidRPr="00D74584">
        <w:rPr>
          <w:rFonts w:ascii="Times New Roman" w:hAnsi="Times New Roman" w:cs="Times New Roman"/>
        </w:rPr>
        <w:t xml:space="preserve"> s </w:t>
      </w:r>
      <w:proofErr w:type="spellStart"/>
      <w:r w:rsidRPr="00D74584">
        <w:rPr>
          <w:rFonts w:ascii="Times New Roman" w:hAnsi="Times New Roman" w:cs="Times New Roman"/>
        </w:rPr>
        <w:t>korisnicima</w:t>
      </w:r>
      <w:proofErr w:type="spellEnd"/>
      <w:r w:rsidRPr="00D74584">
        <w:rPr>
          <w:rFonts w:ascii="Times New Roman" w:hAnsi="Times New Roman" w:cs="Times New Roman"/>
        </w:rPr>
        <w:t xml:space="preserve"> koji </w:t>
      </w:r>
      <w:proofErr w:type="spellStart"/>
      <w:r w:rsidRPr="00D74584">
        <w:rPr>
          <w:rFonts w:ascii="Times New Roman" w:hAnsi="Times New Roman" w:cs="Times New Roman"/>
        </w:rPr>
        <w:t>budu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predloženi</w:t>
      </w:r>
      <w:proofErr w:type="spellEnd"/>
      <w:r w:rsidRPr="00D74584">
        <w:rPr>
          <w:rFonts w:ascii="Times New Roman" w:hAnsi="Times New Roman" w:cs="Times New Roman"/>
        </w:rPr>
        <w:t xml:space="preserve"> za </w:t>
      </w:r>
      <w:proofErr w:type="spellStart"/>
      <w:r w:rsidRPr="00D74584">
        <w:rPr>
          <w:rFonts w:ascii="Times New Roman" w:hAnsi="Times New Roman" w:cs="Times New Roman"/>
        </w:rPr>
        <w:t>sufinanciranje</w:t>
      </w:r>
      <w:proofErr w:type="spellEnd"/>
      <w:r w:rsidR="00B671A0" w:rsidRPr="00D74584">
        <w:rPr>
          <w:rFonts w:ascii="Times New Roman" w:hAnsi="Times New Roman" w:cs="Times New Roman"/>
        </w:rPr>
        <w:t>.</w:t>
      </w:r>
    </w:p>
    <w:p w14:paraId="7330760C" w14:textId="0F7FBE11" w:rsidR="00244A6D" w:rsidRPr="00E2431F" w:rsidRDefault="00F15277" w:rsidP="00244A6D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Sukladno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članku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4</w:t>
      </w:r>
      <w:r w:rsidR="000F3B89" w:rsidRPr="006B0844">
        <w:rPr>
          <w:rFonts w:ascii="Times New Roman" w:hAnsi="Times New Roman" w:cs="Times New Roman"/>
          <w:lang w:val="it-IT"/>
        </w:rPr>
        <w:t>.</w:t>
      </w:r>
      <w:r w:rsidR="008766A4" w:rsidRPr="006B084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B0844">
        <w:rPr>
          <w:rFonts w:ascii="Times New Roman" w:hAnsi="Times New Roman" w:cs="Times New Roman"/>
          <w:lang w:val="it-IT"/>
        </w:rPr>
        <w:t>stavak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2</w:t>
      </w:r>
      <w:r w:rsidR="000F3B89" w:rsidRPr="006B0844">
        <w:rPr>
          <w:rFonts w:ascii="Times New Roman" w:hAnsi="Times New Roman" w:cs="Times New Roman"/>
          <w:lang w:val="it-IT"/>
        </w:rPr>
        <w:t>.</w:t>
      </w:r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Uredbe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B0844">
        <w:rPr>
          <w:rFonts w:ascii="Times New Roman" w:hAnsi="Times New Roman" w:cs="Times New Roman"/>
          <w:lang w:val="it-IT"/>
        </w:rPr>
        <w:t>kriterijima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B0844">
        <w:rPr>
          <w:rFonts w:ascii="Times New Roman" w:hAnsi="Times New Roman" w:cs="Times New Roman"/>
          <w:lang w:val="it-IT"/>
        </w:rPr>
        <w:t>mjerilima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B0844">
        <w:rPr>
          <w:rFonts w:ascii="Times New Roman" w:hAnsi="Times New Roman" w:cs="Times New Roman"/>
          <w:lang w:val="it-IT"/>
        </w:rPr>
        <w:t>postupcima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financiranja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B0844">
        <w:rPr>
          <w:rFonts w:ascii="Times New Roman" w:hAnsi="Times New Roman" w:cs="Times New Roman"/>
          <w:lang w:val="it-IT"/>
        </w:rPr>
        <w:t>ugovaranja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programa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B0844">
        <w:rPr>
          <w:rFonts w:ascii="Times New Roman" w:hAnsi="Times New Roman" w:cs="Times New Roman"/>
          <w:lang w:val="it-IT"/>
        </w:rPr>
        <w:t>projekata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Pr="006B0844">
        <w:rPr>
          <w:rFonts w:ascii="Times New Roman" w:hAnsi="Times New Roman" w:cs="Times New Roman"/>
          <w:lang w:val="it-IT"/>
        </w:rPr>
        <w:t>interesa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B0844">
        <w:rPr>
          <w:rFonts w:ascii="Times New Roman" w:hAnsi="Times New Roman" w:cs="Times New Roman"/>
          <w:lang w:val="it-IT"/>
        </w:rPr>
        <w:t>opće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dobro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koje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provode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udruge (</w:t>
      </w:r>
      <w:r w:rsidR="000F3B89" w:rsidRPr="006B0844">
        <w:rPr>
          <w:rFonts w:ascii="Times New Roman" w:hAnsi="Times New Roman" w:cs="Times New Roman"/>
          <w:lang w:val="it-IT"/>
        </w:rPr>
        <w:t>“</w:t>
      </w:r>
      <w:proofErr w:type="spellStart"/>
      <w:r w:rsidRPr="006B0844">
        <w:rPr>
          <w:rFonts w:ascii="Times New Roman" w:hAnsi="Times New Roman" w:cs="Times New Roman"/>
          <w:lang w:val="it-IT"/>
        </w:rPr>
        <w:t>Narodne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novine</w:t>
      </w:r>
      <w:proofErr w:type="spellEnd"/>
      <w:r w:rsidR="000F3B89" w:rsidRPr="006B0844">
        <w:rPr>
          <w:rFonts w:ascii="Times New Roman" w:hAnsi="Times New Roman" w:cs="Times New Roman"/>
          <w:lang w:val="it-IT"/>
        </w:rPr>
        <w:t xml:space="preserve">” </w:t>
      </w:r>
      <w:proofErr w:type="spellStart"/>
      <w:r w:rsidR="000F3B89" w:rsidRPr="006B0844">
        <w:rPr>
          <w:rFonts w:ascii="Times New Roman" w:hAnsi="Times New Roman" w:cs="Times New Roman"/>
          <w:lang w:val="it-IT"/>
        </w:rPr>
        <w:t>broj</w:t>
      </w:r>
      <w:proofErr w:type="spellEnd"/>
      <w:r w:rsidR="000F3B89" w:rsidRPr="006B0844">
        <w:rPr>
          <w:rFonts w:ascii="Times New Roman" w:hAnsi="Times New Roman" w:cs="Times New Roman"/>
          <w:lang w:val="it-IT"/>
        </w:rPr>
        <w:t xml:space="preserve"> </w:t>
      </w:r>
      <w:r w:rsidRPr="006B0844">
        <w:rPr>
          <w:rFonts w:ascii="Times New Roman" w:hAnsi="Times New Roman" w:cs="Times New Roman"/>
          <w:lang w:val="it-IT"/>
        </w:rPr>
        <w:t>26/15</w:t>
      </w:r>
      <w:r w:rsidR="0057204C">
        <w:rPr>
          <w:rFonts w:ascii="Times New Roman" w:hAnsi="Times New Roman" w:cs="Times New Roman"/>
          <w:lang w:val="it-IT"/>
        </w:rPr>
        <w:t xml:space="preserve"> i 37/21</w:t>
      </w:r>
      <w:r w:rsidRPr="006B0844">
        <w:rPr>
          <w:rFonts w:ascii="Times New Roman" w:hAnsi="Times New Roman" w:cs="Times New Roman"/>
          <w:lang w:val="it-IT"/>
        </w:rPr>
        <w:t xml:space="preserve">) dio </w:t>
      </w:r>
      <w:proofErr w:type="spellStart"/>
      <w:r w:rsidRPr="006B0844">
        <w:rPr>
          <w:rFonts w:ascii="Times New Roman" w:hAnsi="Times New Roman" w:cs="Times New Roman"/>
          <w:lang w:val="it-IT"/>
        </w:rPr>
        <w:t>natje</w:t>
      </w:r>
      <w:r w:rsidRPr="00E2431F">
        <w:rPr>
          <w:rFonts w:ascii="Times New Roman" w:hAnsi="Times New Roman" w:cs="Times New Roman"/>
          <w:lang w:val="it-IT"/>
        </w:rPr>
        <w:t>čajne</w:t>
      </w:r>
      <w:proofErr w:type="spellEnd"/>
      <w:r w:rsidRPr="00E2431F">
        <w:rPr>
          <w:rFonts w:ascii="Times New Roman" w:hAnsi="Times New Roman" w:cs="Times New Roman"/>
          <w:lang w:val="it-IT"/>
        </w:rPr>
        <w:t xml:space="preserve"> procedure Grad Poreč – Parenzo </w:t>
      </w:r>
      <w:proofErr w:type="spellStart"/>
      <w:r w:rsidRPr="00E2431F">
        <w:rPr>
          <w:rFonts w:ascii="Times New Roman" w:hAnsi="Times New Roman" w:cs="Times New Roman"/>
          <w:lang w:val="it-IT"/>
        </w:rPr>
        <w:t>provodi</w:t>
      </w:r>
      <w:proofErr w:type="spellEnd"/>
      <w:r w:rsidRPr="00E2431F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E2431F">
        <w:rPr>
          <w:rFonts w:ascii="Times New Roman" w:hAnsi="Times New Roman" w:cs="Times New Roman"/>
          <w:lang w:val="it-IT"/>
        </w:rPr>
        <w:t>suradnji</w:t>
      </w:r>
      <w:proofErr w:type="spellEnd"/>
      <w:r w:rsidRPr="00E2431F">
        <w:rPr>
          <w:rFonts w:ascii="Times New Roman" w:hAnsi="Times New Roman" w:cs="Times New Roman"/>
          <w:lang w:val="it-IT"/>
        </w:rPr>
        <w:t xml:space="preserve"> sa </w:t>
      </w:r>
      <w:proofErr w:type="spellStart"/>
      <w:r w:rsidR="0094175A" w:rsidRPr="00E2431F">
        <w:rPr>
          <w:rFonts w:ascii="Times New Roman" w:hAnsi="Times New Roman" w:cs="Times New Roman"/>
          <w:lang w:val="it-IT"/>
        </w:rPr>
        <w:t>vanjskim</w:t>
      </w:r>
      <w:proofErr w:type="spellEnd"/>
      <w:r w:rsidR="0094175A" w:rsidRPr="00E2431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94175A" w:rsidRPr="00E2431F">
        <w:rPr>
          <w:rFonts w:ascii="Times New Roman" w:hAnsi="Times New Roman" w:cs="Times New Roman"/>
          <w:lang w:val="it-IT"/>
        </w:rPr>
        <w:t>suradnicima</w:t>
      </w:r>
      <w:proofErr w:type="spellEnd"/>
      <w:r w:rsidR="0094175A" w:rsidRPr="00E2431F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="0094175A" w:rsidRPr="00E2431F">
        <w:rPr>
          <w:rFonts w:ascii="Times New Roman" w:hAnsi="Times New Roman" w:cs="Times New Roman"/>
          <w:lang w:val="it-IT"/>
        </w:rPr>
        <w:t>dijelu</w:t>
      </w:r>
      <w:proofErr w:type="spellEnd"/>
      <w:r w:rsidR="0094175A" w:rsidRPr="00E2431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94175A" w:rsidRPr="00E2431F">
        <w:rPr>
          <w:rFonts w:ascii="Times New Roman" w:hAnsi="Times New Roman" w:cs="Times New Roman"/>
          <w:lang w:val="it-IT"/>
        </w:rPr>
        <w:t>koji</w:t>
      </w:r>
      <w:proofErr w:type="spellEnd"/>
      <w:r w:rsidR="0094175A" w:rsidRPr="00E2431F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="0094175A" w:rsidRPr="00E2431F">
        <w:rPr>
          <w:rFonts w:ascii="Times New Roman" w:hAnsi="Times New Roman" w:cs="Times New Roman"/>
          <w:lang w:val="it-IT"/>
        </w:rPr>
        <w:t>odnosi</w:t>
      </w:r>
      <w:proofErr w:type="spellEnd"/>
      <w:r w:rsidR="0094175A" w:rsidRPr="00E2431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94175A" w:rsidRPr="00E2431F">
        <w:rPr>
          <w:rFonts w:ascii="Times New Roman" w:hAnsi="Times New Roman" w:cs="Times New Roman"/>
          <w:lang w:val="it-IT"/>
        </w:rPr>
        <w:t>na</w:t>
      </w:r>
      <w:proofErr w:type="spellEnd"/>
      <w:r w:rsidR="0094175A" w:rsidRPr="00E2431F">
        <w:rPr>
          <w:rFonts w:ascii="Times New Roman" w:hAnsi="Times New Roman" w:cs="Times New Roman"/>
          <w:lang w:val="it-IT"/>
        </w:rPr>
        <w:t xml:space="preserve"> </w:t>
      </w:r>
      <w:r w:rsidR="00244A6D" w:rsidRPr="00E2431F">
        <w:rPr>
          <w:rFonts w:ascii="Times New Roman" w:hAnsi="Times New Roman" w:cs="Times New Roman"/>
          <w:lang w:val="x-none"/>
        </w:rPr>
        <w:t>prove</w:t>
      </w:r>
      <w:r w:rsidR="00244A6D" w:rsidRPr="00E2431F">
        <w:rPr>
          <w:rFonts w:ascii="Times New Roman" w:hAnsi="Times New Roman" w:cs="Times New Roman"/>
          <w:lang w:val="hr-HR"/>
        </w:rPr>
        <w:t>dbu</w:t>
      </w:r>
      <w:r w:rsidR="00244A6D" w:rsidRPr="00E2431F">
        <w:rPr>
          <w:rFonts w:ascii="Times New Roman" w:hAnsi="Times New Roman" w:cs="Times New Roman"/>
          <w:lang w:val="x-none"/>
        </w:rPr>
        <w:t xml:space="preserve"> postupk</w:t>
      </w:r>
      <w:r w:rsidR="00244A6D" w:rsidRPr="00E2431F">
        <w:rPr>
          <w:rFonts w:ascii="Times New Roman" w:hAnsi="Times New Roman" w:cs="Times New Roman"/>
          <w:lang w:val="hr-HR"/>
        </w:rPr>
        <w:t>a</w:t>
      </w:r>
      <w:r w:rsidR="00244A6D" w:rsidRPr="00E2431F">
        <w:rPr>
          <w:rFonts w:ascii="Times New Roman" w:hAnsi="Times New Roman" w:cs="Times New Roman"/>
          <w:lang w:val="x-none"/>
        </w:rPr>
        <w:t xml:space="preserve"> ocjenjivanja prijava,</w:t>
      </w:r>
      <w:r w:rsidR="00244A6D" w:rsidRPr="00E2431F">
        <w:rPr>
          <w:rFonts w:ascii="Times New Roman" w:hAnsi="Times New Roman" w:cs="Times New Roman"/>
          <w:lang w:val="hr-HR"/>
        </w:rPr>
        <w:t xml:space="preserve"> </w:t>
      </w:r>
      <w:proofErr w:type="spellStart"/>
      <w:r w:rsidR="00244A6D" w:rsidRPr="00E2431F">
        <w:rPr>
          <w:rFonts w:ascii="Times New Roman" w:hAnsi="Times New Roman" w:cs="Times New Roman"/>
          <w:lang w:val="x-none"/>
        </w:rPr>
        <w:t>organizira</w:t>
      </w:r>
      <w:r w:rsidR="00244A6D" w:rsidRPr="00E2431F">
        <w:rPr>
          <w:rFonts w:ascii="Times New Roman" w:hAnsi="Times New Roman" w:cs="Times New Roman"/>
          <w:lang w:val="hr-HR"/>
        </w:rPr>
        <w:t>ciju</w:t>
      </w:r>
      <w:proofErr w:type="spellEnd"/>
      <w:r w:rsidR="00244A6D" w:rsidRPr="00E2431F">
        <w:rPr>
          <w:rFonts w:ascii="Times New Roman" w:hAnsi="Times New Roman" w:cs="Times New Roman"/>
          <w:lang w:val="x-none"/>
        </w:rPr>
        <w:t xml:space="preserve"> i </w:t>
      </w:r>
      <w:proofErr w:type="spellStart"/>
      <w:r w:rsidR="00244A6D" w:rsidRPr="00E2431F">
        <w:rPr>
          <w:rFonts w:ascii="Times New Roman" w:hAnsi="Times New Roman" w:cs="Times New Roman"/>
          <w:lang w:val="x-none"/>
        </w:rPr>
        <w:t>koordinira</w:t>
      </w:r>
      <w:r w:rsidR="00244A6D" w:rsidRPr="00E2431F">
        <w:rPr>
          <w:rFonts w:ascii="Times New Roman" w:hAnsi="Times New Roman" w:cs="Times New Roman"/>
          <w:lang w:val="hr-HR"/>
        </w:rPr>
        <w:t>ciju</w:t>
      </w:r>
      <w:proofErr w:type="spellEnd"/>
      <w:r w:rsidR="00244A6D" w:rsidRPr="00E2431F">
        <w:rPr>
          <w:rFonts w:ascii="Times New Roman" w:hAnsi="Times New Roman" w:cs="Times New Roman"/>
          <w:lang w:val="x-none"/>
        </w:rPr>
        <w:t xml:space="preserve"> rad</w:t>
      </w:r>
      <w:r w:rsidR="00244A6D" w:rsidRPr="00E2431F">
        <w:rPr>
          <w:rFonts w:ascii="Times New Roman" w:hAnsi="Times New Roman" w:cs="Times New Roman"/>
          <w:lang w:val="hr-HR"/>
        </w:rPr>
        <w:t>a</w:t>
      </w:r>
      <w:r w:rsidR="00244A6D" w:rsidRPr="00E2431F">
        <w:rPr>
          <w:rFonts w:ascii="Times New Roman" w:hAnsi="Times New Roman" w:cs="Times New Roman"/>
          <w:lang w:val="x-none"/>
        </w:rPr>
        <w:t xml:space="preserve"> </w:t>
      </w:r>
      <w:r w:rsidR="00244A6D" w:rsidRPr="00072B91">
        <w:rPr>
          <w:rFonts w:ascii="Times New Roman" w:hAnsi="Times New Roman" w:cs="Times New Roman"/>
          <w:lang w:val="x-none"/>
        </w:rPr>
        <w:t>Povjerenstva za ocjenjivanje programa i projekata</w:t>
      </w:r>
      <w:r w:rsidR="00244A6D" w:rsidRPr="00072B91">
        <w:rPr>
          <w:rFonts w:ascii="Times New Roman" w:hAnsi="Times New Roman" w:cs="Times New Roman"/>
          <w:lang w:val="hr-HR"/>
        </w:rPr>
        <w:t xml:space="preserve">, </w:t>
      </w:r>
      <w:proofErr w:type="spellStart"/>
      <w:r w:rsidR="00244A6D" w:rsidRPr="00072B91">
        <w:rPr>
          <w:rFonts w:ascii="Times New Roman" w:hAnsi="Times New Roman" w:cs="Times New Roman"/>
          <w:lang w:val="x-none"/>
        </w:rPr>
        <w:t>organizira</w:t>
      </w:r>
      <w:r w:rsidR="00244A6D" w:rsidRPr="00072B91">
        <w:rPr>
          <w:rFonts w:ascii="Times New Roman" w:hAnsi="Times New Roman" w:cs="Times New Roman"/>
          <w:lang w:val="hr-HR"/>
        </w:rPr>
        <w:t>ciju</w:t>
      </w:r>
      <w:proofErr w:type="spellEnd"/>
      <w:r w:rsidR="00244A6D" w:rsidRPr="00072B91">
        <w:rPr>
          <w:rFonts w:ascii="Times New Roman" w:hAnsi="Times New Roman" w:cs="Times New Roman"/>
          <w:lang w:val="x-none"/>
        </w:rPr>
        <w:t xml:space="preserve"> i koordin</w:t>
      </w:r>
      <w:r w:rsidR="00244A6D" w:rsidRPr="00072B91">
        <w:rPr>
          <w:rFonts w:ascii="Times New Roman" w:hAnsi="Times New Roman" w:cs="Times New Roman"/>
          <w:lang w:val="hr-HR"/>
        </w:rPr>
        <w:t>aciju</w:t>
      </w:r>
      <w:r w:rsidR="00244A6D" w:rsidRPr="00072B91">
        <w:rPr>
          <w:rFonts w:ascii="Times New Roman" w:hAnsi="Times New Roman" w:cs="Times New Roman"/>
          <w:lang w:val="x-none"/>
        </w:rPr>
        <w:t xml:space="preserve"> rad</w:t>
      </w:r>
      <w:r w:rsidR="00244A6D" w:rsidRPr="00072B91">
        <w:rPr>
          <w:rFonts w:ascii="Times New Roman" w:hAnsi="Times New Roman" w:cs="Times New Roman"/>
          <w:lang w:val="hr-HR"/>
        </w:rPr>
        <w:t>a</w:t>
      </w:r>
      <w:r w:rsidR="00244A6D" w:rsidRPr="00072B91">
        <w:rPr>
          <w:rFonts w:ascii="Times New Roman" w:hAnsi="Times New Roman" w:cs="Times New Roman"/>
          <w:lang w:val="x-none"/>
        </w:rPr>
        <w:t xml:space="preserve"> Povjerenstva za prigovore</w:t>
      </w:r>
      <w:r w:rsidR="00244A6D" w:rsidRPr="00072B91">
        <w:rPr>
          <w:rFonts w:ascii="Times New Roman" w:hAnsi="Times New Roman" w:cs="Times New Roman"/>
          <w:lang w:val="hr-HR"/>
        </w:rPr>
        <w:t xml:space="preserve"> te izrade </w:t>
      </w:r>
      <w:r w:rsidR="00244A6D" w:rsidRPr="00072B91">
        <w:rPr>
          <w:rFonts w:ascii="Times New Roman" w:hAnsi="Times New Roman" w:cs="Times New Roman"/>
          <w:lang w:val="x-none"/>
        </w:rPr>
        <w:t xml:space="preserve"> prijedlog</w:t>
      </w:r>
      <w:r w:rsidR="00244A6D" w:rsidRPr="00072B91">
        <w:rPr>
          <w:rFonts w:ascii="Times New Roman" w:hAnsi="Times New Roman" w:cs="Times New Roman"/>
          <w:lang w:val="hr-HR"/>
        </w:rPr>
        <w:t>a</w:t>
      </w:r>
      <w:r w:rsidR="00244A6D" w:rsidRPr="00072B91">
        <w:rPr>
          <w:rFonts w:ascii="Times New Roman" w:hAnsi="Times New Roman" w:cs="Times New Roman"/>
          <w:lang w:val="x-none"/>
        </w:rPr>
        <w:t xml:space="preserve"> rješenja prigovora</w:t>
      </w:r>
      <w:r w:rsidR="00244A6D" w:rsidRPr="00072B91">
        <w:rPr>
          <w:rFonts w:ascii="Times New Roman" w:hAnsi="Times New Roman" w:cs="Times New Roman"/>
          <w:lang w:val="hr-HR"/>
        </w:rPr>
        <w:t>.</w:t>
      </w:r>
      <w:r w:rsidR="008F4BCC" w:rsidRPr="00072B91">
        <w:rPr>
          <w:rFonts w:ascii="Times New Roman" w:hAnsi="Times New Roman" w:cs="Times New Roman"/>
          <w:lang w:val="hr-HR"/>
        </w:rPr>
        <w:t xml:space="preserve"> </w:t>
      </w:r>
    </w:p>
    <w:p w14:paraId="6BCB3E02" w14:textId="425120ED" w:rsidR="003F0EF8" w:rsidRDefault="00CA67E5" w:rsidP="00FC285B">
      <w:pPr>
        <w:spacing w:after="0" w:line="240" w:lineRule="auto"/>
        <w:jc w:val="both"/>
        <w:rPr>
          <w:rFonts w:ascii="Times New Roman" w:hAnsi="Times New Roman" w:cs="Times New Roman"/>
          <w:szCs w:val="24"/>
          <w:lang w:val="it-IT"/>
        </w:rPr>
      </w:pPr>
      <w:proofErr w:type="spellStart"/>
      <w:r w:rsidRPr="00E2431F">
        <w:rPr>
          <w:rFonts w:ascii="Times New Roman" w:hAnsi="Times New Roman" w:cs="Times New Roman"/>
          <w:szCs w:val="24"/>
          <w:lang w:val="it-IT"/>
        </w:rPr>
        <w:t>Sve</w:t>
      </w:r>
      <w:proofErr w:type="spellEnd"/>
      <w:r w:rsidRPr="00E2431F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E2431F">
        <w:rPr>
          <w:rFonts w:ascii="Times New Roman" w:hAnsi="Times New Roman" w:cs="Times New Roman"/>
          <w:szCs w:val="24"/>
          <w:lang w:val="it-IT"/>
        </w:rPr>
        <w:t>osobe</w:t>
      </w:r>
      <w:proofErr w:type="spellEnd"/>
      <w:r w:rsidRPr="00E2431F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E2431F">
        <w:rPr>
          <w:rFonts w:ascii="Times New Roman" w:hAnsi="Times New Roman" w:cs="Times New Roman"/>
          <w:szCs w:val="24"/>
          <w:lang w:val="it-IT"/>
        </w:rPr>
        <w:t>uključene</w:t>
      </w:r>
      <w:proofErr w:type="spellEnd"/>
      <w:r w:rsidRPr="00E2431F">
        <w:rPr>
          <w:rFonts w:ascii="Times New Roman" w:hAnsi="Times New Roman" w:cs="Times New Roman"/>
          <w:szCs w:val="24"/>
          <w:lang w:val="it-IT"/>
        </w:rPr>
        <w:t xml:space="preserve"> u </w:t>
      </w:r>
      <w:proofErr w:type="spellStart"/>
      <w:r w:rsidRPr="00E2431F">
        <w:rPr>
          <w:rFonts w:ascii="Times New Roman" w:hAnsi="Times New Roman" w:cs="Times New Roman"/>
          <w:szCs w:val="24"/>
          <w:lang w:val="it-IT"/>
        </w:rPr>
        <w:t>provedbu</w:t>
      </w:r>
      <w:proofErr w:type="spellEnd"/>
      <w:r w:rsidRPr="00E2431F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E2431F">
        <w:rPr>
          <w:rFonts w:ascii="Times New Roman" w:hAnsi="Times New Roman" w:cs="Times New Roman"/>
          <w:szCs w:val="24"/>
          <w:lang w:val="it-IT"/>
        </w:rPr>
        <w:t>natječajnog</w:t>
      </w:r>
      <w:proofErr w:type="spellEnd"/>
      <w:r w:rsidRPr="00E2431F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E2431F">
        <w:rPr>
          <w:rFonts w:ascii="Times New Roman" w:hAnsi="Times New Roman" w:cs="Times New Roman"/>
          <w:szCs w:val="24"/>
          <w:lang w:val="it-IT"/>
        </w:rPr>
        <w:t>postupka</w:t>
      </w:r>
      <w:proofErr w:type="spellEnd"/>
      <w:r w:rsidRPr="00E2431F">
        <w:rPr>
          <w:rFonts w:ascii="Times New Roman" w:hAnsi="Times New Roman" w:cs="Times New Roman"/>
          <w:szCs w:val="24"/>
          <w:lang w:val="it-IT"/>
        </w:rPr>
        <w:t xml:space="preserve">, </w:t>
      </w:r>
      <w:proofErr w:type="spellStart"/>
      <w:r w:rsidRPr="00E2431F">
        <w:rPr>
          <w:rFonts w:ascii="Times New Roman" w:hAnsi="Times New Roman" w:cs="Times New Roman"/>
          <w:szCs w:val="24"/>
          <w:lang w:val="it-IT"/>
        </w:rPr>
        <w:t>bilo</w:t>
      </w:r>
      <w:proofErr w:type="spellEnd"/>
      <w:r w:rsidRPr="00E2431F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E2431F">
        <w:rPr>
          <w:rFonts w:ascii="Times New Roman" w:hAnsi="Times New Roman" w:cs="Times New Roman"/>
          <w:szCs w:val="24"/>
          <w:lang w:val="it-IT"/>
        </w:rPr>
        <w:t>iz</w:t>
      </w:r>
      <w:proofErr w:type="spellEnd"/>
      <w:r w:rsidRPr="00E2431F">
        <w:rPr>
          <w:rFonts w:ascii="Times New Roman" w:hAnsi="Times New Roman" w:cs="Times New Roman"/>
          <w:szCs w:val="24"/>
          <w:lang w:val="it-IT"/>
        </w:rPr>
        <w:t xml:space="preserve"> Grada </w:t>
      </w:r>
      <w:proofErr w:type="spellStart"/>
      <w:r w:rsidRPr="00E2431F">
        <w:rPr>
          <w:rFonts w:ascii="Times New Roman" w:hAnsi="Times New Roman" w:cs="Times New Roman"/>
          <w:szCs w:val="24"/>
          <w:lang w:val="it-IT"/>
        </w:rPr>
        <w:t>Poreča</w:t>
      </w:r>
      <w:proofErr w:type="spellEnd"/>
      <w:r w:rsidRPr="00E2431F">
        <w:rPr>
          <w:rFonts w:ascii="Times New Roman" w:hAnsi="Times New Roman" w:cs="Times New Roman"/>
          <w:szCs w:val="24"/>
          <w:lang w:val="it-IT"/>
        </w:rPr>
        <w:t xml:space="preserve"> – Pa</w:t>
      </w:r>
      <w:r w:rsidR="00D74CC7" w:rsidRPr="00E2431F">
        <w:rPr>
          <w:rFonts w:ascii="Times New Roman" w:hAnsi="Times New Roman" w:cs="Times New Roman"/>
          <w:szCs w:val="24"/>
          <w:lang w:val="it-IT"/>
        </w:rPr>
        <w:t xml:space="preserve">renzo </w:t>
      </w:r>
      <w:proofErr w:type="spellStart"/>
      <w:r w:rsidR="00D74CC7" w:rsidRPr="00E2431F">
        <w:rPr>
          <w:rFonts w:ascii="Times New Roman" w:hAnsi="Times New Roman" w:cs="Times New Roman"/>
          <w:szCs w:val="24"/>
          <w:lang w:val="it-IT"/>
        </w:rPr>
        <w:t>bilo</w:t>
      </w:r>
      <w:proofErr w:type="spellEnd"/>
      <w:r w:rsidR="00D74CC7" w:rsidRPr="00E2431F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="00244A6D" w:rsidRPr="00E2431F">
        <w:rPr>
          <w:rFonts w:ascii="Times New Roman" w:hAnsi="Times New Roman" w:cs="Times New Roman"/>
          <w:szCs w:val="24"/>
          <w:lang w:val="it-IT"/>
        </w:rPr>
        <w:t>vanjskih</w:t>
      </w:r>
      <w:proofErr w:type="spellEnd"/>
      <w:r w:rsidR="00244A6D" w:rsidRPr="00E2431F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="00244A6D" w:rsidRPr="00E2431F">
        <w:rPr>
          <w:rFonts w:ascii="Times New Roman" w:hAnsi="Times New Roman" w:cs="Times New Roman"/>
          <w:szCs w:val="24"/>
          <w:lang w:val="it-IT"/>
        </w:rPr>
        <w:t>suradnika</w:t>
      </w:r>
      <w:proofErr w:type="spellEnd"/>
      <w:r w:rsidR="00D357EA" w:rsidRPr="00E2431F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="00D74CC7" w:rsidRPr="00E2431F">
        <w:rPr>
          <w:rFonts w:ascii="Times New Roman" w:hAnsi="Times New Roman" w:cs="Times New Roman"/>
          <w:szCs w:val="24"/>
          <w:lang w:val="it-IT"/>
        </w:rPr>
        <w:t>djelovat</w:t>
      </w:r>
      <w:proofErr w:type="spellEnd"/>
      <w:r w:rsidR="00D74CC7" w:rsidRPr="00E2431F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E2431F">
        <w:rPr>
          <w:rFonts w:ascii="Times New Roman" w:hAnsi="Times New Roman" w:cs="Times New Roman"/>
          <w:szCs w:val="24"/>
          <w:lang w:val="it-IT"/>
        </w:rPr>
        <w:t>će</w:t>
      </w:r>
      <w:proofErr w:type="spellEnd"/>
      <w:r w:rsidRPr="00E2431F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E2431F">
        <w:rPr>
          <w:rFonts w:ascii="Times New Roman" w:hAnsi="Times New Roman" w:cs="Times New Roman"/>
          <w:szCs w:val="24"/>
          <w:lang w:val="it-IT"/>
        </w:rPr>
        <w:t>potpuno</w:t>
      </w:r>
      <w:proofErr w:type="spellEnd"/>
      <w:r w:rsidRPr="00E2431F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E2431F">
        <w:rPr>
          <w:rFonts w:ascii="Times New Roman" w:hAnsi="Times New Roman" w:cs="Times New Roman"/>
          <w:szCs w:val="24"/>
          <w:lang w:val="it-IT"/>
        </w:rPr>
        <w:t>neovisno</w:t>
      </w:r>
      <w:proofErr w:type="spellEnd"/>
      <w:r w:rsidRPr="00E2431F">
        <w:rPr>
          <w:rFonts w:ascii="Times New Roman" w:hAnsi="Times New Roman" w:cs="Times New Roman"/>
          <w:szCs w:val="24"/>
          <w:lang w:val="it-IT"/>
        </w:rPr>
        <w:t xml:space="preserve">, </w:t>
      </w:r>
      <w:proofErr w:type="spellStart"/>
      <w:r w:rsidRPr="00E2431F">
        <w:rPr>
          <w:rFonts w:ascii="Times New Roman" w:hAnsi="Times New Roman" w:cs="Times New Roman"/>
          <w:szCs w:val="24"/>
          <w:lang w:val="it-IT"/>
        </w:rPr>
        <w:t>nepristrano</w:t>
      </w:r>
      <w:proofErr w:type="spellEnd"/>
      <w:r w:rsidRPr="00E2431F">
        <w:rPr>
          <w:rFonts w:ascii="Times New Roman" w:hAnsi="Times New Roman" w:cs="Times New Roman"/>
          <w:szCs w:val="24"/>
          <w:lang w:val="it-IT"/>
        </w:rPr>
        <w:t xml:space="preserve"> </w:t>
      </w:r>
      <w:r w:rsidR="00860AD7" w:rsidRPr="00E2431F">
        <w:rPr>
          <w:rFonts w:ascii="Times New Roman" w:hAnsi="Times New Roman" w:cs="Times New Roman"/>
          <w:szCs w:val="24"/>
          <w:lang w:val="it-IT"/>
        </w:rPr>
        <w:t xml:space="preserve">i </w:t>
      </w:r>
      <w:proofErr w:type="spellStart"/>
      <w:r w:rsidR="00860AD7" w:rsidRPr="00E2431F">
        <w:rPr>
          <w:rFonts w:ascii="Times New Roman" w:hAnsi="Times New Roman" w:cs="Times New Roman"/>
          <w:szCs w:val="24"/>
          <w:lang w:val="it-IT"/>
        </w:rPr>
        <w:t>jednako</w:t>
      </w:r>
      <w:proofErr w:type="spellEnd"/>
      <w:r w:rsidR="00860AD7" w:rsidRPr="00E2431F">
        <w:rPr>
          <w:rFonts w:ascii="Times New Roman" w:hAnsi="Times New Roman" w:cs="Times New Roman"/>
          <w:szCs w:val="24"/>
          <w:lang w:val="it-IT"/>
        </w:rPr>
        <w:t xml:space="preserve"> prema</w:t>
      </w:r>
      <w:r w:rsidRPr="00E2431F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E2431F">
        <w:rPr>
          <w:rFonts w:ascii="Times New Roman" w:hAnsi="Times New Roman" w:cs="Times New Roman"/>
          <w:szCs w:val="24"/>
          <w:lang w:val="it-IT"/>
        </w:rPr>
        <w:t>svim</w:t>
      </w:r>
      <w:proofErr w:type="spellEnd"/>
      <w:r w:rsidR="00860AD7" w:rsidRPr="00E2431F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="00860AD7" w:rsidRPr="00E2431F">
        <w:rPr>
          <w:rFonts w:ascii="Times New Roman" w:hAnsi="Times New Roman" w:cs="Times New Roman"/>
          <w:szCs w:val="24"/>
          <w:lang w:val="it-IT"/>
        </w:rPr>
        <w:t>prijaviteljima</w:t>
      </w:r>
      <w:proofErr w:type="spellEnd"/>
      <w:r w:rsidRPr="00E2431F">
        <w:rPr>
          <w:rFonts w:ascii="Times New Roman" w:hAnsi="Times New Roman" w:cs="Times New Roman"/>
          <w:szCs w:val="24"/>
          <w:lang w:val="it-IT"/>
        </w:rPr>
        <w:t xml:space="preserve"> u </w:t>
      </w:r>
      <w:proofErr w:type="spellStart"/>
      <w:r w:rsidRPr="00E2431F">
        <w:rPr>
          <w:rFonts w:ascii="Times New Roman" w:hAnsi="Times New Roman" w:cs="Times New Roman"/>
          <w:szCs w:val="24"/>
          <w:lang w:val="it-IT"/>
        </w:rPr>
        <w:t>postupku</w:t>
      </w:r>
      <w:proofErr w:type="spellEnd"/>
      <w:r w:rsidRPr="00E2431F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E2431F">
        <w:rPr>
          <w:rFonts w:ascii="Times New Roman" w:hAnsi="Times New Roman" w:cs="Times New Roman"/>
          <w:szCs w:val="24"/>
          <w:lang w:val="it-IT"/>
        </w:rPr>
        <w:t>odabira</w:t>
      </w:r>
      <w:proofErr w:type="spellEnd"/>
      <w:r w:rsidRPr="00E2431F">
        <w:rPr>
          <w:rFonts w:ascii="Times New Roman" w:hAnsi="Times New Roman" w:cs="Times New Roman"/>
          <w:szCs w:val="24"/>
          <w:lang w:val="it-IT"/>
        </w:rPr>
        <w:t xml:space="preserve">, </w:t>
      </w:r>
      <w:proofErr w:type="spellStart"/>
      <w:r w:rsidRPr="00E2431F">
        <w:rPr>
          <w:rFonts w:ascii="Times New Roman" w:hAnsi="Times New Roman" w:cs="Times New Roman"/>
          <w:szCs w:val="24"/>
          <w:lang w:val="it-IT"/>
        </w:rPr>
        <w:t>bez</w:t>
      </w:r>
      <w:proofErr w:type="spellEnd"/>
      <w:r w:rsidRPr="00E2431F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E2431F">
        <w:rPr>
          <w:rFonts w:ascii="Times New Roman" w:hAnsi="Times New Roman" w:cs="Times New Roman"/>
          <w:szCs w:val="24"/>
          <w:lang w:val="it-IT"/>
        </w:rPr>
        <w:t>ikakvih</w:t>
      </w:r>
      <w:proofErr w:type="spellEnd"/>
      <w:r w:rsidRPr="00E2431F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E2431F">
        <w:rPr>
          <w:rFonts w:ascii="Times New Roman" w:hAnsi="Times New Roman" w:cs="Times New Roman"/>
          <w:szCs w:val="24"/>
          <w:lang w:val="it-IT"/>
        </w:rPr>
        <w:t>vanjskih</w:t>
      </w:r>
      <w:proofErr w:type="spellEnd"/>
      <w:r w:rsidRPr="00E2431F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E2431F">
        <w:rPr>
          <w:rFonts w:ascii="Times New Roman" w:hAnsi="Times New Roman" w:cs="Times New Roman"/>
          <w:szCs w:val="24"/>
          <w:lang w:val="it-IT"/>
        </w:rPr>
        <w:t>utjecaja</w:t>
      </w:r>
      <w:proofErr w:type="spellEnd"/>
      <w:r w:rsidRPr="00E2431F">
        <w:rPr>
          <w:rFonts w:ascii="Times New Roman" w:hAnsi="Times New Roman" w:cs="Times New Roman"/>
          <w:szCs w:val="24"/>
          <w:lang w:val="it-IT"/>
        </w:rPr>
        <w:t xml:space="preserve">. </w:t>
      </w:r>
      <w:r w:rsidRPr="00072B91">
        <w:rPr>
          <w:rFonts w:ascii="Times New Roman" w:hAnsi="Times New Roman" w:cs="Times New Roman"/>
          <w:szCs w:val="24"/>
          <w:lang w:val="it-IT"/>
        </w:rPr>
        <w:t xml:space="preserve">U </w:t>
      </w:r>
      <w:proofErr w:type="spellStart"/>
      <w:r w:rsidRPr="00072B91">
        <w:rPr>
          <w:rFonts w:ascii="Times New Roman" w:hAnsi="Times New Roman" w:cs="Times New Roman"/>
          <w:szCs w:val="24"/>
          <w:lang w:val="it-IT"/>
        </w:rPr>
        <w:t>cilju</w:t>
      </w:r>
      <w:proofErr w:type="spellEnd"/>
      <w:r w:rsidRPr="00072B91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072B91">
        <w:rPr>
          <w:rFonts w:ascii="Times New Roman" w:hAnsi="Times New Roman" w:cs="Times New Roman"/>
          <w:szCs w:val="24"/>
          <w:lang w:val="it-IT"/>
        </w:rPr>
        <w:t>sprječavanja</w:t>
      </w:r>
      <w:proofErr w:type="spellEnd"/>
      <w:r w:rsidRPr="00072B91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072B91">
        <w:rPr>
          <w:rFonts w:ascii="Times New Roman" w:hAnsi="Times New Roman" w:cs="Times New Roman"/>
          <w:szCs w:val="24"/>
          <w:lang w:val="it-IT"/>
        </w:rPr>
        <w:t>sukoba</w:t>
      </w:r>
      <w:proofErr w:type="spellEnd"/>
      <w:r w:rsidRPr="00072B91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072B91">
        <w:rPr>
          <w:rFonts w:ascii="Times New Roman" w:hAnsi="Times New Roman" w:cs="Times New Roman"/>
          <w:szCs w:val="24"/>
          <w:lang w:val="it-IT"/>
        </w:rPr>
        <w:t>interesa</w:t>
      </w:r>
      <w:proofErr w:type="spellEnd"/>
      <w:r w:rsidRPr="00072B91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072B91">
        <w:rPr>
          <w:rFonts w:ascii="Times New Roman" w:hAnsi="Times New Roman" w:cs="Times New Roman"/>
          <w:szCs w:val="24"/>
          <w:lang w:val="it-IT"/>
        </w:rPr>
        <w:t>potpisat</w:t>
      </w:r>
      <w:proofErr w:type="spellEnd"/>
      <w:r w:rsidRPr="00072B91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072B91">
        <w:rPr>
          <w:rFonts w:ascii="Times New Roman" w:hAnsi="Times New Roman" w:cs="Times New Roman"/>
          <w:szCs w:val="24"/>
          <w:lang w:val="it-IT"/>
        </w:rPr>
        <w:t>će</w:t>
      </w:r>
      <w:proofErr w:type="spellEnd"/>
      <w:r w:rsidR="0087762F" w:rsidRPr="00072B91">
        <w:rPr>
          <w:rFonts w:ascii="Times New Roman" w:hAnsi="Times New Roman" w:cs="Times New Roman"/>
          <w:szCs w:val="24"/>
          <w:lang w:val="it-IT"/>
        </w:rPr>
        <w:t xml:space="preserve"> </w:t>
      </w:r>
      <w:r w:rsidRPr="00072B91">
        <w:rPr>
          <w:rFonts w:ascii="Times New Roman" w:hAnsi="Times New Roman" w:cs="Times New Roman"/>
          <w:szCs w:val="24"/>
          <w:lang w:val="it-IT"/>
        </w:rPr>
        <w:t xml:space="preserve">se </w:t>
      </w:r>
      <w:proofErr w:type="spellStart"/>
      <w:r w:rsidRPr="00072B91">
        <w:rPr>
          <w:rFonts w:ascii="Times New Roman" w:hAnsi="Times New Roman" w:cs="Times New Roman"/>
          <w:szCs w:val="24"/>
          <w:lang w:val="it-IT"/>
        </w:rPr>
        <w:t>posebna</w:t>
      </w:r>
      <w:proofErr w:type="spellEnd"/>
      <w:r w:rsidRPr="00072B91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072B91">
        <w:rPr>
          <w:rFonts w:ascii="Times New Roman" w:hAnsi="Times New Roman" w:cs="Times New Roman"/>
          <w:szCs w:val="24"/>
          <w:lang w:val="it-IT"/>
        </w:rPr>
        <w:t>Izjava</w:t>
      </w:r>
      <w:proofErr w:type="spellEnd"/>
      <w:r w:rsidRPr="00072B91">
        <w:rPr>
          <w:rFonts w:ascii="Times New Roman" w:hAnsi="Times New Roman" w:cs="Times New Roman"/>
          <w:szCs w:val="24"/>
          <w:lang w:val="it-IT"/>
        </w:rPr>
        <w:t>.</w:t>
      </w:r>
    </w:p>
    <w:p w14:paraId="18E13442" w14:textId="5CE52E41" w:rsidR="00057EBD" w:rsidRPr="00F4602D" w:rsidRDefault="00B735EB" w:rsidP="00F4602D">
      <w:pPr>
        <w:pStyle w:val="Naslov1"/>
        <w:rPr>
          <w:rFonts w:ascii="Times New Roman" w:hAnsi="Times New Roman" w:cs="Times New Roman"/>
        </w:rPr>
      </w:pPr>
      <w:bookmarkStart w:id="6" w:name="_Toc218844877"/>
      <w:r w:rsidRPr="00D74584">
        <w:rPr>
          <w:rFonts w:ascii="Times New Roman" w:hAnsi="Times New Roman" w:cs="Times New Roman"/>
        </w:rPr>
        <w:lastRenderedPageBreak/>
        <w:t>2. FORMALNI UVJETI NATJEČAJA</w:t>
      </w:r>
      <w:bookmarkEnd w:id="6"/>
    </w:p>
    <w:p w14:paraId="47746B0E" w14:textId="6C1D05EA" w:rsidR="0049164F" w:rsidRDefault="004F5CE4" w:rsidP="004F5CE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0844">
        <w:rPr>
          <w:rFonts w:ascii="Times New Roman" w:hAnsi="Times New Roman" w:cs="Times New Roman"/>
          <w:szCs w:val="24"/>
        </w:rPr>
        <w:t xml:space="preserve">Na </w:t>
      </w:r>
      <w:proofErr w:type="spellStart"/>
      <w:r w:rsidRPr="006B0844">
        <w:rPr>
          <w:rFonts w:ascii="Times New Roman" w:hAnsi="Times New Roman" w:cs="Times New Roman"/>
          <w:szCs w:val="24"/>
        </w:rPr>
        <w:t>ovaj</w:t>
      </w:r>
      <w:proofErr w:type="spellEnd"/>
      <w:r w:rsidR="00FD29D0"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natječaj</w:t>
      </w:r>
      <w:proofErr w:type="spellEnd"/>
      <w:r w:rsidR="0087762F"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jedna</w:t>
      </w:r>
      <w:proofErr w:type="spellEnd"/>
      <w:r w:rsidR="00FD29D0"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organizacija</w:t>
      </w:r>
      <w:proofErr w:type="spellEnd"/>
      <w:r w:rsidR="0087762F"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može</w:t>
      </w:r>
      <w:proofErr w:type="spellEnd"/>
      <w:r w:rsidR="00C63871"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prijaviti</w:t>
      </w:r>
      <w:proofErr w:type="spellEnd"/>
      <w:r w:rsidR="0087762F"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najviše</w:t>
      </w:r>
      <w:proofErr w:type="spellEnd"/>
      <w:r w:rsidR="0087762F" w:rsidRPr="006B0844">
        <w:rPr>
          <w:rFonts w:ascii="Times New Roman" w:hAnsi="Times New Roman" w:cs="Times New Roman"/>
          <w:szCs w:val="24"/>
        </w:rPr>
        <w:t xml:space="preserve"> </w:t>
      </w:r>
      <w:r w:rsidRPr="006B0844">
        <w:rPr>
          <w:rFonts w:ascii="Times New Roman" w:hAnsi="Times New Roman" w:cs="Times New Roman"/>
          <w:szCs w:val="24"/>
        </w:rPr>
        <w:t xml:space="preserve">tri </w:t>
      </w:r>
      <w:proofErr w:type="spellStart"/>
      <w:r w:rsidRPr="006B0844">
        <w:rPr>
          <w:rFonts w:ascii="Times New Roman" w:hAnsi="Times New Roman" w:cs="Times New Roman"/>
          <w:szCs w:val="24"/>
        </w:rPr>
        <w:t>programa</w:t>
      </w:r>
      <w:proofErr w:type="spellEnd"/>
      <w:r w:rsidRPr="006B0844">
        <w:rPr>
          <w:rFonts w:ascii="Times New Roman" w:hAnsi="Times New Roman" w:cs="Times New Roman"/>
          <w:szCs w:val="24"/>
        </w:rPr>
        <w:t>/</w:t>
      </w:r>
      <w:proofErr w:type="spellStart"/>
      <w:r w:rsidRPr="006B0844">
        <w:rPr>
          <w:rFonts w:ascii="Times New Roman" w:hAnsi="Times New Roman" w:cs="Times New Roman"/>
          <w:szCs w:val="24"/>
        </w:rPr>
        <w:t>projekta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u </w:t>
      </w:r>
      <w:proofErr w:type="spellStart"/>
      <w:r w:rsidRPr="006B0844">
        <w:rPr>
          <w:rFonts w:ascii="Times New Roman" w:hAnsi="Times New Roman" w:cs="Times New Roman"/>
          <w:szCs w:val="24"/>
        </w:rPr>
        <w:t>različitim</w:t>
      </w:r>
      <w:proofErr w:type="spellEnd"/>
      <w:r w:rsidR="0087762F"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podprioritetima</w:t>
      </w:r>
      <w:proofErr w:type="spellEnd"/>
      <w:r w:rsidR="0087762F" w:rsidRPr="006B0844">
        <w:rPr>
          <w:rFonts w:ascii="Times New Roman" w:hAnsi="Times New Roman" w:cs="Times New Roman"/>
          <w:szCs w:val="24"/>
        </w:rPr>
        <w:t xml:space="preserve"> </w:t>
      </w:r>
      <w:r w:rsidR="003C6576">
        <w:rPr>
          <w:rFonts w:ascii="Times New Roman" w:hAnsi="Times New Roman" w:cs="Times New Roman"/>
          <w:szCs w:val="24"/>
        </w:rPr>
        <w:t xml:space="preserve">za </w:t>
      </w:r>
      <w:proofErr w:type="spellStart"/>
      <w:r w:rsidR="003C6576">
        <w:rPr>
          <w:rFonts w:ascii="Times New Roman" w:hAnsi="Times New Roman" w:cs="Times New Roman"/>
          <w:szCs w:val="24"/>
        </w:rPr>
        <w:t>razdoblje</w:t>
      </w:r>
      <w:proofErr w:type="spellEnd"/>
      <w:r w:rsidR="003C6576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C6576">
        <w:rPr>
          <w:rFonts w:ascii="Times New Roman" w:hAnsi="Times New Roman" w:cs="Times New Roman"/>
          <w:szCs w:val="24"/>
        </w:rPr>
        <w:t>provedbe</w:t>
      </w:r>
      <w:proofErr w:type="spellEnd"/>
      <w:r w:rsidR="003C6576">
        <w:rPr>
          <w:rFonts w:ascii="Times New Roman" w:hAnsi="Times New Roman" w:cs="Times New Roman"/>
          <w:szCs w:val="24"/>
        </w:rPr>
        <w:t xml:space="preserve"> </w:t>
      </w:r>
      <w:r w:rsidR="0049164F" w:rsidRPr="006B0844">
        <w:rPr>
          <w:rFonts w:ascii="Times New Roman" w:hAnsi="Times New Roman" w:cs="Times New Roman"/>
          <w:szCs w:val="24"/>
        </w:rPr>
        <w:t>do 31.12.</w:t>
      </w:r>
      <w:r w:rsidR="00F351B9">
        <w:rPr>
          <w:rFonts w:ascii="Times New Roman" w:hAnsi="Times New Roman" w:cs="Times New Roman"/>
          <w:szCs w:val="24"/>
        </w:rPr>
        <w:t>2026</w:t>
      </w:r>
      <w:r w:rsidR="0049164F" w:rsidRPr="006B0844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49164F" w:rsidRPr="006B0844">
        <w:rPr>
          <w:rFonts w:ascii="Times New Roman" w:hAnsi="Times New Roman" w:cs="Times New Roman"/>
          <w:szCs w:val="24"/>
        </w:rPr>
        <w:t>godine</w:t>
      </w:r>
      <w:proofErr w:type="spellEnd"/>
      <w:r w:rsidR="0049164F" w:rsidRPr="006B0844">
        <w:rPr>
          <w:rFonts w:ascii="Times New Roman" w:hAnsi="Times New Roman" w:cs="Times New Roman"/>
          <w:szCs w:val="24"/>
        </w:rPr>
        <w:t xml:space="preserve">. </w:t>
      </w:r>
    </w:p>
    <w:p w14:paraId="7C139E9E" w14:textId="77777777" w:rsidR="00070710" w:rsidRDefault="00070710" w:rsidP="0007071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17B91CA2" w14:textId="41F9575A" w:rsidR="00070710" w:rsidRDefault="00070710" w:rsidP="000707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346683">
        <w:rPr>
          <w:rFonts w:ascii="Times New Roman" w:hAnsi="Times New Roman" w:cs="Times New Roman"/>
          <w:color w:val="000000" w:themeColor="text1"/>
        </w:rPr>
        <w:t>Prijavitelj</w:t>
      </w:r>
      <w:proofErr w:type="spellEnd"/>
      <w:r w:rsidRPr="0034668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6683">
        <w:rPr>
          <w:rFonts w:ascii="Times New Roman" w:hAnsi="Times New Roman" w:cs="Times New Roman"/>
          <w:color w:val="000000" w:themeColor="text1"/>
        </w:rPr>
        <w:t>sam</w:t>
      </w:r>
      <w:r>
        <w:rPr>
          <w:rFonts w:ascii="Times New Roman" w:hAnsi="Times New Roman" w:cs="Times New Roman"/>
          <w:color w:val="000000" w:themeColor="text1"/>
        </w:rPr>
        <w:t>ostalno</w:t>
      </w:r>
      <w:proofErr w:type="spellEnd"/>
      <w:r w:rsidRPr="0034668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6683">
        <w:rPr>
          <w:rFonts w:ascii="Times New Roman" w:hAnsi="Times New Roman" w:cs="Times New Roman"/>
          <w:color w:val="000000" w:themeColor="text1"/>
        </w:rPr>
        <w:t>odabire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vrstu</w:t>
      </w:r>
      <w:proofErr w:type="spellEnd"/>
      <w:r w:rsidR="00DF70F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F70F3">
        <w:rPr>
          <w:rFonts w:ascii="Times New Roman" w:hAnsi="Times New Roman" w:cs="Times New Roman"/>
          <w:color w:val="000000" w:themeColor="text1"/>
        </w:rPr>
        <w:t>financijske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potpore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koju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će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tražiti</w:t>
      </w:r>
      <w:proofErr w:type="spellEnd"/>
      <w:r>
        <w:rPr>
          <w:rFonts w:ascii="Times New Roman" w:hAnsi="Times New Roman" w:cs="Times New Roman"/>
          <w:color w:val="000000" w:themeColor="text1"/>
        </w:rPr>
        <w:t>:</w:t>
      </w:r>
    </w:p>
    <w:p w14:paraId="338C2D12" w14:textId="0E872997" w:rsidR="00070710" w:rsidRPr="00B635BB" w:rsidRDefault="00070710" w:rsidP="00070710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Projekt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/program </w:t>
      </w:r>
      <w:proofErr w:type="spellStart"/>
      <w:r>
        <w:rPr>
          <w:rFonts w:ascii="Times New Roman" w:hAnsi="Times New Roman" w:cs="Times New Roman"/>
          <w:color w:val="000000" w:themeColor="text1"/>
        </w:rPr>
        <w:t>čiji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je </w:t>
      </w:r>
      <w:proofErr w:type="spellStart"/>
      <w:r>
        <w:rPr>
          <w:rFonts w:ascii="Times New Roman" w:hAnsi="Times New Roman" w:cs="Times New Roman"/>
          <w:color w:val="000000" w:themeColor="text1"/>
        </w:rPr>
        <w:t>traženi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iznos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iz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proračuna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Grada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Poreča-Parenzo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44108">
        <w:rPr>
          <w:rFonts w:ascii="Times New Roman" w:hAnsi="Times New Roman" w:cs="Times New Roman"/>
          <w:b/>
          <w:color w:val="000000" w:themeColor="text1"/>
        </w:rPr>
        <w:t>veći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od 1.000,00 </w:t>
      </w:r>
      <w:proofErr w:type="spellStart"/>
      <w:r>
        <w:rPr>
          <w:rFonts w:ascii="Times New Roman" w:hAnsi="Times New Roman" w:cs="Times New Roman"/>
          <w:color w:val="000000" w:themeColor="text1"/>
        </w:rPr>
        <w:t>eura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23A9EA8D" w14:textId="6CEFAE29" w:rsidR="00070710" w:rsidRDefault="00DF70F3" w:rsidP="000707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i/</w:t>
      </w:r>
      <w:proofErr w:type="spellStart"/>
      <w:r w:rsidR="00070710" w:rsidRPr="00346683">
        <w:rPr>
          <w:rFonts w:ascii="Times New Roman" w:hAnsi="Times New Roman" w:cs="Times New Roman"/>
          <w:color w:val="000000" w:themeColor="text1"/>
        </w:rPr>
        <w:t>ili</w:t>
      </w:r>
      <w:proofErr w:type="spellEnd"/>
      <w:r w:rsidR="00070710" w:rsidRPr="00346683">
        <w:rPr>
          <w:rFonts w:ascii="Times New Roman" w:hAnsi="Times New Roman" w:cs="Times New Roman"/>
          <w:color w:val="000000" w:themeColor="text1"/>
        </w:rPr>
        <w:t xml:space="preserve"> </w:t>
      </w:r>
    </w:p>
    <w:p w14:paraId="05EBCD7E" w14:textId="01E43944" w:rsidR="00070710" w:rsidRPr="00B635BB" w:rsidRDefault="00070710" w:rsidP="00070710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Projekt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/program </w:t>
      </w:r>
      <w:proofErr w:type="spellStart"/>
      <w:r>
        <w:rPr>
          <w:rFonts w:ascii="Times New Roman" w:hAnsi="Times New Roman" w:cs="Times New Roman"/>
          <w:color w:val="000000" w:themeColor="text1"/>
        </w:rPr>
        <w:t>čiji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je </w:t>
      </w:r>
      <w:proofErr w:type="spellStart"/>
      <w:r>
        <w:rPr>
          <w:rFonts w:ascii="Times New Roman" w:hAnsi="Times New Roman" w:cs="Times New Roman"/>
          <w:color w:val="000000" w:themeColor="text1"/>
        </w:rPr>
        <w:t>traženi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iznos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iz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proračuna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Grada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Poreča-Parenzo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44108">
        <w:rPr>
          <w:rFonts w:ascii="Times New Roman" w:hAnsi="Times New Roman" w:cs="Times New Roman"/>
          <w:b/>
          <w:color w:val="000000" w:themeColor="text1"/>
        </w:rPr>
        <w:t>manji</w:t>
      </w:r>
      <w:proofErr w:type="spellEnd"/>
      <w:r w:rsidRPr="00444108"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od 1.000,00 </w:t>
      </w:r>
      <w:proofErr w:type="spellStart"/>
      <w:r>
        <w:rPr>
          <w:rFonts w:ascii="Times New Roman" w:hAnsi="Times New Roman" w:cs="Times New Roman"/>
          <w:color w:val="000000" w:themeColor="text1"/>
        </w:rPr>
        <w:t>eura</w:t>
      </w:r>
      <w:proofErr w:type="spellEnd"/>
      <w:r w:rsidR="00A778B0">
        <w:rPr>
          <w:rFonts w:ascii="Times New Roman" w:hAnsi="Times New Roman" w:cs="Times New Roman"/>
          <w:color w:val="000000" w:themeColor="text1"/>
        </w:rPr>
        <w:t>.</w:t>
      </w:r>
    </w:p>
    <w:p w14:paraId="42371C7C" w14:textId="77777777" w:rsidR="00070710" w:rsidRPr="00586F58" w:rsidRDefault="00070710" w:rsidP="000707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3C8D69D" w14:textId="77777777" w:rsidR="00586F58" w:rsidRPr="00586F58" w:rsidRDefault="00DF70F3" w:rsidP="00586F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586F58">
        <w:rPr>
          <w:rFonts w:ascii="Times New Roman" w:hAnsi="Times New Roman" w:cs="Times New Roman"/>
          <w:color w:val="000000" w:themeColor="text1"/>
        </w:rPr>
        <w:t>Uvjeti</w:t>
      </w:r>
      <w:proofErr w:type="spellEnd"/>
      <w:r w:rsidRPr="00586F5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86F58">
        <w:rPr>
          <w:rFonts w:ascii="Times New Roman" w:hAnsi="Times New Roman" w:cs="Times New Roman"/>
          <w:color w:val="000000" w:themeColor="text1"/>
        </w:rPr>
        <w:t>natječaja</w:t>
      </w:r>
      <w:proofErr w:type="spellEnd"/>
      <w:r w:rsidRPr="00586F5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C5943">
        <w:rPr>
          <w:rFonts w:ascii="Times New Roman" w:hAnsi="Times New Roman" w:cs="Times New Roman"/>
          <w:color w:val="000000" w:themeColor="text1"/>
        </w:rPr>
        <w:t>razlikuju</w:t>
      </w:r>
      <w:proofErr w:type="spellEnd"/>
      <w:r w:rsidRPr="00DC5943">
        <w:rPr>
          <w:rFonts w:ascii="Times New Roman" w:hAnsi="Times New Roman" w:cs="Times New Roman"/>
          <w:color w:val="000000" w:themeColor="text1"/>
        </w:rPr>
        <w:t xml:space="preserve"> se</w:t>
      </w:r>
      <w:r w:rsidRPr="00586F5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86F58">
        <w:rPr>
          <w:rFonts w:ascii="Times New Roman" w:hAnsi="Times New Roman" w:cs="Times New Roman"/>
          <w:color w:val="000000" w:themeColor="text1"/>
        </w:rPr>
        <w:t>ovisno</w:t>
      </w:r>
      <w:proofErr w:type="spellEnd"/>
      <w:r w:rsidRPr="00586F58">
        <w:rPr>
          <w:rFonts w:ascii="Times New Roman" w:hAnsi="Times New Roman" w:cs="Times New Roman"/>
          <w:color w:val="000000" w:themeColor="text1"/>
        </w:rPr>
        <w:t xml:space="preserve"> o tome koji se </w:t>
      </w:r>
      <w:proofErr w:type="spellStart"/>
      <w:r w:rsidRPr="00586F58">
        <w:rPr>
          <w:rFonts w:ascii="Times New Roman" w:hAnsi="Times New Roman" w:cs="Times New Roman"/>
          <w:color w:val="000000" w:themeColor="text1"/>
        </w:rPr>
        <w:t>iznos</w:t>
      </w:r>
      <w:proofErr w:type="spellEnd"/>
      <w:r w:rsidRPr="00586F5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86F58">
        <w:rPr>
          <w:rFonts w:ascii="Times New Roman" w:hAnsi="Times New Roman" w:cs="Times New Roman"/>
          <w:color w:val="000000" w:themeColor="text1"/>
        </w:rPr>
        <w:t>financijske</w:t>
      </w:r>
      <w:proofErr w:type="spellEnd"/>
      <w:r w:rsidRPr="00586F5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86F58">
        <w:rPr>
          <w:rFonts w:ascii="Times New Roman" w:hAnsi="Times New Roman" w:cs="Times New Roman"/>
          <w:color w:val="000000" w:themeColor="text1"/>
        </w:rPr>
        <w:t>potpore</w:t>
      </w:r>
      <w:proofErr w:type="spellEnd"/>
      <w:r w:rsidRPr="00586F5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86F58">
        <w:rPr>
          <w:rFonts w:ascii="Times New Roman" w:hAnsi="Times New Roman" w:cs="Times New Roman"/>
          <w:color w:val="000000" w:themeColor="text1"/>
        </w:rPr>
        <w:t>traži</w:t>
      </w:r>
      <w:proofErr w:type="spellEnd"/>
      <w:r w:rsidRPr="00586F5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86F58">
        <w:rPr>
          <w:rFonts w:ascii="Times New Roman" w:hAnsi="Times New Roman" w:cs="Times New Roman"/>
          <w:color w:val="000000" w:themeColor="text1"/>
        </w:rPr>
        <w:t>iz</w:t>
      </w:r>
      <w:proofErr w:type="spellEnd"/>
      <w:r w:rsidRPr="00586F5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86F58">
        <w:rPr>
          <w:rFonts w:ascii="Times New Roman" w:hAnsi="Times New Roman" w:cs="Times New Roman"/>
          <w:color w:val="000000" w:themeColor="text1"/>
        </w:rPr>
        <w:t>proračuna</w:t>
      </w:r>
      <w:proofErr w:type="spellEnd"/>
      <w:r w:rsidRPr="00586F5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86F58">
        <w:rPr>
          <w:rFonts w:ascii="Times New Roman" w:hAnsi="Times New Roman" w:cs="Times New Roman"/>
          <w:color w:val="000000" w:themeColor="text1"/>
        </w:rPr>
        <w:t>Grada</w:t>
      </w:r>
      <w:proofErr w:type="spellEnd"/>
      <w:r w:rsidRPr="00586F5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86F58">
        <w:rPr>
          <w:rFonts w:ascii="Times New Roman" w:hAnsi="Times New Roman" w:cs="Times New Roman"/>
          <w:color w:val="000000" w:themeColor="text1"/>
        </w:rPr>
        <w:t>Poreča-Parenzo</w:t>
      </w:r>
      <w:proofErr w:type="spellEnd"/>
      <w:r w:rsidRPr="00586F58">
        <w:rPr>
          <w:rFonts w:ascii="Times New Roman" w:hAnsi="Times New Roman" w:cs="Times New Roman"/>
          <w:color w:val="000000" w:themeColor="text1"/>
        </w:rPr>
        <w:t xml:space="preserve">. </w:t>
      </w:r>
    </w:p>
    <w:p w14:paraId="37A804B1" w14:textId="0ADE167C" w:rsidR="00586F58" w:rsidRDefault="00586F58" w:rsidP="00586F58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proofErr w:type="spellStart"/>
      <w:r w:rsidRPr="006B0844">
        <w:rPr>
          <w:rFonts w:ascii="Times New Roman" w:hAnsi="Times New Roman" w:cs="Times New Roman"/>
          <w:szCs w:val="24"/>
        </w:rPr>
        <w:t>Organizacija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koja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je </w:t>
      </w:r>
      <w:proofErr w:type="spellStart"/>
      <w:r w:rsidRPr="006B0844">
        <w:rPr>
          <w:rFonts w:ascii="Times New Roman" w:hAnsi="Times New Roman" w:cs="Times New Roman"/>
          <w:szCs w:val="24"/>
        </w:rPr>
        <w:t>ugovorila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3 </w:t>
      </w:r>
      <w:proofErr w:type="spellStart"/>
      <w:r w:rsidRPr="006B0844">
        <w:rPr>
          <w:rFonts w:ascii="Times New Roman" w:hAnsi="Times New Roman" w:cs="Times New Roman"/>
          <w:szCs w:val="24"/>
        </w:rPr>
        <w:t>programa</w:t>
      </w:r>
      <w:proofErr w:type="spellEnd"/>
      <w:r w:rsidRPr="006B0844">
        <w:rPr>
          <w:rFonts w:ascii="Times New Roman" w:hAnsi="Times New Roman" w:cs="Times New Roman"/>
          <w:szCs w:val="24"/>
        </w:rPr>
        <w:t>/</w:t>
      </w:r>
      <w:proofErr w:type="spellStart"/>
      <w:r w:rsidRPr="006B0844">
        <w:rPr>
          <w:rFonts w:ascii="Times New Roman" w:hAnsi="Times New Roman" w:cs="Times New Roman"/>
          <w:szCs w:val="24"/>
        </w:rPr>
        <w:t>projekta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može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istovremeno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biti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partner </w:t>
      </w:r>
      <w:proofErr w:type="spellStart"/>
      <w:r w:rsidRPr="006B0844">
        <w:rPr>
          <w:rFonts w:ascii="Times New Roman" w:hAnsi="Times New Roman" w:cs="Times New Roman"/>
          <w:szCs w:val="24"/>
        </w:rPr>
        <w:t>drugim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or</w:t>
      </w:r>
      <w:r>
        <w:rPr>
          <w:rFonts w:ascii="Times New Roman" w:hAnsi="Times New Roman" w:cs="Times New Roman"/>
          <w:szCs w:val="24"/>
        </w:rPr>
        <w:t>g</w:t>
      </w:r>
      <w:r w:rsidRPr="006B0844">
        <w:rPr>
          <w:rFonts w:ascii="Times New Roman" w:hAnsi="Times New Roman" w:cs="Times New Roman"/>
          <w:szCs w:val="24"/>
        </w:rPr>
        <w:t>anizacijama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na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provedbi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njihovih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projekata</w:t>
      </w:r>
      <w:proofErr w:type="spellEnd"/>
      <w:r w:rsidRPr="006B0844">
        <w:rPr>
          <w:rFonts w:ascii="Times New Roman" w:hAnsi="Times New Roman" w:cs="Times New Roman"/>
          <w:szCs w:val="24"/>
        </w:rPr>
        <w:t>/</w:t>
      </w:r>
      <w:proofErr w:type="spellStart"/>
      <w:r w:rsidRPr="006B0844">
        <w:rPr>
          <w:rFonts w:ascii="Times New Roman" w:hAnsi="Times New Roman" w:cs="Times New Roman"/>
          <w:szCs w:val="24"/>
        </w:rPr>
        <w:t>programa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u </w:t>
      </w:r>
      <w:proofErr w:type="spellStart"/>
      <w:r w:rsidRPr="006B0844">
        <w:rPr>
          <w:rFonts w:ascii="Times New Roman" w:hAnsi="Times New Roman" w:cs="Times New Roman"/>
          <w:szCs w:val="24"/>
        </w:rPr>
        <w:t>okviru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ovog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Natječaja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. </w:t>
      </w:r>
    </w:p>
    <w:p w14:paraId="5010FCDC" w14:textId="77777777" w:rsidR="00DF70F3" w:rsidRDefault="00DF70F3" w:rsidP="00DF70F3">
      <w:pPr>
        <w:spacing w:line="240" w:lineRule="auto"/>
        <w:jc w:val="both"/>
        <w:rPr>
          <w:rFonts w:ascii="Times New Roman" w:hAnsi="Times New Roman" w:cs="Times New Roman"/>
          <w:color w:val="FF0000"/>
        </w:rPr>
      </w:pPr>
    </w:p>
    <w:p w14:paraId="197BF1CB" w14:textId="7879EC2E" w:rsidR="003A4796" w:rsidRPr="00004248" w:rsidRDefault="00B735EB" w:rsidP="00004248">
      <w:pPr>
        <w:pStyle w:val="Naslov2"/>
        <w:rPr>
          <w:rFonts w:ascii="Times New Roman" w:hAnsi="Times New Roman" w:cs="Times New Roman"/>
          <w:lang w:val="it-IT"/>
        </w:rPr>
      </w:pPr>
      <w:bookmarkStart w:id="7" w:name="_Toc218844878"/>
      <w:r w:rsidRPr="006B0844">
        <w:rPr>
          <w:rFonts w:ascii="Times New Roman" w:hAnsi="Times New Roman" w:cs="Times New Roman"/>
          <w:lang w:val="it-IT"/>
        </w:rPr>
        <w:t xml:space="preserve">2.1. </w:t>
      </w:r>
      <w:proofErr w:type="gramStart"/>
      <w:r w:rsidRPr="006B0844">
        <w:rPr>
          <w:rFonts w:ascii="Times New Roman" w:hAnsi="Times New Roman" w:cs="Times New Roman"/>
          <w:lang w:val="it-IT"/>
        </w:rPr>
        <w:t>PRIHVATLJIVI</w:t>
      </w:r>
      <w:r w:rsidR="00D74584" w:rsidRPr="006B0844">
        <w:rPr>
          <w:rFonts w:ascii="Times New Roman" w:hAnsi="Times New Roman" w:cs="Times New Roman"/>
          <w:lang w:val="it-IT"/>
        </w:rPr>
        <w:t xml:space="preserve"> </w:t>
      </w:r>
      <w:r w:rsidRPr="006B0844">
        <w:rPr>
          <w:rFonts w:ascii="Times New Roman" w:hAnsi="Times New Roman" w:cs="Times New Roman"/>
          <w:lang w:val="it-IT"/>
        </w:rPr>
        <w:t xml:space="preserve"> PRIJAVITELJI</w:t>
      </w:r>
      <w:bookmarkEnd w:id="7"/>
      <w:proofErr w:type="gramEnd"/>
    </w:p>
    <w:p w14:paraId="42F7C240" w14:textId="77777777" w:rsidR="00BC7F82" w:rsidRPr="006B0844" w:rsidRDefault="00BC7F82" w:rsidP="00BC7F82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B0844">
        <w:rPr>
          <w:rFonts w:ascii="Times New Roman" w:hAnsi="Times New Roman" w:cs="Times New Roman"/>
          <w:lang w:val="it-IT"/>
        </w:rPr>
        <w:t xml:space="preserve">Pravo </w:t>
      </w:r>
      <w:proofErr w:type="spellStart"/>
      <w:r w:rsidRPr="006B0844">
        <w:rPr>
          <w:rFonts w:ascii="Times New Roman" w:hAnsi="Times New Roman" w:cs="Times New Roman"/>
          <w:lang w:val="it-IT"/>
        </w:rPr>
        <w:t>prijave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ovaj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Natječaj </w:t>
      </w:r>
      <w:proofErr w:type="spellStart"/>
      <w:r w:rsidRPr="006B0844">
        <w:rPr>
          <w:rFonts w:ascii="Times New Roman" w:hAnsi="Times New Roman" w:cs="Times New Roman"/>
          <w:lang w:val="it-IT"/>
        </w:rPr>
        <w:t>imaju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udruge </w:t>
      </w:r>
      <w:proofErr w:type="spellStart"/>
      <w:r w:rsidRPr="006B0844">
        <w:rPr>
          <w:rFonts w:ascii="Times New Roman" w:hAnsi="Times New Roman" w:cs="Times New Roman"/>
          <w:lang w:val="it-IT"/>
        </w:rPr>
        <w:t>koje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zadovoljavaju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sljedeće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uvjete</w:t>
      </w:r>
      <w:proofErr w:type="spellEnd"/>
      <w:r w:rsidRPr="006B0844">
        <w:rPr>
          <w:rFonts w:ascii="Times New Roman" w:hAnsi="Times New Roman" w:cs="Times New Roman"/>
          <w:lang w:val="it-IT"/>
        </w:rPr>
        <w:t>:</w:t>
      </w:r>
    </w:p>
    <w:p w14:paraId="35E3F25C" w14:textId="77777777" w:rsidR="00674DA2" w:rsidRPr="00F67DF2" w:rsidRDefault="00C43F18" w:rsidP="0037511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70C0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da su </w:t>
      </w:r>
      <w:proofErr w:type="spellStart"/>
      <w:r>
        <w:rPr>
          <w:rFonts w:ascii="Times New Roman" w:hAnsi="Times New Roman" w:cs="Times New Roman"/>
          <w:lang w:val="it-IT"/>
        </w:rPr>
        <w:t>upisane</w:t>
      </w:r>
      <w:proofErr w:type="spellEnd"/>
      <w:r>
        <w:rPr>
          <w:rFonts w:ascii="Times New Roman" w:hAnsi="Times New Roman" w:cs="Times New Roman"/>
          <w:lang w:val="it-IT"/>
        </w:rPr>
        <w:t xml:space="preserve"> u </w:t>
      </w:r>
      <w:proofErr w:type="spellStart"/>
      <w:r>
        <w:rPr>
          <w:rFonts w:ascii="Times New Roman" w:hAnsi="Times New Roman" w:cs="Times New Roman"/>
          <w:lang w:val="it-IT"/>
        </w:rPr>
        <w:t>Registar</w:t>
      </w:r>
      <w:proofErr w:type="spellEnd"/>
      <w:r>
        <w:rPr>
          <w:rFonts w:ascii="Times New Roman" w:hAnsi="Times New Roman" w:cs="Times New Roman"/>
          <w:lang w:val="it-IT"/>
        </w:rPr>
        <w:t xml:space="preserve"> udruga </w:t>
      </w:r>
      <w:r w:rsidRPr="00357D54">
        <w:rPr>
          <w:rFonts w:ascii="Times New Roman" w:hAnsi="Times New Roman" w:cs="Times New Roman"/>
          <w:color w:val="000000" w:themeColor="text1"/>
          <w:lang w:val="it-IT"/>
        </w:rPr>
        <w:t xml:space="preserve">ili </w:t>
      </w:r>
      <w:proofErr w:type="spellStart"/>
      <w:r w:rsidRPr="00357D54">
        <w:rPr>
          <w:rFonts w:ascii="Times New Roman" w:hAnsi="Times New Roman" w:cs="Times New Roman"/>
          <w:color w:val="000000" w:themeColor="text1"/>
          <w:lang w:val="it-IT"/>
        </w:rPr>
        <w:t>drugi</w:t>
      </w:r>
      <w:proofErr w:type="spellEnd"/>
      <w:r w:rsidRPr="00357D5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57D54">
        <w:rPr>
          <w:rFonts w:ascii="Times New Roman" w:hAnsi="Times New Roman" w:cs="Times New Roman"/>
          <w:color w:val="000000" w:themeColor="text1"/>
          <w:lang w:val="it-IT"/>
        </w:rPr>
        <w:t>pripadajući</w:t>
      </w:r>
      <w:proofErr w:type="spellEnd"/>
      <w:r w:rsidRPr="00357D5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57D54">
        <w:rPr>
          <w:rFonts w:ascii="Times New Roman" w:hAnsi="Times New Roman" w:cs="Times New Roman"/>
          <w:color w:val="000000" w:themeColor="text1"/>
          <w:lang w:val="it-IT"/>
        </w:rPr>
        <w:t>registar</w:t>
      </w:r>
      <w:proofErr w:type="spellEnd"/>
    </w:p>
    <w:p w14:paraId="04D5767D" w14:textId="77777777" w:rsidR="00674DA2" w:rsidRPr="00634BA3" w:rsidRDefault="00674DA2" w:rsidP="0037511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su </w:t>
      </w:r>
      <w:proofErr w:type="spellStart"/>
      <w:r w:rsidRPr="00634BA3">
        <w:rPr>
          <w:rFonts w:ascii="Times New Roman" w:hAnsi="Times New Roman" w:cs="Times New Roman"/>
          <w:lang w:val="it-IT"/>
        </w:rPr>
        <w:t>upisane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634BA3">
        <w:rPr>
          <w:rFonts w:ascii="Times New Roman" w:hAnsi="Times New Roman" w:cs="Times New Roman"/>
          <w:lang w:val="it-IT"/>
        </w:rPr>
        <w:t>Registar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neprofitnih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organizacija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pri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Ministarstvu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financija</w:t>
      </w:r>
      <w:proofErr w:type="spellEnd"/>
      <w:r w:rsidRPr="00634BA3">
        <w:rPr>
          <w:rFonts w:ascii="Times New Roman" w:hAnsi="Times New Roman" w:cs="Times New Roman"/>
          <w:lang w:val="it-IT"/>
        </w:rPr>
        <w:t>,</w:t>
      </w:r>
    </w:p>
    <w:p w14:paraId="0C2F3C55" w14:textId="77777777" w:rsidR="00674DA2" w:rsidRPr="00634BA3" w:rsidRDefault="00674DA2" w:rsidP="0037511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su </w:t>
      </w:r>
      <w:proofErr w:type="spellStart"/>
      <w:r w:rsidRPr="00634BA3">
        <w:rPr>
          <w:rFonts w:ascii="Times New Roman" w:hAnsi="Times New Roman" w:cs="Times New Roman"/>
          <w:lang w:val="it-IT"/>
        </w:rPr>
        <w:t>svojim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statutom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opredijeljene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34BA3">
        <w:rPr>
          <w:rFonts w:ascii="Times New Roman" w:hAnsi="Times New Roman" w:cs="Times New Roman"/>
          <w:lang w:val="it-IT"/>
        </w:rPr>
        <w:t>obavljanje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djelatnosti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aktivnosti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koje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su u </w:t>
      </w:r>
      <w:proofErr w:type="spellStart"/>
      <w:r w:rsidRPr="00634BA3">
        <w:rPr>
          <w:rFonts w:ascii="Times New Roman" w:hAnsi="Times New Roman" w:cs="Times New Roman"/>
          <w:lang w:val="it-IT"/>
        </w:rPr>
        <w:t>skladu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634BA3">
        <w:rPr>
          <w:rFonts w:ascii="Times New Roman" w:hAnsi="Times New Roman" w:cs="Times New Roman"/>
          <w:lang w:val="it-IT"/>
        </w:rPr>
        <w:t>podprioritetom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natječaja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na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koji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634BA3">
        <w:rPr>
          <w:rFonts w:ascii="Times New Roman" w:hAnsi="Times New Roman" w:cs="Times New Roman"/>
          <w:lang w:val="it-IT"/>
        </w:rPr>
        <w:t>prijavljuju</w:t>
      </w:r>
      <w:proofErr w:type="spellEnd"/>
    </w:p>
    <w:p w14:paraId="0B2A2EB9" w14:textId="01416216" w:rsidR="00674DA2" w:rsidRPr="00E2431F" w:rsidRDefault="00674DA2" w:rsidP="0037511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2431F">
        <w:rPr>
          <w:rFonts w:ascii="Times New Roman" w:hAnsi="Times New Roman" w:cs="Times New Roman"/>
          <w:lang w:val="it-IT"/>
        </w:rPr>
        <w:t xml:space="preserve">da </w:t>
      </w:r>
      <w:proofErr w:type="spellStart"/>
      <w:r w:rsidRPr="00E2431F">
        <w:rPr>
          <w:rFonts w:ascii="Times New Roman" w:hAnsi="Times New Roman" w:cs="Times New Roman"/>
          <w:lang w:val="it-IT"/>
        </w:rPr>
        <w:t>svojim</w:t>
      </w:r>
      <w:proofErr w:type="spellEnd"/>
      <w:r w:rsidRPr="00E2431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2431F">
        <w:rPr>
          <w:rFonts w:ascii="Times New Roman" w:hAnsi="Times New Roman" w:cs="Times New Roman"/>
          <w:lang w:val="it-IT"/>
        </w:rPr>
        <w:t>programima</w:t>
      </w:r>
      <w:proofErr w:type="spellEnd"/>
      <w:r w:rsidRPr="00E2431F">
        <w:rPr>
          <w:rFonts w:ascii="Times New Roman" w:hAnsi="Times New Roman" w:cs="Times New Roman"/>
          <w:lang w:val="it-IT"/>
        </w:rPr>
        <w:t>/</w:t>
      </w:r>
      <w:proofErr w:type="spellStart"/>
      <w:r w:rsidRPr="00E2431F">
        <w:rPr>
          <w:rFonts w:ascii="Times New Roman" w:hAnsi="Times New Roman" w:cs="Times New Roman"/>
          <w:lang w:val="it-IT"/>
        </w:rPr>
        <w:t>projektom</w:t>
      </w:r>
      <w:proofErr w:type="spellEnd"/>
      <w:r w:rsidRPr="00E2431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2431F">
        <w:rPr>
          <w:rFonts w:ascii="Times New Roman" w:hAnsi="Times New Roman" w:cs="Times New Roman"/>
          <w:lang w:val="it-IT"/>
        </w:rPr>
        <w:t>obuhvaćaju</w:t>
      </w:r>
      <w:proofErr w:type="spellEnd"/>
      <w:r w:rsidRPr="00E2431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2431F">
        <w:rPr>
          <w:rFonts w:ascii="Times New Roman" w:hAnsi="Times New Roman" w:cs="Times New Roman"/>
          <w:lang w:val="it-IT"/>
        </w:rPr>
        <w:t>korisnike</w:t>
      </w:r>
      <w:proofErr w:type="spellEnd"/>
      <w:r w:rsidRPr="00E2431F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E2431F">
        <w:rPr>
          <w:rFonts w:ascii="Times New Roman" w:hAnsi="Times New Roman" w:cs="Times New Roman"/>
          <w:lang w:val="it-IT"/>
        </w:rPr>
        <w:t>područja</w:t>
      </w:r>
      <w:proofErr w:type="spellEnd"/>
      <w:r w:rsidRPr="00E2431F">
        <w:rPr>
          <w:rFonts w:ascii="Times New Roman" w:hAnsi="Times New Roman" w:cs="Times New Roman"/>
          <w:lang w:val="it-IT"/>
        </w:rPr>
        <w:t xml:space="preserve"> </w:t>
      </w:r>
      <w:bookmarkStart w:id="8" w:name="_Hlk154058887"/>
      <w:r w:rsidRPr="00E2431F">
        <w:rPr>
          <w:rFonts w:ascii="Times New Roman" w:hAnsi="Times New Roman" w:cs="Times New Roman"/>
          <w:lang w:val="it-IT"/>
        </w:rPr>
        <w:t xml:space="preserve">Grada </w:t>
      </w:r>
      <w:proofErr w:type="spellStart"/>
      <w:r w:rsidRPr="00E2431F">
        <w:rPr>
          <w:rFonts w:ascii="Times New Roman" w:hAnsi="Times New Roman" w:cs="Times New Roman"/>
          <w:lang w:val="it-IT"/>
        </w:rPr>
        <w:t>Poreča</w:t>
      </w:r>
      <w:proofErr w:type="spellEnd"/>
      <w:r w:rsidRPr="00E2431F">
        <w:rPr>
          <w:rFonts w:ascii="Times New Roman" w:hAnsi="Times New Roman" w:cs="Times New Roman"/>
          <w:lang w:val="it-IT"/>
        </w:rPr>
        <w:t>-Parenzo</w:t>
      </w:r>
      <w:r w:rsidR="00244A6D" w:rsidRPr="00E2431F">
        <w:rPr>
          <w:rFonts w:ascii="Times New Roman" w:hAnsi="Times New Roman" w:cs="Times New Roman"/>
          <w:lang w:val="it-IT"/>
        </w:rPr>
        <w:t xml:space="preserve"> </w:t>
      </w:r>
      <w:bookmarkEnd w:id="8"/>
    </w:p>
    <w:p w14:paraId="6C4F1844" w14:textId="2DDD381A" w:rsidR="00674DA2" w:rsidRPr="00E2431F" w:rsidRDefault="00674DA2" w:rsidP="0037511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2431F">
        <w:rPr>
          <w:rFonts w:ascii="Times New Roman" w:hAnsi="Times New Roman" w:cs="Times New Roman"/>
          <w:lang w:val="it-IT"/>
        </w:rPr>
        <w:t xml:space="preserve">da </w:t>
      </w:r>
      <w:proofErr w:type="spellStart"/>
      <w:r w:rsidRPr="00E2431F">
        <w:rPr>
          <w:rFonts w:ascii="Times New Roman" w:hAnsi="Times New Roman" w:cs="Times New Roman"/>
          <w:lang w:val="it-IT"/>
        </w:rPr>
        <w:t>prijavljene</w:t>
      </w:r>
      <w:proofErr w:type="spellEnd"/>
      <w:r w:rsidRPr="00E2431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2431F">
        <w:rPr>
          <w:rFonts w:ascii="Times New Roman" w:hAnsi="Times New Roman" w:cs="Times New Roman"/>
          <w:lang w:val="it-IT"/>
        </w:rPr>
        <w:t>aktivnosti</w:t>
      </w:r>
      <w:proofErr w:type="spellEnd"/>
      <w:r w:rsidRPr="00E2431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2431F">
        <w:rPr>
          <w:rFonts w:ascii="Times New Roman" w:hAnsi="Times New Roman" w:cs="Times New Roman"/>
          <w:lang w:val="it-IT"/>
        </w:rPr>
        <w:t>provode</w:t>
      </w:r>
      <w:proofErr w:type="spellEnd"/>
      <w:r w:rsidRPr="00E2431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2431F">
        <w:rPr>
          <w:rFonts w:ascii="Times New Roman" w:hAnsi="Times New Roman" w:cs="Times New Roman"/>
          <w:lang w:val="it-IT"/>
        </w:rPr>
        <w:t>na</w:t>
      </w:r>
      <w:proofErr w:type="spellEnd"/>
      <w:r w:rsidRPr="00E2431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2431F">
        <w:rPr>
          <w:rFonts w:ascii="Times New Roman" w:hAnsi="Times New Roman" w:cs="Times New Roman"/>
          <w:lang w:val="it-IT"/>
        </w:rPr>
        <w:t>području</w:t>
      </w:r>
      <w:proofErr w:type="spellEnd"/>
      <w:r w:rsidRPr="00E2431F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Pr="00E2431F">
        <w:rPr>
          <w:rFonts w:ascii="Times New Roman" w:hAnsi="Times New Roman" w:cs="Times New Roman"/>
          <w:lang w:val="it-IT"/>
        </w:rPr>
        <w:t>Poreča</w:t>
      </w:r>
      <w:proofErr w:type="spellEnd"/>
      <w:r w:rsidRPr="00E2431F">
        <w:rPr>
          <w:rFonts w:ascii="Times New Roman" w:hAnsi="Times New Roman" w:cs="Times New Roman"/>
          <w:lang w:val="it-IT"/>
        </w:rPr>
        <w:t xml:space="preserve"> </w:t>
      </w:r>
      <w:r w:rsidR="00244A6D" w:rsidRPr="00E2431F">
        <w:rPr>
          <w:rFonts w:ascii="Times New Roman" w:hAnsi="Times New Roman" w:cs="Times New Roman"/>
          <w:lang w:val="it-IT"/>
        </w:rPr>
        <w:t>–</w:t>
      </w:r>
      <w:r w:rsidRPr="00E2431F">
        <w:rPr>
          <w:rFonts w:ascii="Times New Roman" w:hAnsi="Times New Roman" w:cs="Times New Roman"/>
          <w:lang w:val="it-IT"/>
        </w:rPr>
        <w:t xml:space="preserve"> Parenzo</w:t>
      </w:r>
    </w:p>
    <w:p w14:paraId="2755F214" w14:textId="193D2EF5" w:rsidR="00244A6D" w:rsidRPr="00E2431F" w:rsidRDefault="00244A6D" w:rsidP="00244A6D">
      <w:pPr>
        <w:pStyle w:val="Odlomakpopisa"/>
        <w:spacing w:after="0" w:line="240" w:lineRule="auto"/>
        <w:jc w:val="both"/>
        <w:rPr>
          <w:rFonts w:ascii="Times New Roman" w:hAnsi="Times New Roman" w:cs="Times New Roman"/>
          <w:i/>
          <w:iCs/>
          <w:lang w:val="it-IT"/>
        </w:rPr>
      </w:pPr>
      <w:r w:rsidRPr="00E2431F">
        <w:rPr>
          <w:rFonts w:ascii="Times New Roman" w:hAnsi="Times New Roman" w:cs="Times New Roman"/>
          <w:lang w:val="it-IT"/>
        </w:rPr>
        <w:t>(</w:t>
      </w:r>
      <w:proofErr w:type="spellStart"/>
      <w:r w:rsidRPr="00E2431F">
        <w:rPr>
          <w:rFonts w:ascii="Times New Roman" w:hAnsi="Times New Roman" w:cs="Times New Roman"/>
          <w:i/>
          <w:iCs/>
          <w:lang w:val="it-IT"/>
        </w:rPr>
        <w:t>iznimno</w:t>
      </w:r>
      <w:proofErr w:type="spellEnd"/>
      <w:r w:rsidRPr="00E2431F">
        <w:rPr>
          <w:rFonts w:ascii="Times New Roman" w:hAnsi="Times New Roman" w:cs="Times New Roman"/>
          <w:i/>
          <w:iCs/>
          <w:lang w:val="it-IT"/>
        </w:rPr>
        <w:t xml:space="preserve"> za </w:t>
      </w:r>
      <w:proofErr w:type="spellStart"/>
      <w:r w:rsidRPr="00E2431F">
        <w:rPr>
          <w:rFonts w:ascii="Times New Roman" w:hAnsi="Times New Roman" w:cs="Times New Roman"/>
          <w:i/>
          <w:iCs/>
          <w:lang w:val="it-IT"/>
        </w:rPr>
        <w:t>klubove</w:t>
      </w:r>
      <w:proofErr w:type="spellEnd"/>
      <w:r w:rsidRPr="00E2431F">
        <w:rPr>
          <w:rFonts w:ascii="Times New Roman" w:hAnsi="Times New Roman" w:cs="Times New Roman"/>
          <w:i/>
          <w:iCs/>
          <w:lang w:val="it-IT"/>
        </w:rPr>
        <w:t xml:space="preserve"> studenata </w:t>
      </w:r>
      <w:proofErr w:type="spellStart"/>
      <w:r w:rsidR="00E2431F" w:rsidRPr="00E2431F">
        <w:rPr>
          <w:rFonts w:ascii="Times New Roman" w:hAnsi="Times New Roman" w:cs="Times New Roman"/>
          <w:i/>
          <w:iCs/>
          <w:lang w:val="it-IT"/>
        </w:rPr>
        <w:t>projektne</w:t>
      </w:r>
      <w:proofErr w:type="spellEnd"/>
      <w:r w:rsidR="00E2431F" w:rsidRPr="00E2431F">
        <w:rPr>
          <w:rFonts w:ascii="Times New Roman" w:hAnsi="Times New Roman" w:cs="Times New Roman"/>
          <w:i/>
          <w:iCs/>
          <w:lang w:val="it-IT"/>
        </w:rPr>
        <w:t xml:space="preserve"> </w:t>
      </w:r>
      <w:proofErr w:type="spellStart"/>
      <w:r w:rsidR="00E2431F" w:rsidRPr="00E2431F">
        <w:rPr>
          <w:rFonts w:ascii="Times New Roman" w:hAnsi="Times New Roman" w:cs="Times New Roman"/>
          <w:i/>
          <w:iCs/>
          <w:lang w:val="it-IT"/>
        </w:rPr>
        <w:t>aktivnosti</w:t>
      </w:r>
      <w:proofErr w:type="spellEnd"/>
      <w:r w:rsidR="00E2431F" w:rsidRPr="00E2431F">
        <w:rPr>
          <w:rFonts w:ascii="Times New Roman" w:hAnsi="Times New Roman" w:cs="Times New Roman"/>
          <w:i/>
          <w:iCs/>
          <w:lang w:val="it-IT"/>
        </w:rPr>
        <w:t xml:space="preserve"> se </w:t>
      </w:r>
      <w:proofErr w:type="spellStart"/>
      <w:r w:rsidR="00E2431F" w:rsidRPr="00E2431F">
        <w:rPr>
          <w:rFonts w:ascii="Times New Roman" w:hAnsi="Times New Roman" w:cs="Times New Roman"/>
          <w:i/>
          <w:iCs/>
          <w:lang w:val="it-IT"/>
        </w:rPr>
        <w:t>mogu</w:t>
      </w:r>
      <w:proofErr w:type="spellEnd"/>
      <w:r w:rsidR="00E2431F" w:rsidRPr="00E2431F">
        <w:rPr>
          <w:rFonts w:ascii="Times New Roman" w:hAnsi="Times New Roman" w:cs="Times New Roman"/>
          <w:i/>
          <w:iCs/>
          <w:lang w:val="it-IT"/>
        </w:rPr>
        <w:t xml:space="preserve"> </w:t>
      </w:r>
      <w:proofErr w:type="spellStart"/>
      <w:r w:rsidR="00E2431F" w:rsidRPr="00E2431F">
        <w:rPr>
          <w:rFonts w:ascii="Times New Roman" w:hAnsi="Times New Roman" w:cs="Times New Roman"/>
          <w:i/>
          <w:iCs/>
          <w:lang w:val="it-IT"/>
        </w:rPr>
        <w:t>provoditi</w:t>
      </w:r>
      <w:proofErr w:type="spellEnd"/>
      <w:r w:rsidR="00E2431F" w:rsidRPr="00E2431F">
        <w:rPr>
          <w:rFonts w:ascii="Times New Roman" w:hAnsi="Times New Roman" w:cs="Times New Roman"/>
          <w:i/>
          <w:iCs/>
          <w:lang w:val="it-IT"/>
        </w:rPr>
        <w:t xml:space="preserve"> </w:t>
      </w:r>
      <w:proofErr w:type="spellStart"/>
      <w:r w:rsidR="00E2431F" w:rsidRPr="00E2431F">
        <w:rPr>
          <w:rFonts w:ascii="Times New Roman" w:hAnsi="Times New Roman" w:cs="Times New Roman"/>
          <w:i/>
          <w:iCs/>
          <w:lang w:val="it-IT"/>
        </w:rPr>
        <w:t>izvan</w:t>
      </w:r>
      <w:proofErr w:type="spellEnd"/>
      <w:r w:rsidR="00E2431F" w:rsidRPr="00E2431F">
        <w:rPr>
          <w:rFonts w:ascii="Times New Roman" w:hAnsi="Times New Roman" w:cs="Times New Roman"/>
          <w:i/>
          <w:iCs/>
          <w:lang w:val="it-IT"/>
        </w:rPr>
        <w:t xml:space="preserve"> </w:t>
      </w:r>
      <w:proofErr w:type="spellStart"/>
      <w:r w:rsidR="00E2431F" w:rsidRPr="00E2431F">
        <w:rPr>
          <w:rFonts w:ascii="Times New Roman" w:hAnsi="Times New Roman" w:cs="Times New Roman"/>
          <w:i/>
          <w:iCs/>
          <w:lang w:val="it-IT"/>
        </w:rPr>
        <w:t>područja</w:t>
      </w:r>
      <w:proofErr w:type="spellEnd"/>
      <w:r w:rsidRPr="00E2431F">
        <w:rPr>
          <w:rFonts w:ascii="Times New Roman" w:hAnsi="Times New Roman" w:cs="Times New Roman"/>
          <w:i/>
          <w:iCs/>
          <w:lang w:val="it-IT"/>
        </w:rPr>
        <w:t xml:space="preserve"> Grada </w:t>
      </w:r>
      <w:proofErr w:type="spellStart"/>
      <w:r w:rsidRPr="00E2431F">
        <w:rPr>
          <w:rFonts w:ascii="Times New Roman" w:hAnsi="Times New Roman" w:cs="Times New Roman"/>
          <w:i/>
          <w:iCs/>
          <w:lang w:val="it-IT"/>
        </w:rPr>
        <w:t>Poreča</w:t>
      </w:r>
      <w:proofErr w:type="spellEnd"/>
      <w:r w:rsidRPr="00E2431F">
        <w:rPr>
          <w:rFonts w:ascii="Times New Roman" w:hAnsi="Times New Roman" w:cs="Times New Roman"/>
          <w:i/>
          <w:iCs/>
          <w:lang w:val="it-IT"/>
        </w:rPr>
        <w:t xml:space="preserve">-Parenzo </w:t>
      </w:r>
      <w:proofErr w:type="spellStart"/>
      <w:r w:rsidR="00E2431F" w:rsidRPr="00E2431F">
        <w:rPr>
          <w:rFonts w:ascii="Times New Roman" w:hAnsi="Times New Roman" w:cs="Times New Roman"/>
          <w:i/>
          <w:iCs/>
          <w:lang w:val="it-IT"/>
        </w:rPr>
        <w:t>ako</w:t>
      </w:r>
      <w:proofErr w:type="spellEnd"/>
      <w:r w:rsidR="00E2431F" w:rsidRPr="00E2431F">
        <w:rPr>
          <w:rFonts w:ascii="Times New Roman" w:hAnsi="Times New Roman" w:cs="Times New Roman"/>
          <w:i/>
          <w:iCs/>
          <w:lang w:val="it-IT"/>
        </w:rPr>
        <w:t xml:space="preserve"> </w:t>
      </w:r>
      <w:proofErr w:type="spellStart"/>
      <w:r w:rsidR="00E2431F" w:rsidRPr="00E2431F">
        <w:rPr>
          <w:rFonts w:ascii="Times New Roman" w:hAnsi="Times New Roman" w:cs="Times New Roman"/>
          <w:i/>
          <w:iCs/>
          <w:lang w:val="it-IT"/>
        </w:rPr>
        <w:t>uključuju</w:t>
      </w:r>
      <w:proofErr w:type="spellEnd"/>
      <w:r w:rsidR="00E2431F" w:rsidRPr="00E2431F">
        <w:rPr>
          <w:rFonts w:ascii="Times New Roman" w:hAnsi="Times New Roman" w:cs="Times New Roman"/>
          <w:i/>
          <w:iCs/>
          <w:lang w:val="it-IT"/>
        </w:rPr>
        <w:t xml:space="preserve"> </w:t>
      </w:r>
      <w:proofErr w:type="spellStart"/>
      <w:r w:rsidR="00E2431F" w:rsidRPr="00E2431F">
        <w:rPr>
          <w:rFonts w:ascii="Times New Roman" w:hAnsi="Times New Roman" w:cs="Times New Roman"/>
          <w:i/>
          <w:iCs/>
          <w:lang w:val="it-IT"/>
        </w:rPr>
        <w:t>korisnike</w:t>
      </w:r>
      <w:proofErr w:type="spellEnd"/>
      <w:r w:rsidR="00E2431F" w:rsidRPr="00E2431F">
        <w:rPr>
          <w:rFonts w:ascii="Times New Roman" w:hAnsi="Times New Roman" w:cs="Times New Roman"/>
          <w:i/>
          <w:iCs/>
          <w:lang w:val="it-IT"/>
        </w:rPr>
        <w:t xml:space="preserve"> </w:t>
      </w:r>
      <w:proofErr w:type="spellStart"/>
      <w:r w:rsidR="00E2431F" w:rsidRPr="00E2431F">
        <w:rPr>
          <w:rFonts w:ascii="Times New Roman" w:hAnsi="Times New Roman" w:cs="Times New Roman"/>
          <w:i/>
          <w:iCs/>
          <w:lang w:val="it-IT"/>
        </w:rPr>
        <w:t>koji</w:t>
      </w:r>
      <w:proofErr w:type="spellEnd"/>
      <w:r w:rsidR="00E2431F" w:rsidRPr="00E2431F">
        <w:rPr>
          <w:rFonts w:ascii="Times New Roman" w:hAnsi="Times New Roman" w:cs="Times New Roman"/>
          <w:i/>
          <w:iCs/>
          <w:lang w:val="it-IT"/>
        </w:rPr>
        <w:t xml:space="preserve"> </w:t>
      </w:r>
      <w:proofErr w:type="spellStart"/>
      <w:r w:rsidR="00E2431F" w:rsidRPr="00E2431F">
        <w:rPr>
          <w:rFonts w:ascii="Times New Roman" w:hAnsi="Times New Roman" w:cs="Times New Roman"/>
          <w:i/>
          <w:iCs/>
          <w:lang w:val="it-IT"/>
        </w:rPr>
        <w:t>imaju</w:t>
      </w:r>
      <w:proofErr w:type="spellEnd"/>
      <w:r w:rsidR="00E2431F" w:rsidRPr="00E2431F">
        <w:rPr>
          <w:rFonts w:ascii="Times New Roman" w:hAnsi="Times New Roman" w:cs="Times New Roman"/>
          <w:i/>
          <w:iCs/>
          <w:lang w:val="it-IT"/>
        </w:rPr>
        <w:t xml:space="preserve"> </w:t>
      </w:r>
      <w:proofErr w:type="spellStart"/>
      <w:r w:rsidR="00E2431F" w:rsidRPr="00E2431F">
        <w:rPr>
          <w:rFonts w:ascii="Times New Roman" w:hAnsi="Times New Roman" w:cs="Times New Roman"/>
          <w:i/>
          <w:iCs/>
          <w:lang w:val="it-IT"/>
        </w:rPr>
        <w:t>prebivalište</w:t>
      </w:r>
      <w:proofErr w:type="spellEnd"/>
      <w:r w:rsidR="00E2431F" w:rsidRPr="00E2431F">
        <w:rPr>
          <w:rFonts w:ascii="Times New Roman" w:hAnsi="Times New Roman" w:cs="Times New Roman"/>
          <w:i/>
          <w:iCs/>
          <w:lang w:val="it-IT"/>
        </w:rPr>
        <w:t xml:space="preserve"> </w:t>
      </w:r>
      <w:proofErr w:type="spellStart"/>
      <w:r w:rsidR="00E2431F" w:rsidRPr="00E2431F">
        <w:rPr>
          <w:rFonts w:ascii="Times New Roman" w:hAnsi="Times New Roman" w:cs="Times New Roman"/>
          <w:i/>
          <w:iCs/>
          <w:lang w:val="it-IT"/>
        </w:rPr>
        <w:t>na</w:t>
      </w:r>
      <w:proofErr w:type="spellEnd"/>
      <w:r w:rsidR="00E2431F" w:rsidRPr="00E2431F">
        <w:rPr>
          <w:rFonts w:ascii="Times New Roman" w:hAnsi="Times New Roman" w:cs="Times New Roman"/>
          <w:i/>
          <w:iCs/>
          <w:lang w:val="it-IT"/>
        </w:rPr>
        <w:t xml:space="preserve"> </w:t>
      </w:r>
      <w:proofErr w:type="spellStart"/>
      <w:r w:rsidR="00E2431F" w:rsidRPr="00E2431F">
        <w:rPr>
          <w:rFonts w:ascii="Times New Roman" w:hAnsi="Times New Roman" w:cs="Times New Roman"/>
          <w:i/>
          <w:iCs/>
          <w:lang w:val="it-IT"/>
        </w:rPr>
        <w:t>području</w:t>
      </w:r>
      <w:proofErr w:type="spellEnd"/>
      <w:r w:rsidR="00E2431F" w:rsidRPr="00E2431F">
        <w:rPr>
          <w:rFonts w:ascii="Times New Roman" w:hAnsi="Times New Roman" w:cs="Times New Roman"/>
          <w:i/>
          <w:iCs/>
          <w:lang w:val="it-IT"/>
        </w:rPr>
        <w:t xml:space="preserve"> Grada </w:t>
      </w:r>
      <w:proofErr w:type="spellStart"/>
      <w:r w:rsidR="00E2431F" w:rsidRPr="00E2431F">
        <w:rPr>
          <w:rFonts w:ascii="Times New Roman" w:hAnsi="Times New Roman" w:cs="Times New Roman"/>
          <w:i/>
          <w:iCs/>
          <w:lang w:val="it-IT"/>
        </w:rPr>
        <w:t>Poreča</w:t>
      </w:r>
      <w:proofErr w:type="spellEnd"/>
      <w:r w:rsidR="00E2431F" w:rsidRPr="00E2431F">
        <w:rPr>
          <w:rFonts w:ascii="Times New Roman" w:hAnsi="Times New Roman" w:cs="Times New Roman"/>
          <w:i/>
          <w:iCs/>
          <w:lang w:val="it-IT"/>
        </w:rPr>
        <w:t>- Parenzo.</w:t>
      </w:r>
      <w:r w:rsidRPr="00E2431F">
        <w:rPr>
          <w:rFonts w:ascii="Times New Roman" w:hAnsi="Times New Roman" w:cs="Times New Roman"/>
          <w:i/>
          <w:iCs/>
          <w:lang w:val="it-IT"/>
        </w:rPr>
        <w:t>)</w:t>
      </w:r>
    </w:p>
    <w:p w14:paraId="3162D739" w14:textId="24EF7C20" w:rsidR="00674DA2" w:rsidRPr="007D0761" w:rsidRDefault="00674DA2" w:rsidP="0037511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su </w:t>
      </w:r>
      <w:proofErr w:type="spellStart"/>
      <w:r w:rsidRPr="00634BA3">
        <w:rPr>
          <w:rFonts w:ascii="Times New Roman" w:hAnsi="Times New Roman" w:cs="Times New Roman"/>
          <w:lang w:val="it-IT"/>
        </w:rPr>
        <w:t>uskladile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svoj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statut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634BA3">
        <w:rPr>
          <w:rFonts w:ascii="Times New Roman" w:hAnsi="Times New Roman" w:cs="Times New Roman"/>
          <w:lang w:val="it-IT"/>
        </w:rPr>
        <w:t>odredbama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Zakona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34BA3">
        <w:rPr>
          <w:rFonts w:ascii="Times New Roman" w:hAnsi="Times New Roman" w:cs="Times New Roman"/>
          <w:lang w:val="it-IT"/>
        </w:rPr>
        <w:t>udrugama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(„</w:t>
      </w:r>
      <w:proofErr w:type="spellStart"/>
      <w:r w:rsidRPr="00634BA3">
        <w:rPr>
          <w:rFonts w:ascii="Times New Roman" w:hAnsi="Times New Roman" w:cs="Times New Roman"/>
          <w:lang w:val="it-IT"/>
        </w:rPr>
        <w:t>Narodne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proofErr w:type="gramStart"/>
      <w:r w:rsidRPr="00634BA3">
        <w:rPr>
          <w:rFonts w:ascii="Times New Roman" w:hAnsi="Times New Roman" w:cs="Times New Roman"/>
          <w:lang w:val="it-IT"/>
        </w:rPr>
        <w:t>novine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“ </w:t>
      </w:r>
      <w:proofErr w:type="spellStart"/>
      <w:r w:rsidRPr="00634BA3">
        <w:rPr>
          <w:rFonts w:ascii="Times New Roman" w:hAnsi="Times New Roman" w:cs="Times New Roman"/>
          <w:lang w:val="it-IT"/>
        </w:rPr>
        <w:t>broj</w:t>
      </w:r>
      <w:proofErr w:type="spellEnd"/>
      <w:proofErr w:type="gramEnd"/>
      <w:r w:rsidRPr="00634BA3">
        <w:rPr>
          <w:rFonts w:ascii="Times New Roman" w:hAnsi="Times New Roman" w:cs="Times New Roman"/>
          <w:lang w:val="it-IT"/>
        </w:rPr>
        <w:t xml:space="preserve"> 74/14</w:t>
      </w:r>
      <w:r>
        <w:rPr>
          <w:rFonts w:ascii="Times New Roman" w:hAnsi="Times New Roman" w:cs="Times New Roman"/>
          <w:lang w:val="it-IT"/>
        </w:rPr>
        <w:t xml:space="preserve">, </w:t>
      </w:r>
      <w:r w:rsidR="001B47B3">
        <w:rPr>
          <w:rFonts w:ascii="Times New Roman" w:hAnsi="Times New Roman" w:cs="Times New Roman"/>
          <w:lang w:val="it-IT"/>
        </w:rPr>
        <w:t>70/17,</w:t>
      </w:r>
      <w:r w:rsidRPr="00DE0C78">
        <w:rPr>
          <w:rFonts w:ascii="Times New Roman" w:hAnsi="Times New Roman" w:cs="Times New Roman"/>
          <w:lang w:val="it-IT"/>
        </w:rPr>
        <w:t>98/19</w:t>
      </w:r>
      <w:r w:rsidR="001B47B3">
        <w:rPr>
          <w:rFonts w:ascii="Times New Roman" w:hAnsi="Times New Roman" w:cs="Times New Roman"/>
          <w:lang w:val="it-IT"/>
        </w:rPr>
        <w:t xml:space="preserve"> i 151/22</w:t>
      </w:r>
      <w:r w:rsidRPr="00634BA3">
        <w:rPr>
          <w:rFonts w:ascii="Times New Roman" w:hAnsi="Times New Roman" w:cs="Times New Roman"/>
          <w:lang w:val="it-IT"/>
        </w:rPr>
        <w:t xml:space="preserve">) ili su </w:t>
      </w:r>
      <w:proofErr w:type="spellStart"/>
      <w:r w:rsidRPr="00634BA3">
        <w:rPr>
          <w:rFonts w:ascii="Times New Roman" w:hAnsi="Times New Roman" w:cs="Times New Roman"/>
          <w:lang w:val="it-IT"/>
        </w:rPr>
        <w:t>podnijele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zahtjev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34BA3">
        <w:rPr>
          <w:rFonts w:ascii="Times New Roman" w:hAnsi="Times New Roman" w:cs="Times New Roman"/>
          <w:lang w:val="it-IT"/>
        </w:rPr>
        <w:t>usklađivanjem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statuta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nadležnom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uredu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odnosno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tijelu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(</w:t>
      </w:r>
      <w:proofErr w:type="spellStart"/>
      <w:r w:rsidRPr="007D0761">
        <w:rPr>
          <w:rFonts w:ascii="Times New Roman" w:hAnsi="Times New Roman" w:cs="Times New Roman"/>
          <w:lang w:val="it-IT"/>
        </w:rPr>
        <w:t>što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dokazuju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potvrdom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nadležnog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ureda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odnosno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tijela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); </w:t>
      </w:r>
    </w:p>
    <w:p w14:paraId="37E77C8D" w14:textId="77777777" w:rsidR="00674DA2" w:rsidRPr="00634BA3" w:rsidRDefault="00674DA2" w:rsidP="0037511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su </w:t>
      </w:r>
      <w:proofErr w:type="spellStart"/>
      <w:r w:rsidRPr="00634BA3">
        <w:rPr>
          <w:rFonts w:ascii="Times New Roman" w:hAnsi="Times New Roman" w:cs="Times New Roman"/>
          <w:lang w:val="it-IT"/>
        </w:rPr>
        <w:t>osobe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ovlaštene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34BA3">
        <w:rPr>
          <w:rFonts w:ascii="Times New Roman" w:hAnsi="Times New Roman" w:cs="Times New Roman"/>
          <w:lang w:val="it-IT"/>
        </w:rPr>
        <w:t>zastupanje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udruge (i </w:t>
      </w:r>
      <w:proofErr w:type="spellStart"/>
      <w:r w:rsidRPr="00634BA3">
        <w:rPr>
          <w:rFonts w:ascii="Times New Roman" w:hAnsi="Times New Roman" w:cs="Times New Roman"/>
          <w:lang w:val="it-IT"/>
        </w:rPr>
        <w:t>potpisivanje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ugovora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34BA3">
        <w:rPr>
          <w:rFonts w:ascii="Times New Roman" w:hAnsi="Times New Roman" w:cs="Times New Roman"/>
          <w:lang w:val="it-IT"/>
        </w:rPr>
        <w:t>dodjeli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financijskih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sredstava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) u </w:t>
      </w:r>
      <w:proofErr w:type="spellStart"/>
      <w:r w:rsidRPr="00634BA3">
        <w:rPr>
          <w:rFonts w:ascii="Times New Roman" w:hAnsi="Times New Roman" w:cs="Times New Roman"/>
          <w:lang w:val="it-IT"/>
        </w:rPr>
        <w:t>mandatu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34BA3">
        <w:rPr>
          <w:rFonts w:ascii="Times New Roman" w:hAnsi="Times New Roman" w:cs="Times New Roman"/>
          <w:lang w:val="it-IT"/>
        </w:rPr>
        <w:t>što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634BA3">
        <w:rPr>
          <w:rFonts w:ascii="Times New Roman" w:hAnsi="Times New Roman" w:cs="Times New Roman"/>
          <w:lang w:val="it-IT"/>
        </w:rPr>
        <w:t>potvrđuje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uvidom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634BA3">
        <w:rPr>
          <w:rFonts w:ascii="Times New Roman" w:hAnsi="Times New Roman" w:cs="Times New Roman"/>
          <w:lang w:val="it-IT"/>
        </w:rPr>
        <w:t>Registar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udruga;</w:t>
      </w:r>
    </w:p>
    <w:p w14:paraId="46A1F4B4" w14:textId="77777777" w:rsidR="00674DA2" w:rsidRPr="00634BA3" w:rsidRDefault="00674DA2" w:rsidP="0037511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</w:t>
      </w:r>
      <w:proofErr w:type="spellStart"/>
      <w:r w:rsidRPr="00634BA3">
        <w:rPr>
          <w:rFonts w:ascii="Times New Roman" w:hAnsi="Times New Roman" w:cs="Times New Roman"/>
          <w:lang w:val="it-IT"/>
        </w:rPr>
        <w:t>vode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transparentno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financijsko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poslovanje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634BA3">
        <w:rPr>
          <w:rFonts w:ascii="Times New Roman" w:hAnsi="Times New Roman" w:cs="Times New Roman"/>
          <w:lang w:val="it-IT"/>
        </w:rPr>
        <w:t>skladu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sa </w:t>
      </w:r>
      <w:proofErr w:type="spellStart"/>
      <w:r w:rsidRPr="00634BA3">
        <w:rPr>
          <w:rFonts w:ascii="Times New Roman" w:hAnsi="Times New Roman" w:cs="Times New Roman"/>
          <w:lang w:val="it-IT"/>
        </w:rPr>
        <w:t>zakonskim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propisima</w:t>
      </w:r>
      <w:proofErr w:type="spellEnd"/>
      <w:r w:rsidRPr="00634BA3">
        <w:rPr>
          <w:rFonts w:ascii="Times New Roman" w:hAnsi="Times New Roman" w:cs="Times New Roman"/>
          <w:lang w:val="it-IT"/>
        </w:rPr>
        <w:t>,</w:t>
      </w:r>
    </w:p>
    <w:p w14:paraId="4E35822B" w14:textId="77777777" w:rsidR="00674DA2" w:rsidRPr="00634BA3" w:rsidRDefault="00674DA2" w:rsidP="0037511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</w:t>
      </w:r>
      <w:proofErr w:type="spellStart"/>
      <w:r w:rsidRPr="00634BA3">
        <w:rPr>
          <w:rFonts w:ascii="Times New Roman" w:hAnsi="Times New Roman" w:cs="Times New Roman"/>
          <w:lang w:val="it-IT"/>
        </w:rPr>
        <w:t>uredno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ispunjavaju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obveze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iz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ranije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sklopljenih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ugovora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34BA3">
        <w:rPr>
          <w:rFonts w:ascii="Times New Roman" w:hAnsi="Times New Roman" w:cs="Times New Roman"/>
          <w:lang w:val="it-IT"/>
        </w:rPr>
        <w:t>financiranju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iz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javnih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izvora</w:t>
      </w:r>
      <w:proofErr w:type="spellEnd"/>
      <w:r w:rsidRPr="00634BA3">
        <w:rPr>
          <w:rFonts w:ascii="Times New Roman" w:hAnsi="Times New Roman" w:cs="Times New Roman"/>
          <w:lang w:val="it-IT"/>
        </w:rPr>
        <w:t>,</w:t>
      </w:r>
    </w:p>
    <w:p w14:paraId="75CF9139" w14:textId="77777777" w:rsidR="00674DA2" w:rsidRPr="00634BA3" w:rsidRDefault="00674DA2" w:rsidP="0037511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</w:t>
      </w:r>
      <w:proofErr w:type="spellStart"/>
      <w:r w:rsidRPr="00634BA3">
        <w:rPr>
          <w:rFonts w:ascii="Times New Roman" w:hAnsi="Times New Roman" w:cs="Times New Roman"/>
          <w:lang w:val="it-IT"/>
        </w:rPr>
        <w:t>uredno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ispunjavaju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obvezu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plaćanja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doprinosa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34BA3">
        <w:rPr>
          <w:rFonts w:ascii="Times New Roman" w:hAnsi="Times New Roman" w:cs="Times New Roman"/>
          <w:lang w:val="it-IT"/>
        </w:rPr>
        <w:t>mirovinsko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zdravstveno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osiguranje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plaćanja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poreza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34BA3">
        <w:rPr>
          <w:rFonts w:ascii="Times New Roman" w:hAnsi="Times New Roman" w:cs="Times New Roman"/>
          <w:lang w:val="it-IT"/>
        </w:rPr>
        <w:t>drugih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davanja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prema </w:t>
      </w:r>
      <w:proofErr w:type="spellStart"/>
      <w:r w:rsidRPr="00634BA3">
        <w:rPr>
          <w:rFonts w:ascii="Times New Roman" w:hAnsi="Times New Roman" w:cs="Times New Roman"/>
          <w:lang w:val="it-IT"/>
        </w:rPr>
        <w:t>državnom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proračunu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proračunu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Pr="00634BA3">
        <w:rPr>
          <w:rFonts w:ascii="Times New Roman" w:hAnsi="Times New Roman" w:cs="Times New Roman"/>
          <w:lang w:val="it-IT"/>
        </w:rPr>
        <w:t>Poreča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-Parenzo, te </w:t>
      </w:r>
      <w:proofErr w:type="spellStart"/>
      <w:r w:rsidRPr="00634BA3">
        <w:rPr>
          <w:rFonts w:ascii="Times New Roman" w:hAnsi="Times New Roman" w:cs="Times New Roman"/>
          <w:lang w:val="it-IT"/>
        </w:rPr>
        <w:t>ustanovama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poduzećima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čiji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634BA3">
        <w:rPr>
          <w:rFonts w:ascii="Times New Roman" w:hAnsi="Times New Roman" w:cs="Times New Roman"/>
          <w:lang w:val="it-IT"/>
        </w:rPr>
        <w:t>osnivač</w:t>
      </w:r>
      <w:proofErr w:type="spellEnd"/>
      <w:r w:rsidRPr="00634BA3">
        <w:rPr>
          <w:rFonts w:ascii="Times New Roman" w:hAnsi="Times New Roman" w:cs="Times New Roman"/>
          <w:lang w:val="it-IT"/>
        </w:rPr>
        <w:t>/</w:t>
      </w:r>
      <w:proofErr w:type="spellStart"/>
      <w:r w:rsidRPr="00634BA3">
        <w:rPr>
          <w:rFonts w:ascii="Times New Roman" w:hAnsi="Times New Roman" w:cs="Times New Roman"/>
          <w:lang w:val="it-IT"/>
        </w:rPr>
        <w:t>vlasnik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Grad Poreč-Parenzo,</w:t>
      </w:r>
    </w:p>
    <w:p w14:paraId="37031D3C" w14:textId="4BD41746" w:rsidR="00674DA2" w:rsidRPr="00634BA3" w:rsidRDefault="00674DA2" w:rsidP="0037511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se </w:t>
      </w:r>
      <w:proofErr w:type="spellStart"/>
      <w:r w:rsidRPr="00634BA3">
        <w:rPr>
          <w:rFonts w:ascii="Times New Roman" w:hAnsi="Times New Roman" w:cs="Times New Roman"/>
          <w:lang w:val="it-IT"/>
        </w:rPr>
        <w:t>protiv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osobe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ovlaštene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34BA3">
        <w:rPr>
          <w:rFonts w:ascii="Times New Roman" w:hAnsi="Times New Roman" w:cs="Times New Roman"/>
          <w:lang w:val="it-IT"/>
        </w:rPr>
        <w:t>zastupanje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udruge i </w:t>
      </w:r>
      <w:proofErr w:type="spellStart"/>
      <w:r w:rsidRPr="00634BA3">
        <w:rPr>
          <w:rFonts w:ascii="Times New Roman" w:hAnsi="Times New Roman" w:cs="Times New Roman"/>
          <w:lang w:val="it-IT"/>
        </w:rPr>
        <w:t>voditelja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programa</w:t>
      </w:r>
      <w:proofErr w:type="spellEnd"/>
      <w:r w:rsidRPr="00634BA3">
        <w:rPr>
          <w:rFonts w:ascii="Times New Roman" w:hAnsi="Times New Roman" w:cs="Times New Roman"/>
          <w:lang w:val="it-IT"/>
        </w:rPr>
        <w:t>/</w:t>
      </w:r>
      <w:proofErr w:type="spellStart"/>
      <w:r w:rsidRPr="00634BA3">
        <w:rPr>
          <w:rFonts w:ascii="Times New Roman" w:hAnsi="Times New Roman" w:cs="Times New Roman"/>
          <w:lang w:val="it-IT"/>
        </w:rPr>
        <w:t>projekta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ne </w:t>
      </w:r>
      <w:proofErr w:type="spellStart"/>
      <w:r w:rsidRPr="00634BA3">
        <w:rPr>
          <w:rFonts w:ascii="Times New Roman" w:hAnsi="Times New Roman" w:cs="Times New Roman"/>
          <w:lang w:val="it-IT"/>
        </w:rPr>
        <w:t>vodi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kazneni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postupak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nije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pravomoćno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osuđen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34BA3">
        <w:rPr>
          <w:rFonts w:ascii="Times New Roman" w:hAnsi="Times New Roman" w:cs="Times New Roman"/>
          <w:lang w:val="it-IT"/>
        </w:rPr>
        <w:t>prekršaje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kaznena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djela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sukladno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odredbama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Uredbe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34BA3">
        <w:rPr>
          <w:rFonts w:ascii="Times New Roman" w:hAnsi="Times New Roman" w:cs="Times New Roman"/>
          <w:lang w:val="it-IT"/>
        </w:rPr>
        <w:t>kriterijima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34BA3">
        <w:rPr>
          <w:rFonts w:ascii="Times New Roman" w:hAnsi="Times New Roman" w:cs="Times New Roman"/>
          <w:lang w:val="it-IT"/>
        </w:rPr>
        <w:t>mjerilima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postupcima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financiranja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ugovaranja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programa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projekta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Pr="00634BA3">
        <w:rPr>
          <w:rFonts w:ascii="Times New Roman" w:hAnsi="Times New Roman" w:cs="Times New Roman"/>
          <w:lang w:val="it-IT"/>
        </w:rPr>
        <w:t>interesa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34BA3">
        <w:rPr>
          <w:rFonts w:ascii="Times New Roman" w:hAnsi="Times New Roman" w:cs="Times New Roman"/>
          <w:lang w:val="it-IT"/>
        </w:rPr>
        <w:t>opće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dobro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koje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provode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udruge („</w:t>
      </w:r>
      <w:proofErr w:type="spellStart"/>
      <w:r w:rsidR="00C86A0C" w:rsidRPr="00634BA3">
        <w:rPr>
          <w:rFonts w:ascii="Times New Roman" w:hAnsi="Times New Roman" w:cs="Times New Roman"/>
          <w:lang w:val="it-IT"/>
        </w:rPr>
        <w:t>Narodne</w:t>
      </w:r>
      <w:proofErr w:type="spellEnd"/>
      <w:r w:rsidR="00C86A0C">
        <w:rPr>
          <w:rFonts w:ascii="Times New Roman" w:hAnsi="Times New Roman" w:cs="Times New Roman"/>
          <w:lang w:val="it-IT"/>
        </w:rPr>
        <w:t xml:space="preserve"> </w:t>
      </w:r>
      <w:proofErr w:type="spellStart"/>
      <w:proofErr w:type="gramStart"/>
      <w:r w:rsidR="00C86A0C">
        <w:rPr>
          <w:rFonts w:ascii="Times New Roman" w:hAnsi="Times New Roman" w:cs="Times New Roman"/>
          <w:lang w:val="it-IT"/>
        </w:rPr>
        <w:t>novine</w:t>
      </w:r>
      <w:r w:rsidR="00C86A0C" w:rsidRPr="00634BA3">
        <w:rPr>
          <w:rFonts w:ascii="Times New Roman" w:hAnsi="Times New Roman" w:cs="Times New Roman"/>
          <w:lang w:val="it-IT"/>
        </w:rPr>
        <w:t>“</w:t>
      </w:r>
      <w:proofErr w:type="gramEnd"/>
      <w:r w:rsidR="00C86A0C">
        <w:rPr>
          <w:rFonts w:ascii="Times New Roman" w:hAnsi="Times New Roman" w:cs="Times New Roman"/>
          <w:lang w:val="it-IT"/>
        </w:rPr>
        <w:t>broj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26/15</w:t>
      </w:r>
      <w:r w:rsidR="00566A54">
        <w:rPr>
          <w:rFonts w:ascii="Times New Roman" w:hAnsi="Times New Roman" w:cs="Times New Roman"/>
          <w:lang w:val="it-IT"/>
        </w:rPr>
        <w:t xml:space="preserve"> i 37/21</w:t>
      </w:r>
      <w:r w:rsidRPr="00634BA3">
        <w:rPr>
          <w:rFonts w:ascii="Times New Roman" w:hAnsi="Times New Roman" w:cs="Times New Roman"/>
          <w:lang w:val="it-IT"/>
        </w:rPr>
        <w:t>).</w:t>
      </w:r>
    </w:p>
    <w:p w14:paraId="0D85656F" w14:textId="77777777" w:rsidR="000338F7" w:rsidRPr="006B0844" w:rsidRDefault="000338F7" w:rsidP="000338F7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191169C" w14:textId="77777777" w:rsidR="003A4796" w:rsidRPr="006753C3" w:rsidRDefault="00B735EB" w:rsidP="006753C3">
      <w:pPr>
        <w:pStyle w:val="Naslov2"/>
        <w:rPr>
          <w:rFonts w:ascii="Times New Roman" w:hAnsi="Times New Roman" w:cs="Times New Roman"/>
          <w:lang w:val="it-IT"/>
        </w:rPr>
      </w:pPr>
      <w:bookmarkStart w:id="9" w:name="_Toc218844879"/>
      <w:r w:rsidRPr="00D74584">
        <w:rPr>
          <w:rFonts w:ascii="Times New Roman" w:hAnsi="Times New Roman" w:cs="Times New Roman"/>
          <w:lang w:val="it-IT"/>
        </w:rPr>
        <w:t xml:space="preserve">2.2. </w:t>
      </w:r>
      <w:proofErr w:type="gramStart"/>
      <w:r w:rsidRPr="00D74584">
        <w:rPr>
          <w:rFonts w:ascii="Times New Roman" w:hAnsi="Times New Roman" w:cs="Times New Roman"/>
          <w:lang w:val="it-IT"/>
        </w:rPr>
        <w:t xml:space="preserve">NEPRIHVATLJIVI </w:t>
      </w:r>
      <w:r w:rsidR="00D74584">
        <w:rPr>
          <w:rFonts w:ascii="Times New Roman" w:hAnsi="Times New Roman" w:cs="Times New Roman"/>
          <w:lang w:val="it-IT"/>
        </w:rPr>
        <w:t xml:space="preserve"> </w:t>
      </w:r>
      <w:r w:rsidRPr="00D74584">
        <w:rPr>
          <w:rFonts w:ascii="Times New Roman" w:hAnsi="Times New Roman" w:cs="Times New Roman"/>
          <w:lang w:val="it-IT"/>
        </w:rPr>
        <w:t>PRIJAVITELJI</w:t>
      </w:r>
      <w:bookmarkEnd w:id="9"/>
      <w:proofErr w:type="gramEnd"/>
    </w:p>
    <w:p w14:paraId="6AB483C2" w14:textId="3F18D33E" w:rsidR="005F0406" w:rsidRPr="00D74584" w:rsidRDefault="00B735EB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4584">
        <w:rPr>
          <w:rFonts w:ascii="Times New Roman" w:hAnsi="Times New Roman" w:cs="Times New Roman"/>
          <w:lang w:val="it-IT"/>
        </w:rPr>
        <w:t>Pr</w:t>
      </w:r>
      <w:r w:rsidR="003C6576">
        <w:rPr>
          <w:rFonts w:ascii="Times New Roman" w:hAnsi="Times New Roman" w:cs="Times New Roman"/>
          <w:lang w:val="it-IT"/>
        </w:rPr>
        <w:t xml:space="preserve">avo </w:t>
      </w:r>
      <w:proofErr w:type="spellStart"/>
      <w:r w:rsidR="003C6576">
        <w:rPr>
          <w:rFonts w:ascii="Times New Roman" w:hAnsi="Times New Roman" w:cs="Times New Roman"/>
          <w:lang w:val="it-IT"/>
        </w:rPr>
        <w:t>prijave</w:t>
      </w:r>
      <w:proofErr w:type="spellEnd"/>
      <w:r w:rsidR="003C6576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C6576">
        <w:rPr>
          <w:rFonts w:ascii="Times New Roman" w:hAnsi="Times New Roman" w:cs="Times New Roman"/>
          <w:lang w:val="it-IT"/>
        </w:rPr>
        <w:t>na</w:t>
      </w:r>
      <w:proofErr w:type="spellEnd"/>
      <w:r w:rsidR="003C6576">
        <w:rPr>
          <w:rFonts w:ascii="Times New Roman" w:hAnsi="Times New Roman" w:cs="Times New Roman"/>
          <w:lang w:val="it-IT"/>
        </w:rPr>
        <w:t xml:space="preserve"> Natječaj </w:t>
      </w:r>
      <w:proofErr w:type="spellStart"/>
      <w:r w:rsidR="003C6576">
        <w:rPr>
          <w:rFonts w:ascii="Times New Roman" w:hAnsi="Times New Roman" w:cs="Times New Roman"/>
          <w:lang w:val="it-IT"/>
        </w:rPr>
        <w:t>nemaju</w:t>
      </w:r>
      <w:proofErr w:type="spellEnd"/>
      <w:r w:rsidR="003C6576">
        <w:rPr>
          <w:rFonts w:ascii="Times New Roman" w:hAnsi="Times New Roman" w:cs="Times New Roman"/>
          <w:lang w:val="it-IT"/>
        </w:rPr>
        <w:t>:</w:t>
      </w:r>
    </w:p>
    <w:p w14:paraId="2A2FA064" w14:textId="77777777" w:rsidR="00B735EB" w:rsidRPr="00D74584" w:rsidRDefault="00B735EB" w:rsidP="00375114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organizacije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koje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nisu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upisane</w:t>
      </w:r>
      <w:proofErr w:type="spellEnd"/>
      <w:r w:rsidRPr="00D74584">
        <w:rPr>
          <w:rFonts w:ascii="Times New Roman" w:hAnsi="Times New Roman" w:cs="Times New Roman"/>
        </w:rPr>
        <w:t xml:space="preserve"> u </w:t>
      </w:r>
      <w:proofErr w:type="spellStart"/>
      <w:r w:rsidRPr="00D74584">
        <w:rPr>
          <w:rFonts w:ascii="Times New Roman" w:hAnsi="Times New Roman" w:cs="Times New Roman"/>
        </w:rPr>
        <w:t>Registar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neprofitnih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organizacija</w:t>
      </w:r>
      <w:proofErr w:type="spellEnd"/>
      <w:r w:rsidRPr="00D74584">
        <w:rPr>
          <w:rFonts w:ascii="Times New Roman" w:hAnsi="Times New Roman" w:cs="Times New Roman"/>
        </w:rPr>
        <w:t>,</w:t>
      </w:r>
    </w:p>
    <w:p w14:paraId="0028D9EC" w14:textId="77777777" w:rsidR="008049B2" w:rsidRPr="00D74584" w:rsidRDefault="00B735EB" w:rsidP="00375114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organizacije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koje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nenamjenski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trošile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prethodno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dodijeljena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sredstva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iz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javnih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izvora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</w:p>
    <w:p w14:paraId="3A3CF20D" w14:textId="77777777" w:rsidR="008049B2" w:rsidRPr="008F4BCC" w:rsidRDefault="008049B2" w:rsidP="00375114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F4BCC">
        <w:rPr>
          <w:rFonts w:ascii="Times New Roman" w:hAnsi="Times New Roman" w:cs="Times New Roman"/>
        </w:rPr>
        <w:t>organizacije</w:t>
      </w:r>
      <w:proofErr w:type="spellEnd"/>
      <w:r w:rsidRPr="008F4BCC">
        <w:rPr>
          <w:rFonts w:ascii="Times New Roman" w:hAnsi="Times New Roman" w:cs="Times New Roman"/>
        </w:rPr>
        <w:t xml:space="preserve"> </w:t>
      </w:r>
      <w:proofErr w:type="spellStart"/>
      <w:r w:rsidRPr="008F4BCC">
        <w:rPr>
          <w:rFonts w:ascii="Times New Roman" w:hAnsi="Times New Roman" w:cs="Times New Roman"/>
        </w:rPr>
        <w:t>koje</w:t>
      </w:r>
      <w:proofErr w:type="spellEnd"/>
      <w:r w:rsidRPr="008F4BCC">
        <w:rPr>
          <w:rFonts w:ascii="Times New Roman" w:hAnsi="Times New Roman" w:cs="Times New Roman"/>
        </w:rPr>
        <w:t xml:space="preserve"> </w:t>
      </w:r>
      <w:proofErr w:type="spellStart"/>
      <w:r w:rsidRPr="008F4BCC">
        <w:rPr>
          <w:rFonts w:ascii="Times New Roman" w:hAnsi="Times New Roman" w:cs="Times New Roman"/>
        </w:rPr>
        <w:t>nisu</w:t>
      </w:r>
      <w:proofErr w:type="spellEnd"/>
      <w:r w:rsidRPr="008F4BCC">
        <w:rPr>
          <w:rFonts w:ascii="Times New Roman" w:hAnsi="Times New Roman" w:cs="Times New Roman"/>
        </w:rPr>
        <w:t xml:space="preserve"> </w:t>
      </w:r>
      <w:proofErr w:type="spellStart"/>
      <w:r w:rsidRPr="008F4BCC">
        <w:rPr>
          <w:rFonts w:ascii="Times New Roman" w:hAnsi="Times New Roman" w:cs="Times New Roman"/>
        </w:rPr>
        <w:t>ispunile</w:t>
      </w:r>
      <w:proofErr w:type="spellEnd"/>
      <w:r w:rsidRPr="008F4BCC">
        <w:rPr>
          <w:rFonts w:ascii="Times New Roman" w:hAnsi="Times New Roman" w:cs="Times New Roman"/>
        </w:rPr>
        <w:t xml:space="preserve"> </w:t>
      </w:r>
      <w:proofErr w:type="spellStart"/>
      <w:r w:rsidRPr="008F4BCC">
        <w:rPr>
          <w:rFonts w:ascii="Times New Roman" w:hAnsi="Times New Roman" w:cs="Times New Roman"/>
        </w:rPr>
        <w:t>ugovorne</w:t>
      </w:r>
      <w:proofErr w:type="spellEnd"/>
      <w:r w:rsidRPr="008F4BCC">
        <w:rPr>
          <w:rFonts w:ascii="Times New Roman" w:hAnsi="Times New Roman" w:cs="Times New Roman"/>
        </w:rPr>
        <w:t xml:space="preserve"> </w:t>
      </w:r>
      <w:proofErr w:type="spellStart"/>
      <w:r w:rsidRPr="008F4BCC">
        <w:rPr>
          <w:rFonts w:ascii="Times New Roman" w:hAnsi="Times New Roman" w:cs="Times New Roman"/>
        </w:rPr>
        <w:t>obveze</w:t>
      </w:r>
      <w:proofErr w:type="spellEnd"/>
      <w:r w:rsidRPr="008F4BCC">
        <w:rPr>
          <w:rFonts w:ascii="Times New Roman" w:hAnsi="Times New Roman" w:cs="Times New Roman"/>
        </w:rPr>
        <w:t xml:space="preserve"> </w:t>
      </w:r>
      <w:proofErr w:type="spellStart"/>
      <w:r w:rsidRPr="008F4BCC">
        <w:rPr>
          <w:rFonts w:ascii="Times New Roman" w:hAnsi="Times New Roman" w:cs="Times New Roman"/>
        </w:rPr>
        <w:t>prema</w:t>
      </w:r>
      <w:proofErr w:type="spellEnd"/>
      <w:r w:rsidRPr="008F4BCC">
        <w:rPr>
          <w:rFonts w:ascii="Times New Roman" w:hAnsi="Times New Roman" w:cs="Times New Roman"/>
        </w:rPr>
        <w:t xml:space="preserve"> </w:t>
      </w:r>
      <w:proofErr w:type="spellStart"/>
      <w:r w:rsidRPr="008F4BCC">
        <w:rPr>
          <w:rFonts w:ascii="Times New Roman" w:hAnsi="Times New Roman" w:cs="Times New Roman"/>
        </w:rPr>
        <w:t>Gradu</w:t>
      </w:r>
      <w:proofErr w:type="spellEnd"/>
      <w:r w:rsidRPr="008F4BCC">
        <w:rPr>
          <w:rFonts w:ascii="Times New Roman" w:hAnsi="Times New Roman" w:cs="Times New Roman"/>
        </w:rPr>
        <w:t xml:space="preserve"> </w:t>
      </w:r>
      <w:proofErr w:type="spellStart"/>
      <w:r w:rsidRPr="008F4BCC">
        <w:rPr>
          <w:rFonts w:ascii="Times New Roman" w:hAnsi="Times New Roman" w:cs="Times New Roman"/>
        </w:rPr>
        <w:t>Poreču</w:t>
      </w:r>
      <w:proofErr w:type="spellEnd"/>
      <w:r w:rsidRPr="008F4BCC">
        <w:rPr>
          <w:rFonts w:ascii="Times New Roman" w:hAnsi="Times New Roman" w:cs="Times New Roman"/>
        </w:rPr>
        <w:t xml:space="preserve"> – </w:t>
      </w:r>
      <w:proofErr w:type="spellStart"/>
      <w:r w:rsidRPr="008F4BCC">
        <w:rPr>
          <w:rFonts w:ascii="Times New Roman" w:hAnsi="Times New Roman" w:cs="Times New Roman"/>
        </w:rPr>
        <w:t>Parenzo</w:t>
      </w:r>
      <w:proofErr w:type="spellEnd"/>
      <w:r w:rsidRPr="008F4BCC">
        <w:rPr>
          <w:rFonts w:ascii="Times New Roman" w:hAnsi="Times New Roman" w:cs="Times New Roman"/>
        </w:rPr>
        <w:t xml:space="preserve"> </w:t>
      </w:r>
      <w:proofErr w:type="spellStart"/>
      <w:r w:rsidRPr="008F4BCC">
        <w:rPr>
          <w:rFonts w:ascii="Times New Roman" w:hAnsi="Times New Roman" w:cs="Times New Roman"/>
        </w:rPr>
        <w:t>temeljem</w:t>
      </w:r>
      <w:proofErr w:type="spellEnd"/>
      <w:r w:rsidRPr="008F4BCC">
        <w:rPr>
          <w:rFonts w:ascii="Times New Roman" w:hAnsi="Times New Roman" w:cs="Times New Roman"/>
        </w:rPr>
        <w:t xml:space="preserve"> </w:t>
      </w:r>
      <w:proofErr w:type="spellStart"/>
      <w:r w:rsidRPr="008F4BCC">
        <w:rPr>
          <w:rFonts w:ascii="Times New Roman" w:hAnsi="Times New Roman" w:cs="Times New Roman"/>
        </w:rPr>
        <w:t>ranije</w:t>
      </w:r>
      <w:proofErr w:type="spellEnd"/>
      <w:r w:rsidRPr="008F4BCC">
        <w:rPr>
          <w:rFonts w:ascii="Times New Roman" w:hAnsi="Times New Roman" w:cs="Times New Roman"/>
        </w:rPr>
        <w:t xml:space="preserve"> </w:t>
      </w:r>
      <w:proofErr w:type="spellStart"/>
      <w:r w:rsidRPr="008F4BCC">
        <w:rPr>
          <w:rFonts w:ascii="Times New Roman" w:hAnsi="Times New Roman" w:cs="Times New Roman"/>
        </w:rPr>
        <w:t>sklopljenih</w:t>
      </w:r>
      <w:proofErr w:type="spellEnd"/>
      <w:r w:rsidRPr="008F4BCC">
        <w:rPr>
          <w:rFonts w:ascii="Times New Roman" w:hAnsi="Times New Roman" w:cs="Times New Roman"/>
        </w:rPr>
        <w:t xml:space="preserve"> </w:t>
      </w:r>
      <w:proofErr w:type="spellStart"/>
      <w:r w:rsidRPr="008F4BCC">
        <w:rPr>
          <w:rFonts w:ascii="Times New Roman" w:hAnsi="Times New Roman" w:cs="Times New Roman"/>
        </w:rPr>
        <w:t>ugovora</w:t>
      </w:r>
      <w:proofErr w:type="spellEnd"/>
    </w:p>
    <w:p w14:paraId="4F1EA2DB" w14:textId="77777777" w:rsidR="00B735EB" w:rsidRPr="00D74584" w:rsidRDefault="00B735EB" w:rsidP="00375114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t>organizacije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koje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su u </w:t>
      </w:r>
      <w:proofErr w:type="spellStart"/>
      <w:r w:rsidRPr="00D74584">
        <w:rPr>
          <w:rFonts w:ascii="Times New Roman" w:hAnsi="Times New Roman" w:cs="Times New Roman"/>
          <w:lang w:val="it-IT"/>
        </w:rPr>
        <w:t>stečaju</w:t>
      </w:r>
      <w:proofErr w:type="spellEnd"/>
      <w:r w:rsidRPr="00D74584">
        <w:rPr>
          <w:rFonts w:ascii="Times New Roman" w:hAnsi="Times New Roman" w:cs="Times New Roman"/>
          <w:lang w:val="it-IT"/>
        </w:rPr>
        <w:t>,</w:t>
      </w:r>
    </w:p>
    <w:p w14:paraId="655A9462" w14:textId="77777777" w:rsidR="00B735EB" w:rsidRPr="00D74584" w:rsidRDefault="00B735EB" w:rsidP="00375114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t>organizacije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koje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nisu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ispunile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obveze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vezane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uz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plaćanje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doprinosa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ili </w:t>
      </w:r>
      <w:proofErr w:type="spellStart"/>
      <w:r w:rsidRPr="00D74584">
        <w:rPr>
          <w:rFonts w:ascii="Times New Roman" w:hAnsi="Times New Roman" w:cs="Times New Roman"/>
          <w:lang w:val="it-IT"/>
        </w:rPr>
        <w:t>poreza</w:t>
      </w:r>
      <w:proofErr w:type="spellEnd"/>
      <w:r w:rsidRPr="00D74584">
        <w:rPr>
          <w:rFonts w:ascii="Times New Roman" w:hAnsi="Times New Roman" w:cs="Times New Roman"/>
          <w:lang w:val="it-IT"/>
        </w:rPr>
        <w:t>,</w:t>
      </w:r>
    </w:p>
    <w:p w14:paraId="5EFB51DC" w14:textId="77777777" w:rsidR="00B735EB" w:rsidRPr="00D74584" w:rsidRDefault="00B735EB" w:rsidP="00375114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lastRenderedPageBreak/>
        <w:t>organizacije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čiji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D74584">
        <w:rPr>
          <w:rFonts w:ascii="Times New Roman" w:hAnsi="Times New Roman" w:cs="Times New Roman"/>
          <w:lang w:val="it-IT"/>
        </w:rPr>
        <w:t>jedan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Pr="00D74584">
        <w:rPr>
          <w:rFonts w:ascii="Times New Roman" w:hAnsi="Times New Roman" w:cs="Times New Roman"/>
          <w:lang w:val="it-IT"/>
        </w:rPr>
        <w:t>osnivača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politička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stranka</w:t>
      </w:r>
      <w:proofErr w:type="spellEnd"/>
      <w:r w:rsidRPr="00D74584">
        <w:rPr>
          <w:rFonts w:ascii="Times New Roman" w:hAnsi="Times New Roman" w:cs="Times New Roman"/>
          <w:lang w:val="it-IT"/>
        </w:rPr>
        <w:t>,</w:t>
      </w:r>
    </w:p>
    <w:p w14:paraId="57DA2F25" w14:textId="5D23B00E" w:rsidR="000338F7" w:rsidRPr="00E2431F" w:rsidRDefault="00B735EB" w:rsidP="00C6043C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E2431F">
        <w:rPr>
          <w:rFonts w:ascii="Times New Roman" w:hAnsi="Times New Roman" w:cs="Times New Roman"/>
          <w:lang w:val="it-IT"/>
        </w:rPr>
        <w:t>organizacije</w:t>
      </w:r>
      <w:proofErr w:type="spellEnd"/>
      <w:r w:rsidRPr="00E2431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2431F">
        <w:rPr>
          <w:rFonts w:ascii="Times New Roman" w:hAnsi="Times New Roman" w:cs="Times New Roman"/>
          <w:lang w:val="it-IT"/>
        </w:rPr>
        <w:t>koj</w:t>
      </w:r>
      <w:r w:rsidR="00067BD8" w:rsidRPr="00E2431F">
        <w:rPr>
          <w:rFonts w:ascii="Times New Roman" w:hAnsi="Times New Roman" w:cs="Times New Roman"/>
          <w:lang w:val="it-IT"/>
        </w:rPr>
        <w:t>e</w:t>
      </w:r>
      <w:proofErr w:type="spellEnd"/>
      <w:r w:rsidRPr="00E2431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2431F">
        <w:rPr>
          <w:rFonts w:ascii="Times New Roman" w:hAnsi="Times New Roman" w:cs="Times New Roman"/>
          <w:lang w:val="it-IT"/>
        </w:rPr>
        <w:t>svojim</w:t>
      </w:r>
      <w:proofErr w:type="spellEnd"/>
      <w:r w:rsidRPr="00E2431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2431F">
        <w:rPr>
          <w:rFonts w:ascii="Times New Roman" w:hAnsi="Times New Roman" w:cs="Times New Roman"/>
          <w:lang w:val="it-IT"/>
        </w:rPr>
        <w:t>programima</w:t>
      </w:r>
      <w:proofErr w:type="spellEnd"/>
      <w:r w:rsidRPr="00E2431F">
        <w:rPr>
          <w:rFonts w:ascii="Times New Roman" w:hAnsi="Times New Roman" w:cs="Times New Roman"/>
          <w:lang w:val="it-IT"/>
        </w:rPr>
        <w:t>/</w:t>
      </w:r>
      <w:proofErr w:type="spellStart"/>
      <w:r w:rsidRPr="00E2431F">
        <w:rPr>
          <w:rFonts w:ascii="Times New Roman" w:hAnsi="Times New Roman" w:cs="Times New Roman"/>
          <w:lang w:val="it-IT"/>
        </w:rPr>
        <w:t>projektima</w:t>
      </w:r>
      <w:proofErr w:type="spellEnd"/>
      <w:r w:rsidRPr="00E2431F">
        <w:rPr>
          <w:rFonts w:ascii="Times New Roman" w:hAnsi="Times New Roman" w:cs="Times New Roman"/>
          <w:lang w:val="it-IT"/>
        </w:rPr>
        <w:t xml:space="preserve"> ne </w:t>
      </w:r>
      <w:proofErr w:type="spellStart"/>
      <w:r w:rsidRPr="00E2431F">
        <w:rPr>
          <w:rFonts w:ascii="Times New Roman" w:hAnsi="Times New Roman" w:cs="Times New Roman"/>
          <w:lang w:val="it-IT"/>
        </w:rPr>
        <w:t>obuhvaćaju</w:t>
      </w:r>
      <w:proofErr w:type="spellEnd"/>
      <w:r w:rsidRPr="00E2431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2431F">
        <w:rPr>
          <w:rFonts w:ascii="Times New Roman" w:hAnsi="Times New Roman" w:cs="Times New Roman"/>
          <w:lang w:val="it-IT"/>
        </w:rPr>
        <w:t>korisnike</w:t>
      </w:r>
      <w:proofErr w:type="spellEnd"/>
      <w:r w:rsidRPr="00E2431F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E2431F">
        <w:rPr>
          <w:rFonts w:ascii="Times New Roman" w:hAnsi="Times New Roman" w:cs="Times New Roman"/>
          <w:lang w:val="it-IT"/>
        </w:rPr>
        <w:t>područja</w:t>
      </w:r>
      <w:proofErr w:type="spellEnd"/>
      <w:r w:rsidRPr="00E2431F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Pr="00E2431F">
        <w:rPr>
          <w:rFonts w:ascii="Times New Roman" w:hAnsi="Times New Roman" w:cs="Times New Roman"/>
          <w:lang w:val="it-IT"/>
        </w:rPr>
        <w:t>Poreča</w:t>
      </w:r>
      <w:proofErr w:type="spellEnd"/>
      <w:r w:rsidRPr="00E2431F">
        <w:rPr>
          <w:rFonts w:ascii="Times New Roman" w:hAnsi="Times New Roman" w:cs="Times New Roman"/>
          <w:lang w:val="it-IT"/>
        </w:rPr>
        <w:t>-Parenzo</w:t>
      </w:r>
      <w:r w:rsidR="00EF4282" w:rsidRPr="00E2431F">
        <w:rPr>
          <w:rFonts w:ascii="Times New Roman" w:hAnsi="Times New Roman" w:cs="Times New Roman"/>
          <w:highlight w:val="yellow"/>
          <w:lang w:val="it-IT"/>
        </w:rPr>
        <w:t xml:space="preserve"> </w:t>
      </w:r>
    </w:p>
    <w:p w14:paraId="4D58A1B9" w14:textId="7BCE3F64" w:rsidR="00CA0DE0" w:rsidRPr="00D74584" w:rsidRDefault="00B735EB" w:rsidP="00223CDE">
      <w:pPr>
        <w:pStyle w:val="Naslov2"/>
        <w:rPr>
          <w:rFonts w:ascii="Times New Roman" w:hAnsi="Times New Roman" w:cs="Times New Roman"/>
          <w:lang w:val="it-IT"/>
        </w:rPr>
      </w:pPr>
      <w:bookmarkStart w:id="10" w:name="_Toc218844880"/>
      <w:r w:rsidRPr="00D74584">
        <w:rPr>
          <w:rFonts w:ascii="Times New Roman" w:hAnsi="Times New Roman" w:cs="Times New Roman"/>
          <w:lang w:val="it-IT"/>
        </w:rPr>
        <w:t>2.3. PRIHVATLJIVI PARTNERI NA PROGRAMU/PROJEKTU</w:t>
      </w:r>
      <w:bookmarkEnd w:id="10"/>
    </w:p>
    <w:p w14:paraId="5C410E19" w14:textId="23541BCC" w:rsidR="00CA0DE0" w:rsidRPr="006B0844" w:rsidRDefault="00B735EB" w:rsidP="00CA0DE0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Prijavitelji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mogu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557E3">
        <w:rPr>
          <w:rFonts w:ascii="Times New Roman" w:hAnsi="Times New Roman" w:cs="Times New Roman"/>
          <w:lang w:val="it-IT"/>
        </w:rPr>
        <w:t>projekt</w:t>
      </w:r>
      <w:proofErr w:type="spellEnd"/>
      <w:r w:rsidR="000557E3">
        <w:rPr>
          <w:rFonts w:ascii="Times New Roman" w:hAnsi="Times New Roman" w:cs="Times New Roman"/>
          <w:lang w:val="it-IT"/>
        </w:rPr>
        <w:t>/</w:t>
      </w:r>
      <w:proofErr w:type="spellStart"/>
      <w:r w:rsidR="000557E3">
        <w:rPr>
          <w:rFonts w:ascii="Times New Roman" w:hAnsi="Times New Roman" w:cs="Times New Roman"/>
          <w:lang w:val="it-IT"/>
        </w:rPr>
        <w:t>program</w:t>
      </w:r>
      <w:proofErr w:type="spellEnd"/>
      <w:r w:rsidR="000557E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E05C9" w:rsidRPr="006B0844">
        <w:rPr>
          <w:rFonts w:ascii="Times New Roman" w:hAnsi="Times New Roman" w:cs="Times New Roman"/>
          <w:lang w:val="it-IT"/>
        </w:rPr>
        <w:t>prijaviti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samostalno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ili u </w:t>
      </w:r>
      <w:proofErr w:type="spellStart"/>
      <w:r w:rsidRPr="006B0844">
        <w:rPr>
          <w:rFonts w:ascii="Times New Roman" w:hAnsi="Times New Roman" w:cs="Times New Roman"/>
          <w:lang w:val="it-IT"/>
        </w:rPr>
        <w:t>partnerstvu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. </w:t>
      </w:r>
      <w:proofErr w:type="spellStart"/>
      <w:r w:rsidR="001E27E6" w:rsidRPr="006B0844">
        <w:rPr>
          <w:rFonts w:ascii="Times New Roman" w:hAnsi="Times New Roman" w:cs="Times New Roman"/>
          <w:lang w:val="it-IT"/>
        </w:rPr>
        <w:t>Partnerstvo</w:t>
      </w:r>
      <w:proofErr w:type="spellEnd"/>
      <w:r w:rsidR="001E27E6" w:rsidRPr="006B084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="001E27E6" w:rsidRPr="006B0844">
        <w:rPr>
          <w:rFonts w:ascii="Times New Roman" w:hAnsi="Times New Roman" w:cs="Times New Roman"/>
          <w:lang w:val="it-IT"/>
        </w:rPr>
        <w:t>provedbi</w:t>
      </w:r>
      <w:proofErr w:type="spellEnd"/>
      <w:r w:rsidR="001E27E6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E27E6" w:rsidRPr="006B0844">
        <w:rPr>
          <w:rFonts w:ascii="Times New Roman" w:hAnsi="Times New Roman" w:cs="Times New Roman"/>
          <w:lang w:val="it-IT"/>
        </w:rPr>
        <w:t>programa</w:t>
      </w:r>
      <w:proofErr w:type="spellEnd"/>
      <w:r w:rsidR="001E27E6" w:rsidRPr="006B0844">
        <w:rPr>
          <w:rFonts w:ascii="Times New Roman" w:hAnsi="Times New Roman" w:cs="Times New Roman"/>
          <w:lang w:val="it-IT"/>
        </w:rPr>
        <w:t>/</w:t>
      </w:r>
      <w:proofErr w:type="spellStart"/>
      <w:r w:rsidR="001E27E6" w:rsidRPr="006B0844">
        <w:rPr>
          <w:rFonts w:ascii="Times New Roman" w:hAnsi="Times New Roman" w:cs="Times New Roman"/>
          <w:lang w:val="it-IT"/>
        </w:rPr>
        <w:t>projekta</w:t>
      </w:r>
      <w:proofErr w:type="spellEnd"/>
      <w:r w:rsidR="001E27E6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E27E6" w:rsidRPr="006B0844">
        <w:rPr>
          <w:rFonts w:ascii="Times New Roman" w:hAnsi="Times New Roman" w:cs="Times New Roman"/>
          <w:lang w:val="it-IT"/>
        </w:rPr>
        <w:t>nije</w:t>
      </w:r>
      <w:proofErr w:type="spellEnd"/>
      <w:r w:rsidR="001E27E6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E27E6" w:rsidRPr="006B0844">
        <w:rPr>
          <w:rFonts w:ascii="Times New Roman" w:hAnsi="Times New Roman" w:cs="Times New Roman"/>
          <w:lang w:val="it-IT"/>
        </w:rPr>
        <w:t>obavezno</w:t>
      </w:r>
      <w:proofErr w:type="spellEnd"/>
      <w:r w:rsidR="001E27E6" w:rsidRPr="006B0844">
        <w:rPr>
          <w:rFonts w:ascii="Times New Roman" w:hAnsi="Times New Roman" w:cs="Times New Roman"/>
          <w:lang w:val="it-IT"/>
        </w:rPr>
        <w:t>, ali</w:t>
      </w:r>
      <w:r w:rsidR="00FD29D0" w:rsidRPr="006B0844">
        <w:rPr>
          <w:rFonts w:ascii="Times New Roman" w:hAnsi="Times New Roman" w:cs="Times New Roman"/>
          <w:lang w:val="it-IT"/>
        </w:rPr>
        <w:t xml:space="preserve"> </w:t>
      </w:r>
      <w:r w:rsidR="001E27E6" w:rsidRPr="006B0844">
        <w:rPr>
          <w:rFonts w:ascii="Times New Roman" w:hAnsi="Times New Roman" w:cs="Times New Roman"/>
          <w:lang w:val="it-IT"/>
        </w:rPr>
        <w:t xml:space="preserve">je </w:t>
      </w:r>
      <w:proofErr w:type="spellStart"/>
      <w:r w:rsidR="001E27E6" w:rsidRPr="006B0844">
        <w:rPr>
          <w:rFonts w:ascii="Times New Roman" w:hAnsi="Times New Roman" w:cs="Times New Roman"/>
          <w:lang w:val="it-IT"/>
        </w:rPr>
        <w:t>poželjno</w:t>
      </w:r>
      <w:proofErr w:type="spellEnd"/>
      <w:r w:rsidR="001E27E6" w:rsidRPr="006B0844">
        <w:rPr>
          <w:rFonts w:ascii="Times New Roman" w:hAnsi="Times New Roman" w:cs="Times New Roman"/>
          <w:lang w:val="it-IT"/>
        </w:rPr>
        <w:t>.</w:t>
      </w:r>
      <w:r w:rsidR="00BC7F82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C7F82" w:rsidRPr="006B0844">
        <w:rPr>
          <w:rFonts w:ascii="Times New Roman" w:hAnsi="Times New Roman" w:cs="Times New Roman"/>
          <w:lang w:val="it-IT"/>
        </w:rPr>
        <w:t>Prihvatljivi</w:t>
      </w:r>
      <w:proofErr w:type="spellEnd"/>
      <w:r w:rsidR="00BC7F82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C7F82" w:rsidRPr="006B0844">
        <w:rPr>
          <w:rFonts w:ascii="Times New Roman" w:hAnsi="Times New Roman" w:cs="Times New Roman"/>
          <w:lang w:val="it-IT"/>
        </w:rPr>
        <w:t>partneri</w:t>
      </w:r>
      <w:proofErr w:type="spellEnd"/>
      <w:r w:rsidR="00BC7F82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C7F82" w:rsidRPr="006B0844">
        <w:rPr>
          <w:rFonts w:ascii="Times New Roman" w:hAnsi="Times New Roman" w:cs="Times New Roman"/>
          <w:lang w:val="it-IT"/>
        </w:rPr>
        <w:t>na</w:t>
      </w:r>
      <w:proofErr w:type="spellEnd"/>
      <w:r w:rsidR="00BC7F82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C7F82" w:rsidRPr="006B0844">
        <w:rPr>
          <w:rFonts w:ascii="Times New Roman" w:hAnsi="Times New Roman" w:cs="Times New Roman"/>
          <w:lang w:val="it-IT"/>
        </w:rPr>
        <w:t>projektu</w:t>
      </w:r>
      <w:proofErr w:type="spellEnd"/>
      <w:r w:rsidR="00BC7F82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C7F82" w:rsidRPr="006B0844">
        <w:rPr>
          <w:rFonts w:ascii="Times New Roman" w:hAnsi="Times New Roman" w:cs="Times New Roman"/>
          <w:lang w:val="it-IT"/>
        </w:rPr>
        <w:t>jesu</w:t>
      </w:r>
      <w:proofErr w:type="spellEnd"/>
      <w:r w:rsidR="00BC7F82" w:rsidRPr="006B0844">
        <w:rPr>
          <w:rFonts w:ascii="Times New Roman" w:hAnsi="Times New Roman" w:cs="Times New Roman"/>
          <w:lang w:val="it-IT"/>
        </w:rPr>
        <w:t xml:space="preserve"> udruge i </w:t>
      </w:r>
      <w:proofErr w:type="spellStart"/>
      <w:r w:rsidR="00BC7F82" w:rsidRPr="006B0844">
        <w:rPr>
          <w:rFonts w:ascii="Times New Roman" w:hAnsi="Times New Roman" w:cs="Times New Roman"/>
          <w:lang w:val="it-IT"/>
        </w:rPr>
        <w:t>ustanove</w:t>
      </w:r>
      <w:proofErr w:type="spellEnd"/>
      <w:r w:rsidR="00B02E97" w:rsidRPr="006B0844">
        <w:rPr>
          <w:rFonts w:ascii="Times New Roman" w:hAnsi="Times New Roman" w:cs="Times New Roman"/>
          <w:lang w:val="it-IT"/>
        </w:rPr>
        <w:t>,</w:t>
      </w:r>
      <w:r w:rsidR="00BC7F82" w:rsidRPr="006B0844">
        <w:rPr>
          <w:rFonts w:ascii="Times New Roman" w:hAnsi="Times New Roman" w:cs="Times New Roman"/>
          <w:lang w:val="it-IT"/>
        </w:rPr>
        <w:t xml:space="preserve"> a </w:t>
      </w:r>
      <w:r w:rsidR="00FD29D0" w:rsidRPr="006B0844">
        <w:rPr>
          <w:rFonts w:ascii="Times New Roman" w:hAnsi="Times New Roman" w:cs="Times New Roman"/>
          <w:lang w:val="it-IT"/>
        </w:rPr>
        <w:t xml:space="preserve">Grad Poreč-Parenzo </w:t>
      </w:r>
      <w:proofErr w:type="spellStart"/>
      <w:r w:rsidR="00CA0DE0" w:rsidRPr="006B0844">
        <w:rPr>
          <w:rFonts w:ascii="Times New Roman" w:hAnsi="Times New Roman" w:cs="Times New Roman"/>
          <w:lang w:val="it-IT"/>
        </w:rPr>
        <w:t>preporučuje</w:t>
      </w:r>
      <w:proofErr w:type="spellEnd"/>
      <w:r w:rsidR="00CA0DE0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A0DE0" w:rsidRPr="006B0844">
        <w:rPr>
          <w:rFonts w:ascii="Times New Roman" w:hAnsi="Times New Roman" w:cs="Times New Roman"/>
          <w:lang w:val="it-IT"/>
        </w:rPr>
        <w:t>umrežavanje</w:t>
      </w:r>
      <w:proofErr w:type="spellEnd"/>
      <w:r w:rsidR="00CA0DE0"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="00CA0DE0" w:rsidRPr="006B0844">
        <w:rPr>
          <w:rFonts w:ascii="Times New Roman" w:hAnsi="Times New Roman" w:cs="Times New Roman"/>
          <w:lang w:val="it-IT"/>
        </w:rPr>
        <w:t>povezivanje</w:t>
      </w:r>
      <w:proofErr w:type="spellEnd"/>
      <w:r w:rsidR="00CA0DE0" w:rsidRPr="006B0844">
        <w:rPr>
          <w:rFonts w:ascii="Times New Roman" w:hAnsi="Times New Roman" w:cs="Times New Roman"/>
          <w:lang w:val="it-IT"/>
        </w:rPr>
        <w:t xml:space="preserve"> sa </w:t>
      </w:r>
      <w:proofErr w:type="spellStart"/>
      <w:r w:rsidR="00CA0DE0" w:rsidRPr="006B0844">
        <w:rPr>
          <w:rFonts w:ascii="Times New Roman" w:hAnsi="Times New Roman" w:cs="Times New Roman"/>
          <w:lang w:val="it-IT"/>
        </w:rPr>
        <w:t>srodnim</w:t>
      </w:r>
      <w:proofErr w:type="spellEnd"/>
      <w:r w:rsidR="00CA0DE0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A0DE0" w:rsidRPr="006B0844">
        <w:rPr>
          <w:rFonts w:ascii="Times New Roman" w:hAnsi="Times New Roman" w:cs="Times New Roman"/>
          <w:lang w:val="it-IT"/>
        </w:rPr>
        <w:t>organizacijama</w:t>
      </w:r>
      <w:proofErr w:type="spellEnd"/>
      <w:r w:rsidR="00CA0DE0" w:rsidRPr="006B084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CA0DE0" w:rsidRPr="006B0844">
        <w:rPr>
          <w:rFonts w:ascii="Times New Roman" w:hAnsi="Times New Roman" w:cs="Times New Roman"/>
          <w:lang w:val="it-IT"/>
        </w:rPr>
        <w:t>programsko</w:t>
      </w:r>
      <w:proofErr w:type="spellEnd"/>
      <w:r w:rsidR="00CA0DE0" w:rsidRPr="006B0844">
        <w:rPr>
          <w:rFonts w:ascii="Times New Roman" w:hAnsi="Times New Roman" w:cs="Times New Roman"/>
          <w:lang w:val="it-IT"/>
        </w:rPr>
        <w:t>/</w:t>
      </w:r>
      <w:proofErr w:type="spellStart"/>
      <w:r w:rsidR="00CA0DE0" w:rsidRPr="006B0844">
        <w:rPr>
          <w:rFonts w:ascii="Times New Roman" w:hAnsi="Times New Roman" w:cs="Times New Roman"/>
          <w:lang w:val="it-IT"/>
        </w:rPr>
        <w:t>pr</w:t>
      </w:r>
      <w:r w:rsidR="008049B2" w:rsidRPr="006B0844">
        <w:rPr>
          <w:rFonts w:ascii="Times New Roman" w:hAnsi="Times New Roman" w:cs="Times New Roman"/>
          <w:lang w:val="it-IT"/>
        </w:rPr>
        <w:t>ojektno</w:t>
      </w:r>
      <w:proofErr w:type="spellEnd"/>
      <w:r w:rsidR="008049B2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8049B2" w:rsidRPr="006B0844">
        <w:rPr>
          <w:rFonts w:ascii="Times New Roman" w:hAnsi="Times New Roman" w:cs="Times New Roman"/>
          <w:lang w:val="it-IT"/>
        </w:rPr>
        <w:t>partnerstvo</w:t>
      </w:r>
      <w:proofErr w:type="spellEnd"/>
      <w:r w:rsidR="008049B2"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="008049B2" w:rsidRPr="006B0844">
        <w:rPr>
          <w:rFonts w:ascii="Times New Roman" w:hAnsi="Times New Roman" w:cs="Times New Roman"/>
          <w:lang w:val="it-IT"/>
        </w:rPr>
        <w:t>suradnju</w:t>
      </w:r>
      <w:proofErr w:type="spellEnd"/>
      <w:r w:rsidR="008049B2" w:rsidRPr="006B0844">
        <w:rPr>
          <w:rFonts w:ascii="Times New Roman" w:hAnsi="Times New Roman" w:cs="Times New Roman"/>
          <w:lang w:val="it-IT"/>
        </w:rPr>
        <w:t xml:space="preserve"> </w:t>
      </w:r>
      <w:r w:rsidR="00CA0DE0" w:rsidRPr="006B0844">
        <w:rPr>
          <w:rFonts w:ascii="Times New Roman" w:hAnsi="Times New Roman" w:cs="Times New Roman"/>
          <w:lang w:val="it-IT"/>
        </w:rPr>
        <w:t xml:space="preserve">u </w:t>
      </w:r>
      <w:proofErr w:type="spellStart"/>
      <w:r w:rsidR="00CA0DE0" w:rsidRPr="006B0844">
        <w:rPr>
          <w:rFonts w:ascii="Times New Roman" w:hAnsi="Times New Roman" w:cs="Times New Roman"/>
          <w:lang w:val="it-IT"/>
        </w:rPr>
        <w:t>svrhu</w:t>
      </w:r>
      <w:proofErr w:type="spellEnd"/>
      <w:r w:rsidR="00CA0DE0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A0DE0" w:rsidRPr="006B0844">
        <w:rPr>
          <w:rFonts w:ascii="Times New Roman" w:hAnsi="Times New Roman" w:cs="Times New Roman"/>
          <w:lang w:val="it-IT"/>
        </w:rPr>
        <w:t>jačanja</w:t>
      </w:r>
      <w:proofErr w:type="spellEnd"/>
      <w:r w:rsidR="00CA0DE0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A0DE0" w:rsidRPr="006B0844">
        <w:rPr>
          <w:rFonts w:ascii="Times New Roman" w:hAnsi="Times New Roman" w:cs="Times New Roman"/>
          <w:lang w:val="it-IT"/>
        </w:rPr>
        <w:t>potencijala</w:t>
      </w:r>
      <w:proofErr w:type="spellEnd"/>
      <w:r w:rsidR="00CA0DE0" w:rsidRPr="006B084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="00CA0DE0" w:rsidRPr="006B0844">
        <w:rPr>
          <w:rFonts w:ascii="Times New Roman" w:hAnsi="Times New Roman" w:cs="Times New Roman"/>
          <w:lang w:val="it-IT"/>
        </w:rPr>
        <w:t>razvoj</w:t>
      </w:r>
      <w:proofErr w:type="spellEnd"/>
      <w:r w:rsidR="00CA0DE0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A0DE0" w:rsidRPr="006B0844">
        <w:rPr>
          <w:rFonts w:ascii="Times New Roman" w:hAnsi="Times New Roman" w:cs="Times New Roman"/>
          <w:lang w:val="it-IT"/>
        </w:rPr>
        <w:t>lokalne</w:t>
      </w:r>
      <w:proofErr w:type="spellEnd"/>
      <w:r w:rsidR="00CA0DE0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A0DE0" w:rsidRPr="006B0844">
        <w:rPr>
          <w:rFonts w:ascii="Times New Roman" w:hAnsi="Times New Roman" w:cs="Times New Roman"/>
          <w:lang w:val="it-IT"/>
        </w:rPr>
        <w:t>zajednice</w:t>
      </w:r>
      <w:proofErr w:type="spellEnd"/>
      <w:r w:rsidR="00CA0DE0" w:rsidRPr="006B0844">
        <w:rPr>
          <w:rFonts w:ascii="Times New Roman" w:hAnsi="Times New Roman" w:cs="Times New Roman"/>
          <w:lang w:val="it-IT"/>
        </w:rPr>
        <w:t>.</w:t>
      </w:r>
    </w:p>
    <w:p w14:paraId="46C6B165" w14:textId="77777777" w:rsidR="001E27E6" w:rsidRPr="006B0844" w:rsidRDefault="001E27E6" w:rsidP="001E27E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F904123" w14:textId="77777777" w:rsidR="00CA0DE0" w:rsidRPr="00D74584" w:rsidRDefault="00B735EB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t>Ako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D74584">
        <w:rPr>
          <w:rFonts w:ascii="Times New Roman" w:hAnsi="Times New Roman" w:cs="Times New Roman"/>
          <w:lang w:val="it-IT"/>
        </w:rPr>
        <w:t>program</w:t>
      </w:r>
      <w:proofErr w:type="spellEnd"/>
      <w:r w:rsidRPr="00D74584">
        <w:rPr>
          <w:rFonts w:ascii="Times New Roman" w:hAnsi="Times New Roman" w:cs="Times New Roman"/>
          <w:lang w:val="it-IT"/>
        </w:rPr>
        <w:t>/</w:t>
      </w:r>
      <w:proofErr w:type="spellStart"/>
      <w:r w:rsidRPr="00D74584">
        <w:rPr>
          <w:rFonts w:ascii="Times New Roman" w:hAnsi="Times New Roman" w:cs="Times New Roman"/>
          <w:lang w:val="it-IT"/>
        </w:rPr>
        <w:t>projekt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realizira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D74584">
        <w:rPr>
          <w:rFonts w:ascii="Times New Roman" w:hAnsi="Times New Roman" w:cs="Times New Roman"/>
          <w:lang w:val="it-IT"/>
        </w:rPr>
        <w:t>partnerstvu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, partner mora </w:t>
      </w:r>
      <w:proofErr w:type="spellStart"/>
      <w:r w:rsidRPr="00D74584">
        <w:rPr>
          <w:rFonts w:ascii="Times New Roman" w:hAnsi="Times New Roman" w:cs="Times New Roman"/>
          <w:lang w:val="it-IT"/>
        </w:rPr>
        <w:t>zadovoljiti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A0DE0" w:rsidRPr="00D74584">
        <w:rPr>
          <w:rFonts w:ascii="Times New Roman" w:hAnsi="Times New Roman" w:cs="Times New Roman"/>
          <w:lang w:val="it-IT"/>
        </w:rPr>
        <w:t>sljedeće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uvjete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prihvatljivosti</w:t>
      </w:r>
      <w:proofErr w:type="spellEnd"/>
      <w:r w:rsidR="00CA0DE0" w:rsidRPr="00D74584">
        <w:rPr>
          <w:rFonts w:ascii="Times New Roman" w:hAnsi="Times New Roman" w:cs="Times New Roman"/>
          <w:lang w:val="it-IT"/>
        </w:rPr>
        <w:t>:</w:t>
      </w:r>
    </w:p>
    <w:p w14:paraId="6C1FC68F" w14:textId="77777777" w:rsidR="00B735EB" w:rsidRPr="00D74584" w:rsidRDefault="00CA0DE0" w:rsidP="0037511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4584">
        <w:rPr>
          <w:rFonts w:ascii="Times New Roman" w:hAnsi="Times New Roman" w:cs="Times New Roman"/>
          <w:lang w:val="it-IT"/>
        </w:rPr>
        <w:t xml:space="preserve">da je </w:t>
      </w:r>
      <w:proofErr w:type="spellStart"/>
      <w:r w:rsidRPr="00D74584">
        <w:rPr>
          <w:rFonts w:ascii="Times New Roman" w:hAnsi="Times New Roman" w:cs="Times New Roman"/>
          <w:lang w:val="it-IT"/>
        </w:rPr>
        <w:t>osnovan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kao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udruga </w:t>
      </w:r>
      <w:proofErr w:type="spellStart"/>
      <w:r w:rsidRPr="00D74584">
        <w:rPr>
          <w:rFonts w:ascii="Times New Roman" w:hAnsi="Times New Roman" w:cs="Times New Roman"/>
          <w:lang w:val="it-IT"/>
        </w:rPr>
        <w:t>upisana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D74584">
        <w:rPr>
          <w:rFonts w:ascii="Times New Roman" w:hAnsi="Times New Roman" w:cs="Times New Roman"/>
          <w:lang w:val="it-IT"/>
        </w:rPr>
        <w:t>Registar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udruge i </w:t>
      </w:r>
      <w:proofErr w:type="spellStart"/>
      <w:r w:rsidRPr="00D74584">
        <w:rPr>
          <w:rFonts w:ascii="Times New Roman" w:hAnsi="Times New Roman" w:cs="Times New Roman"/>
          <w:lang w:val="it-IT"/>
        </w:rPr>
        <w:t>Regist</w:t>
      </w:r>
      <w:r w:rsidR="008049B2" w:rsidRPr="00D74584">
        <w:rPr>
          <w:rFonts w:ascii="Times New Roman" w:hAnsi="Times New Roman" w:cs="Times New Roman"/>
          <w:lang w:val="it-IT"/>
        </w:rPr>
        <w:t>a</w:t>
      </w:r>
      <w:r w:rsidRPr="00D74584">
        <w:rPr>
          <w:rFonts w:ascii="Times New Roman" w:hAnsi="Times New Roman" w:cs="Times New Roman"/>
          <w:lang w:val="it-IT"/>
        </w:rPr>
        <w:t>r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neprofitnih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organiz</w:t>
      </w:r>
      <w:r w:rsidR="00E13D47" w:rsidRPr="00D74584">
        <w:rPr>
          <w:rFonts w:ascii="Times New Roman" w:hAnsi="Times New Roman" w:cs="Times New Roman"/>
          <w:lang w:val="it-IT"/>
        </w:rPr>
        <w:t>a</w:t>
      </w:r>
      <w:r w:rsidRPr="00D74584">
        <w:rPr>
          <w:rFonts w:ascii="Times New Roman" w:hAnsi="Times New Roman" w:cs="Times New Roman"/>
          <w:lang w:val="it-IT"/>
        </w:rPr>
        <w:t>cija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ili </w:t>
      </w:r>
      <w:proofErr w:type="spellStart"/>
      <w:r w:rsidRPr="00D74584">
        <w:rPr>
          <w:rFonts w:ascii="Times New Roman" w:hAnsi="Times New Roman" w:cs="Times New Roman"/>
          <w:lang w:val="it-IT"/>
        </w:rPr>
        <w:t>ustanova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upisana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D74584">
        <w:rPr>
          <w:rFonts w:ascii="Times New Roman" w:hAnsi="Times New Roman" w:cs="Times New Roman"/>
          <w:lang w:val="it-IT"/>
        </w:rPr>
        <w:t>Sudski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registar</w:t>
      </w:r>
      <w:proofErr w:type="spellEnd"/>
    </w:p>
    <w:p w14:paraId="1A115CE7" w14:textId="77777777" w:rsidR="00CA0DE0" w:rsidRPr="00D74584" w:rsidRDefault="00CA0DE0" w:rsidP="0037511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4584">
        <w:rPr>
          <w:rFonts w:ascii="Times New Roman" w:hAnsi="Times New Roman" w:cs="Times New Roman"/>
          <w:lang w:val="it-IT"/>
        </w:rPr>
        <w:t xml:space="preserve">da ima </w:t>
      </w:r>
      <w:proofErr w:type="spellStart"/>
      <w:r w:rsidRPr="00D74584">
        <w:rPr>
          <w:rFonts w:ascii="Times New Roman" w:hAnsi="Times New Roman" w:cs="Times New Roman"/>
          <w:lang w:val="it-IT"/>
        </w:rPr>
        <w:t>registrirano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sjedište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području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Istarske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županije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te </w:t>
      </w:r>
      <w:proofErr w:type="spellStart"/>
      <w:r w:rsidRPr="00D74584">
        <w:rPr>
          <w:rFonts w:ascii="Times New Roman" w:hAnsi="Times New Roman" w:cs="Times New Roman"/>
          <w:lang w:val="it-IT"/>
        </w:rPr>
        <w:t>aktivnosti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programa</w:t>
      </w:r>
      <w:proofErr w:type="spellEnd"/>
      <w:r w:rsidRPr="00D74584">
        <w:rPr>
          <w:rFonts w:ascii="Times New Roman" w:hAnsi="Times New Roman" w:cs="Times New Roman"/>
          <w:lang w:val="it-IT"/>
        </w:rPr>
        <w:t>/</w:t>
      </w:r>
      <w:proofErr w:type="spellStart"/>
      <w:r w:rsidRPr="00D74584">
        <w:rPr>
          <w:rFonts w:ascii="Times New Roman" w:hAnsi="Times New Roman" w:cs="Times New Roman"/>
          <w:lang w:val="it-IT"/>
        </w:rPr>
        <w:t>projekta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koji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D74584">
        <w:rPr>
          <w:rFonts w:ascii="Times New Roman" w:hAnsi="Times New Roman" w:cs="Times New Roman"/>
          <w:lang w:val="it-IT"/>
        </w:rPr>
        <w:t>prijavljuje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provodi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području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Pr="00D74584">
        <w:rPr>
          <w:rFonts w:ascii="Times New Roman" w:hAnsi="Times New Roman" w:cs="Times New Roman"/>
          <w:lang w:val="it-IT"/>
        </w:rPr>
        <w:t>Poreča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- Parenzo</w:t>
      </w:r>
    </w:p>
    <w:p w14:paraId="2725D4A0" w14:textId="0276F947" w:rsidR="00CA0DE0" w:rsidRPr="007D0761" w:rsidRDefault="00674DA2" w:rsidP="0037511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674DA2">
        <w:rPr>
          <w:rFonts w:ascii="Times New Roman" w:hAnsi="Times New Roman" w:cs="Times New Roman"/>
          <w:lang w:val="it-IT"/>
        </w:rPr>
        <w:t xml:space="preserve">da </w:t>
      </w:r>
      <w:r>
        <w:rPr>
          <w:rFonts w:ascii="Times New Roman" w:hAnsi="Times New Roman" w:cs="Times New Roman"/>
          <w:lang w:val="it-IT"/>
        </w:rPr>
        <w:t>je</w:t>
      </w:r>
      <w:r w:rsidRPr="00674DA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4DA2">
        <w:rPr>
          <w:rFonts w:ascii="Times New Roman" w:hAnsi="Times New Roman" w:cs="Times New Roman"/>
          <w:lang w:val="it-IT"/>
        </w:rPr>
        <w:t>uskladil</w:t>
      </w:r>
      <w:r>
        <w:rPr>
          <w:rFonts w:ascii="Times New Roman" w:hAnsi="Times New Roman" w:cs="Times New Roman"/>
          <w:lang w:val="it-IT"/>
        </w:rPr>
        <w:t>a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4DA2">
        <w:rPr>
          <w:rFonts w:ascii="Times New Roman" w:hAnsi="Times New Roman" w:cs="Times New Roman"/>
          <w:lang w:val="it-IT"/>
        </w:rPr>
        <w:t>svoj</w:t>
      </w:r>
      <w:proofErr w:type="spellEnd"/>
      <w:r w:rsidRPr="00674DA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4DA2">
        <w:rPr>
          <w:rFonts w:ascii="Times New Roman" w:hAnsi="Times New Roman" w:cs="Times New Roman"/>
          <w:lang w:val="it-IT"/>
        </w:rPr>
        <w:t>statut</w:t>
      </w:r>
      <w:proofErr w:type="spellEnd"/>
      <w:r w:rsidRPr="00674DA2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674DA2">
        <w:rPr>
          <w:rFonts w:ascii="Times New Roman" w:hAnsi="Times New Roman" w:cs="Times New Roman"/>
          <w:lang w:val="it-IT"/>
        </w:rPr>
        <w:t>odredbama</w:t>
      </w:r>
      <w:proofErr w:type="spellEnd"/>
      <w:r w:rsidRPr="00674DA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4DA2">
        <w:rPr>
          <w:rFonts w:ascii="Times New Roman" w:hAnsi="Times New Roman" w:cs="Times New Roman"/>
          <w:lang w:val="it-IT"/>
        </w:rPr>
        <w:t>Zakona</w:t>
      </w:r>
      <w:proofErr w:type="spellEnd"/>
      <w:r w:rsidRPr="00674DA2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74DA2">
        <w:rPr>
          <w:rFonts w:ascii="Times New Roman" w:hAnsi="Times New Roman" w:cs="Times New Roman"/>
          <w:lang w:val="it-IT"/>
        </w:rPr>
        <w:t>udrugama</w:t>
      </w:r>
      <w:proofErr w:type="spellEnd"/>
      <w:r w:rsidRPr="00674DA2">
        <w:rPr>
          <w:rFonts w:ascii="Times New Roman" w:hAnsi="Times New Roman" w:cs="Times New Roman"/>
          <w:lang w:val="it-IT"/>
        </w:rPr>
        <w:t xml:space="preserve"> („</w:t>
      </w:r>
      <w:proofErr w:type="spellStart"/>
      <w:r w:rsidRPr="00674DA2">
        <w:rPr>
          <w:rFonts w:ascii="Times New Roman" w:hAnsi="Times New Roman" w:cs="Times New Roman"/>
          <w:lang w:val="it-IT"/>
        </w:rPr>
        <w:t>Narodne</w:t>
      </w:r>
      <w:proofErr w:type="spellEnd"/>
      <w:r w:rsidRPr="00674DA2">
        <w:rPr>
          <w:rFonts w:ascii="Times New Roman" w:hAnsi="Times New Roman" w:cs="Times New Roman"/>
          <w:lang w:val="it-IT"/>
        </w:rPr>
        <w:t xml:space="preserve"> </w:t>
      </w:r>
      <w:proofErr w:type="spellStart"/>
      <w:proofErr w:type="gramStart"/>
      <w:r w:rsidRPr="00674DA2">
        <w:rPr>
          <w:rFonts w:ascii="Times New Roman" w:hAnsi="Times New Roman" w:cs="Times New Roman"/>
          <w:lang w:val="it-IT"/>
        </w:rPr>
        <w:t>novine</w:t>
      </w:r>
      <w:proofErr w:type="spellEnd"/>
      <w:r w:rsidRPr="00674DA2">
        <w:rPr>
          <w:rFonts w:ascii="Times New Roman" w:hAnsi="Times New Roman" w:cs="Times New Roman"/>
          <w:lang w:val="it-IT"/>
        </w:rPr>
        <w:t xml:space="preserve">“ </w:t>
      </w:r>
      <w:proofErr w:type="spellStart"/>
      <w:r w:rsidRPr="00674DA2">
        <w:rPr>
          <w:rFonts w:ascii="Times New Roman" w:hAnsi="Times New Roman" w:cs="Times New Roman"/>
          <w:lang w:val="it-IT"/>
        </w:rPr>
        <w:t>broj</w:t>
      </w:r>
      <w:proofErr w:type="spellEnd"/>
      <w:proofErr w:type="gramEnd"/>
      <w:r w:rsidRPr="00674DA2">
        <w:rPr>
          <w:rFonts w:ascii="Times New Roman" w:hAnsi="Times New Roman" w:cs="Times New Roman"/>
          <w:lang w:val="it-IT"/>
        </w:rPr>
        <w:t xml:space="preserve"> 74/14, </w:t>
      </w:r>
      <w:r w:rsidR="002232A0">
        <w:rPr>
          <w:rFonts w:ascii="Times New Roman" w:hAnsi="Times New Roman" w:cs="Times New Roman"/>
          <w:lang w:val="it-IT"/>
        </w:rPr>
        <w:t xml:space="preserve">70/17, </w:t>
      </w:r>
      <w:r w:rsidRPr="007D0761">
        <w:rPr>
          <w:rFonts w:ascii="Times New Roman" w:hAnsi="Times New Roman" w:cs="Times New Roman"/>
          <w:lang w:val="it-IT"/>
        </w:rPr>
        <w:t>98/19</w:t>
      </w:r>
      <w:r w:rsidR="00C86A0C">
        <w:rPr>
          <w:rFonts w:ascii="Times New Roman" w:hAnsi="Times New Roman" w:cs="Times New Roman"/>
          <w:lang w:val="it-IT"/>
        </w:rPr>
        <w:t xml:space="preserve"> i 151/22</w:t>
      </w:r>
      <w:r w:rsidRPr="007D0761">
        <w:rPr>
          <w:rFonts w:ascii="Times New Roman" w:hAnsi="Times New Roman" w:cs="Times New Roman"/>
          <w:lang w:val="it-IT"/>
        </w:rPr>
        <w:t xml:space="preserve">) ili su </w:t>
      </w:r>
      <w:proofErr w:type="spellStart"/>
      <w:r w:rsidRPr="007D0761">
        <w:rPr>
          <w:rFonts w:ascii="Times New Roman" w:hAnsi="Times New Roman" w:cs="Times New Roman"/>
          <w:lang w:val="it-IT"/>
        </w:rPr>
        <w:t>podnijele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zahtjev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7D0761">
        <w:rPr>
          <w:rFonts w:ascii="Times New Roman" w:hAnsi="Times New Roman" w:cs="Times New Roman"/>
          <w:lang w:val="it-IT"/>
        </w:rPr>
        <w:t>usklađivanjem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statuta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nadležnom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uredu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odnosno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tijelu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(</w:t>
      </w:r>
      <w:proofErr w:type="spellStart"/>
      <w:r w:rsidRPr="007D0761">
        <w:rPr>
          <w:rFonts w:ascii="Times New Roman" w:hAnsi="Times New Roman" w:cs="Times New Roman"/>
          <w:lang w:val="it-IT"/>
        </w:rPr>
        <w:t>što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dokazuju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potvrdom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nadležnog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ureda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odnosno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tijela</w:t>
      </w:r>
      <w:proofErr w:type="spellEnd"/>
      <w:r w:rsidRPr="007D0761">
        <w:rPr>
          <w:rFonts w:ascii="Times New Roman" w:hAnsi="Times New Roman" w:cs="Times New Roman"/>
          <w:lang w:val="it-IT"/>
        </w:rPr>
        <w:t>)</w:t>
      </w:r>
      <w:r w:rsidR="005E6C69" w:rsidRPr="007D0761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5E6C69" w:rsidRPr="007D0761">
        <w:rPr>
          <w:rFonts w:ascii="Times New Roman" w:hAnsi="Times New Roman" w:cs="Times New Roman"/>
          <w:lang w:val="it-IT"/>
        </w:rPr>
        <w:t>kada</w:t>
      </w:r>
      <w:proofErr w:type="spellEnd"/>
      <w:r w:rsidR="005E6C69" w:rsidRPr="007D0761">
        <w:rPr>
          <w:rFonts w:ascii="Times New Roman" w:hAnsi="Times New Roman" w:cs="Times New Roman"/>
          <w:lang w:val="it-IT"/>
        </w:rPr>
        <w:t xml:space="preserve"> je to </w:t>
      </w:r>
      <w:proofErr w:type="spellStart"/>
      <w:r w:rsidR="005E6C69" w:rsidRPr="007D0761">
        <w:rPr>
          <w:rFonts w:ascii="Times New Roman" w:hAnsi="Times New Roman" w:cs="Times New Roman"/>
          <w:lang w:val="it-IT"/>
        </w:rPr>
        <w:t>primjenjivo</w:t>
      </w:r>
      <w:proofErr w:type="spellEnd"/>
    </w:p>
    <w:p w14:paraId="715AB545" w14:textId="77777777" w:rsidR="00CA0DE0" w:rsidRPr="00D74584" w:rsidRDefault="00CA0DE0" w:rsidP="0037511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4584">
        <w:rPr>
          <w:rFonts w:ascii="Times New Roman" w:hAnsi="Times New Roman" w:cs="Times New Roman"/>
          <w:lang w:val="it-IT"/>
        </w:rPr>
        <w:t xml:space="preserve">da je </w:t>
      </w:r>
      <w:proofErr w:type="spellStart"/>
      <w:r w:rsidRPr="00D74584">
        <w:rPr>
          <w:rFonts w:ascii="Times New Roman" w:hAnsi="Times New Roman" w:cs="Times New Roman"/>
          <w:lang w:val="it-IT"/>
        </w:rPr>
        <w:t>osoba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ovlaštena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D74584">
        <w:rPr>
          <w:rFonts w:ascii="Times New Roman" w:hAnsi="Times New Roman" w:cs="Times New Roman"/>
          <w:lang w:val="it-IT"/>
        </w:rPr>
        <w:t>zastupanje</w:t>
      </w:r>
      <w:proofErr w:type="spellEnd"/>
      <w:r w:rsidR="00247174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47174" w:rsidRPr="00D74584">
        <w:rPr>
          <w:rFonts w:ascii="Times New Roman" w:hAnsi="Times New Roman" w:cs="Times New Roman"/>
          <w:lang w:val="it-IT"/>
        </w:rPr>
        <w:t>organizacije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D74584">
        <w:rPr>
          <w:rFonts w:ascii="Times New Roman" w:hAnsi="Times New Roman" w:cs="Times New Roman"/>
          <w:lang w:val="it-IT"/>
        </w:rPr>
        <w:t>mandatu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D74584">
        <w:rPr>
          <w:rFonts w:ascii="Times New Roman" w:hAnsi="Times New Roman" w:cs="Times New Roman"/>
          <w:lang w:val="it-IT"/>
        </w:rPr>
        <w:t>što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D74584">
        <w:rPr>
          <w:rFonts w:ascii="Times New Roman" w:hAnsi="Times New Roman" w:cs="Times New Roman"/>
          <w:lang w:val="it-IT"/>
        </w:rPr>
        <w:t>potvrđuje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uvidom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D74584">
        <w:rPr>
          <w:rFonts w:ascii="Times New Roman" w:hAnsi="Times New Roman" w:cs="Times New Roman"/>
          <w:lang w:val="it-IT"/>
        </w:rPr>
        <w:t>Registar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udruga i </w:t>
      </w:r>
      <w:proofErr w:type="spellStart"/>
      <w:r w:rsidRPr="00D74584">
        <w:rPr>
          <w:rFonts w:ascii="Times New Roman" w:hAnsi="Times New Roman" w:cs="Times New Roman"/>
          <w:lang w:val="it-IT"/>
        </w:rPr>
        <w:t>Sudski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registar</w:t>
      </w:r>
      <w:proofErr w:type="spellEnd"/>
      <w:r w:rsidRPr="00D74584">
        <w:rPr>
          <w:rFonts w:ascii="Times New Roman" w:hAnsi="Times New Roman" w:cs="Times New Roman"/>
          <w:lang w:val="it-IT"/>
        </w:rPr>
        <w:t>;</w:t>
      </w:r>
    </w:p>
    <w:p w14:paraId="3FE90C48" w14:textId="77777777" w:rsidR="00CA0DE0" w:rsidRPr="00D74584" w:rsidRDefault="004B509B" w:rsidP="0037511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4584">
        <w:rPr>
          <w:rFonts w:ascii="Times New Roman" w:hAnsi="Times New Roman" w:cs="Times New Roman"/>
          <w:lang w:val="it-IT"/>
        </w:rPr>
        <w:t xml:space="preserve">da </w:t>
      </w:r>
      <w:proofErr w:type="spellStart"/>
      <w:r w:rsidRPr="00D74584">
        <w:rPr>
          <w:rFonts w:ascii="Times New Roman" w:hAnsi="Times New Roman" w:cs="Times New Roman"/>
          <w:lang w:val="it-IT"/>
        </w:rPr>
        <w:t>vodi</w:t>
      </w:r>
      <w:proofErr w:type="spellEnd"/>
      <w:r w:rsidR="00CA0DE0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A0DE0" w:rsidRPr="00D74584">
        <w:rPr>
          <w:rFonts w:ascii="Times New Roman" w:hAnsi="Times New Roman" w:cs="Times New Roman"/>
          <w:lang w:val="it-IT"/>
        </w:rPr>
        <w:t>transparentno</w:t>
      </w:r>
      <w:proofErr w:type="spellEnd"/>
      <w:r w:rsidR="00CA0DE0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A0DE0" w:rsidRPr="00D74584">
        <w:rPr>
          <w:rFonts w:ascii="Times New Roman" w:hAnsi="Times New Roman" w:cs="Times New Roman"/>
          <w:lang w:val="it-IT"/>
        </w:rPr>
        <w:t>financijsko</w:t>
      </w:r>
      <w:proofErr w:type="spellEnd"/>
      <w:r w:rsidR="00CA0DE0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A0DE0" w:rsidRPr="00D74584">
        <w:rPr>
          <w:rFonts w:ascii="Times New Roman" w:hAnsi="Times New Roman" w:cs="Times New Roman"/>
          <w:lang w:val="it-IT"/>
        </w:rPr>
        <w:t>poslovanje</w:t>
      </w:r>
      <w:proofErr w:type="spellEnd"/>
      <w:r w:rsidR="00CA0DE0"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="00CA0DE0" w:rsidRPr="00D74584">
        <w:rPr>
          <w:rFonts w:ascii="Times New Roman" w:hAnsi="Times New Roman" w:cs="Times New Roman"/>
          <w:lang w:val="it-IT"/>
        </w:rPr>
        <w:t>skladu</w:t>
      </w:r>
      <w:proofErr w:type="spellEnd"/>
      <w:r w:rsidR="00CA0DE0" w:rsidRPr="00D74584">
        <w:rPr>
          <w:rFonts w:ascii="Times New Roman" w:hAnsi="Times New Roman" w:cs="Times New Roman"/>
          <w:lang w:val="it-IT"/>
        </w:rPr>
        <w:t xml:space="preserve"> sa </w:t>
      </w:r>
      <w:proofErr w:type="spellStart"/>
      <w:r w:rsidR="00CA0DE0" w:rsidRPr="00D74584">
        <w:rPr>
          <w:rFonts w:ascii="Times New Roman" w:hAnsi="Times New Roman" w:cs="Times New Roman"/>
          <w:lang w:val="it-IT"/>
        </w:rPr>
        <w:t>zakonskim</w:t>
      </w:r>
      <w:proofErr w:type="spellEnd"/>
      <w:r w:rsidR="00CA0DE0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A0DE0" w:rsidRPr="00D74584">
        <w:rPr>
          <w:rFonts w:ascii="Times New Roman" w:hAnsi="Times New Roman" w:cs="Times New Roman"/>
          <w:lang w:val="it-IT"/>
        </w:rPr>
        <w:t>propisima</w:t>
      </w:r>
      <w:proofErr w:type="spellEnd"/>
    </w:p>
    <w:p w14:paraId="6A88F581" w14:textId="77777777" w:rsidR="00CA0DE0" w:rsidRPr="006B0844" w:rsidRDefault="00CA0DE0" w:rsidP="0037511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B0844">
        <w:rPr>
          <w:rFonts w:ascii="Times New Roman" w:hAnsi="Times New Roman" w:cs="Times New Roman"/>
          <w:lang w:val="it-IT"/>
        </w:rPr>
        <w:t xml:space="preserve">da </w:t>
      </w:r>
      <w:proofErr w:type="spellStart"/>
      <w:r w:rsidRPr="006B0844">
        <w:rPr>
          <w:rFonts w:ascii="Times New Roman" w:hAnsi="Times New Roman" w:cs="Times New Roman"/>
          <w:lang w:val="it-IT"/>
        </w:rPr>
        <w:t>uredno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ispunjavaju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obveze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iz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ranije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sklopljenih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ugovora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B0844">
        <w:rPr>
          <w:rFonts w:ascii="Times New Roman" w:hAnsi="Times New Roman" w:cs="Times New Roman"/>
          <w:lang w:val="it-IT"/>
        </w:rPr>
        <w:t>financiranju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iz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javnih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izvora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, Grada </w:t>
      </w:r>
      <w:proofErr w:type="spellStart"/>
      <w:r w:rsidRPr="006B0844">
        <w:rPr>
          <w:rFonts w:ascii="Times New Roman" w:hAnsi="Times New Roman" w:cs="Times New Roman"/>
          <w:lang w:val="it-IT"/>
        </w:rPr>
        <w:t>Poreča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-Parenzo, te </w:t>
      </w:r>
      <w:proofErr w:type="spellStart"/>
      <w:r w:rsidRPr="006B0844">
        <w:rPr>
          <w:rFonts w:ascii="Times New Roman" w:hAnsi="Times New Roman" w:cs="Times New Roman"/>
          <w:lang w:val="it-IT"/>
        </w:rPr>
        <w:t>ustanovama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B0844">
        <w:rPr>
          <w:rFonts w:ascii="Times New Roman" w:hAnsi="Times New Roman" w:cs="Times New Roman"/>
          <w:lang w:val="it-IT"/>
        </w:rPr>
        <w:t>poduzećima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čiji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6B0844">
        <w:rPr>
          <w:rFonts w:ascii="Times New Roman" w:hAnsi="Times New Roman" w:cs="Times New Roman"/>
          <w:lang w:val="it-IT"/>
        </w:rPr>
        <w:t>osnivač</w:t>
      </w:r>
      <w:proofErr w:type="spellEnd"/>
      <w:r w:rsidRPr="006B0844">
        <w:rPr>
          <w:rFonts w:ascii="Times New Roman" w:hAnsi="Times New Roman" w:cs="Times New Roman"/>
          <w:lang w:val="it-IT"/>
        </w:rPr>
        <w:t>/</w:t>
      </w:r>
      <w:proofErr w:type="spellStart"/>
      <w:r w:rsidRPr="006B0844">
        <w:rPr>
          <w:rFonts w:ascii="Times New Roman" w:hAnsi="Times New Roman" w:cs="Times New Roman"/>
          <w:lang w:val="it-IT"/>
        </w:rPr>
        <w:t>vlasnik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Grad Poreč-Parenzo</w:t>
      </w:r>
      <w:r w:rsidR="00D40FE4" w:rsidRPr="006B0844">
        <w:rPr>
          <w:rFonts w:ascii="Times New Roman" w:hAnsi="Times New Roman" w:cs="Times New Roman"/>
          <w:lang w:val="it-IT"/>
        </w:rPr>
        <w:t>.</w:t>
      </w:r>
    </w:p>
    <w:p w14:paraId="233F3D6B" w14:textId="77777777" w:rsidR="00BF3081" w:rsidRPr="006B0844" w:rsidRDefault="00BF3081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C23E665" w14:textId="58096657" w:rsidR="008049B2" w:rsidRPr="00D74584" w:rsidRDefault="008049B2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t>Neprihvatljivi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partneri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provedbi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E56132">
        <w:rPr>
          <w:rFonts w:ascii="Times New Roman" w:hAnsi="Times New Roman" w:cs="Times New Roman"/>
          <w:lang w:val="it-IT"/>
        </w:rPr>
        <w:t>programa</w:t>
      </w:r>
      <w:proofErr w:type="spellEnd"/>
      <w:r w:rsidR="00E56132">
        <w:rPr>
          <w:rFonts w:ascii="Times New Roman" w:hAnsi="Times New Roman" w:cs="Times New Roman"/>
          <w:lang w:val="it-IT"/>
        </w:rPr>
        <w:t>/</w:t>
      </w:r>
      <w:proofErr w:type="spellStart"/>
      <w:r w:rsidR="00E56132">
        <w:rPr>
          <w:rFonts w:ascii="Times New Roman" w:hAnsi="Times New Roman" w:cs="Times New Roman"/>
          <w:lang w:val="it-IT"/>
        </w:rPr>
        <w:t>projekta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jesu</w:t>
      </w:r>
      <w:proofErr w:type="spellEnd"/>
      <w:r w:rsidRPr="00D74584">
        <w:rPr>
          <w:rFonts w:ascii="Times New Roman" w:hAnsi="Times New Roman" w:cs="Times New Roman"/>
          <w:lang w:val="it-IT"/>
        </w:rPr>
        <w:t>:</w:t>
      </w:r>
    </w:p>
    <w:p w14:paraId="184A9732" w14:textId="77777777" w:rsidR="008049B2" w:rsidRPr="00D74584" w:rsidRDefault="008049B2" w:rsidP="0037511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4584">
        <w:rPr>
          <w:rFonts w:ascii="Times New Roman" w:hAnsi="Times New Roman" w:cs="Times New Roman"/>
          <w:color w:val="000000"/>
          <w:lang w:val="hr-HR"/>
        </w:rPr>
        <w:t xml:space="preserve">središnja tijela državne uprave i </w:t>
      </w:r>
      <w:r w:rsidRPr="00D74584">
        <w:rPr>
          <w:rFonts w:ascii="Times New Roman" w:hAnsi="Times New Roman" w:cs="Times New Roman"/>
          <w:color w:val="000000"/>
          <w:szCs w:val="24"/>
          <w:lang w:val="hr-HR"/>
        </w:rPr>
        <w:t>uredi Vlade Republike Hrvatske</w:t>
      </w:r>
      <w:r w:rsidR="00D40FE4" w:rsidRPr="00D74584">
        <w:rPr>
          <w:rFonts w:ascii="Times New Roman" w:hAnsi="Times New Roman" w:cs="Times New Roman"/>
          <w:color w:val="000000"/>
          <w:szCs w:val="24"/>
          <w:lang w:val="hr-HR"/>
        </w:rPr>
        <w:t>,</w:t>
      </w:r>
    </w:p>
    <w:p w14:paraId="00971F3A" w14:textId="77777777" w:rsidR="008049B2" w:rsidRPr="00D74584" w:rsidRDefault="008049B2" w:rsidP="0037511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jedinice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lokalne</w:t>
      </w:r>
      <w:proofErr w:type="spellEnd"/>
      <w:r w:rsidRPr="00D74584">
        <w:rPr>
          <w:rFonts w:ascii="Times New Roman" w:hAnsi="Times New Roman" w:cs="Times New Roman"/>
        </w:rPr>
        <w:t xml:space="preserve"> i </w:t>
      </w:r>
      <w:proofErr w:type="spellStart"/>
      <w:r w:rsidRPr="00D74584">
        <w:rPr>
          <w:rFonts w:ascii="Times New Roman" w:hAnsi="Times New Roman" w:cs="Times New Roman"/>
        </w:rPr>
        <w:t>područne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samouprave</w:t>
      </w:r>
      <w:proofErr w:type="spellEnd"/>
      <w:r w:rsidR="00D40FE4" w:rsidRPr="00D74584">
        <w:rPr>
          <w:rFonts w:ascii="Times New Roman" w:hAnsi="Times New Roman" w:cs="Times New Roman"/>
        </w:rPr>
        <w:t>,</w:t>
      </w:r>
    </w:p>
    <w:p w14:paraId="4095A12D" w14:textId="77777777" w:rsidR="008049B2" w:rsidRPr="00D74584" w:rsidRDefault="008049B2" w:rsidP="0037511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političke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stran</w:t>
      </w:r>
      <w:r w:rsidR="00247174" w:rsidRPr="00D74584">
        <w:rPr>
          <w:rFonts w:ascii="Times New Roman" w:hAnsi="Times New Roman" w:cs="Times New Roman"/>
        </w:rPr>
        <w:t>k</w:t>
      </w:r>
      <w:r w:rsidRPr="00D74584">
        <w:rPr>
          <w:rFonts w:ascii="Times New Roman" w:hAnsi="Times New Roman" w:cs="Times New Roman"/>
        </w:rPr>
        <w:t>e</w:t>
      </w:r>
      <w:proofErr w:type="spellEnd"/>
      <w:r w:rsidR="00D40FE4" w:rsidRPr="00D74584">
        <w:rPr>
          <w:rFonts w:ascii="Times New Roman" w:hAnsi="Times New Roman" w:cs="Times New Roman"/>
        </w:rPr>
        <w:t>,</w:t>
      </w:r>
    </w:p>
    <w:p w14:paraId="47552286" w14:textId="7C268BB9" w:rsidR="008049B2" w:rsidRPr="00D74584" w:rsidRDefault="008049B2" w:rsidP="0037511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4584">
        <w:rPr>
          <w:rFonts w:ascii="Times New Roman" w:hAnsi="Times New Roman" w:cs="Times New Roman"/>
          <w:color w:val="000000"/>
          <w:lang w:val="hr-HR"/>
        </w:rPr>
        <w:t>javna i privatna trgovačka društva</w:t>
      </w:r>
      <w:r w:rsidR="0086037B">
        <w:rPr>
          <w:rFonts w:ascii="Times New Roman" w:hAnsi="Times New Roman" w:cs="Times New Roman"/>
          <w:lang w:val="it-IT"/>
        </w:rPr>
        <w:t>.</w:t>
      </w:r>
    </w:p>
    <w:p w14:paraId="281A588E" w14:textId="708F5E7C" w:rsidR="008049B2" w:rsidRPr="0086037B" w:rsidRDefault="008049B2" w:rsidP="0086037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5C40C51" w14:textId="77777777" w:rsidR="008049B2" w:rsidRPr="00D74584" w:rsidRDefault="008049B2" w:rsidP="008049B2">
      <w:pPr>
        <w:pStyle w:val="Odlomakpopisa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D1932E7" w14:textId="77777777" w:rsidR="00BF3081" w:rsidRPr="00D74584" w:rsidRDefault="00B735EB" w:rsidP="00BF308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t>Programske</w:t>
      </w:r>
      <w:proofErr w:type="spellEnd"/>
      <w:r w:rsidRPr="00D74584">
        <w:rPr>
          <w:rFonts w:ascii="Times New Roman" w:hAnsi="Times New Roman" w:cs="Times New Roman"/>
          <w:lang w:val="it-IT"/>
        </w:rPr>
        <w:t>/</w:t>
      </w:r>
      <w:proofErr w:type="spellStart"/>
      <w:r w:rsidRPr="00D74584">
        <w:rPr>
          <w:rFonts w:ascii="Times New Roman" w:hAnsi="Times New Roman" w:cs="Times New Roman"/>
          <w:lang w:val="it-IT"/>
        </w:rPr>
        <w:t>projektne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aktivnosti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partnera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moraju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biti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jasno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specificirane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D74584">
        <w:rPr>
          <w:rFonts w:ascii="Times New Roman" w:hAnsi="Times New Roman" w:cs="Times New Roman"/>
          <w:lang w:val="it-IT"/>
        </w:rPr>
        <w:t>prijavi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programa</w:t>
      </w:r>
      <w:proofErr w:type="spellEnd"/>
      <w:r w:rsidRPr="00D74584">
        <w:rPr>
          <w:rFonts w:ascii="Times New Roman" w:hAnsi="Times New Roman" w:cs="Times New Roman"/>
          <w:lang w:val="it-IT"/>
        </w:rPr>
        <w:t>/</w:t>
      </w:r>
      <w:proofErr w:type="spellStart"/>
      <w:r w:rsidRPr="00D74584">
        <w:rPr>
          <w:rFonts w:ascii="Times New Roman" w:hAnsi="Times New Roman" w:cs="Times New Roman"/>
          <w:lang w:val="it-IT"/>
        </w:rPr>
        <w:t>projekta</w:t>
      </w:r>
      <w:proofErr w:type="spellEnd"/>
      <w:r w:rsidR="00275422" w:rsidRPr="00D74584">
        <w:rPr>
          <w:rFonts w:ascii="Times New Roman" w:hAnsi="Times New Roman" w:cs="Times New Roman"/>
          <w:lang w:val="it-IT"/>
        </w:rPr>
        <w:t xml:space="preserve"> u</w:t>
      </w:r>
      <w:r w:rsidR="005E6C69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5E6C69" w:rsidRPr="00D74584">
        <w:rPr>
          <w:rFonts w:ascii="Times New Roman" w:hAnsi="Times New Roman" w:cs="Times New Roman"/>
          <w:lang w:val="it-IT"/>
        </w:rPr>
        <w:t>Izjavi</w:t>
      </w:r>
      <w:proofErr w:type="spellEnd"/>
      <w:r w:rsidR="005E6C69" w:rsidRPr="00D7458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="005E6C69" w:rsidRPr="00D74584">
        <w:rPr>
          <w:rFonts w:ascii="Times New Roman" w:hAnsi="Times New Roman" w:cs="Times New Roman"/>
          <w:lang w:val="it-IT"/>
        </w:rPr>
        <w:t>partnerstvu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. </w:t>
      </w:r>
      <w:proofErr w:type="spellStart"/>
      <w:r w:rsidRPr="00D74584">
        <w:rPr>
          <w:rFonts w:ascii="Times New Roman" w:hAnsi="Times New Roman" w:cs="Times New Roman"/>
          <w:lang w:val="it-IT"/>
        </w:rPr>
        <w:t>Prijavu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zajedničkog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programa</w:t>
      </w:r>
      <w:proofErr w:type="spellEnd"/>
      <w:r w:rsidRPr="00D74584">
        <w:rPr>
          <w:rFonts w:ascii="Times New Roman" w:hAnsi="Times New Roman" w:cs="Times New Roman"/>
          <w:lang w:val="it-IT"/>
        </w:rPr>
        <w:t>/</w:t>
      </w:r>
      <w:proofErr w:type="spellStart"/>
      <w:r w:rsidRPr="00D74584">
        <w:rPr>
          <w:rFonts w:ascii="Times New Roman" w:hAnsi="Times New Roman" w:cs="Times New Roman"/>
          <w:lang w:val="it-IT"/>
        </w:rPr>
        <w:t>projekta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D74584">
        <w:rPr>
          <w:rFonts w:ascii="Times New Roman" w:hAnsi="Times New Roman" w:cs="Times New Roman"/>
          <w:lang w:val="it-IT"/>
        </w:rPr>
        <w:t>predaje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nositelj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bez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obzira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vrstu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D74584">
        <w:rPr>
          <w:rFonts w:ascii="Times New Roman" w:hAnsi="Times New Roman" w:cs="Times New Roman"/>
          <w:lang w:val="it-IT"/>
        </w:rPr>
        <w:t>broj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partnera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D74584">
        <w:rPr>
          <w:rFonts w:ascii="Times New Roman" w:hAnsi="Times New Roman" w:cs="Times New Roman"/>
          <w:lang w:val="it-IT"/>
        </w:rPr>
        <w:t>provedbi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programa</w:t>
      </w:r>
      <w:proofErr w:type="spellEnd"/>
      <w:r w:rsidRPr="00D74584">
        <w:rPr>
          <w:rFonts w:ascii="Times New Roman" w:hAnsi="Times New Roman" w:cs="Times New Roman"/>
          <w:lang w:val="it-IT"/>
        </w:rPr>
        <w:t>/</w:t>
      </w:r>
      <w:proofErr w:type="spellStart"/>
      <w:r w:rsidRPr="00D74584">
        <w:rPr>
          <w:rFonts w:ascii="Times New Roman" w:hAnsi="Times New Roman" w:cs="Times New Roman"/>
          <w:lang w:val="it-IT"/>
        </w:rPr>
        <w:t>projekta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.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Ugovor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dodjeli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financijskih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sredstava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zaključit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će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se s </w:t>
      </w:r>
      <w:proofErr w:type="spellStart"/>
      <w:r w:rsidR="00D77993" w:rsidRPr="00D74584">
        <w:rPr>
          <w:rFonts w:ascii="Times New Roman" w:hAnsi="Times New Roman" w:cs="Times New Roman"/>
          <w:lang w:val="it-IT"/>
        </w:rPr>
        <w:t>organizacijom</w:t>
      </w:r>
      <w:proofErr w:type="spellEnd"/>
      <w:r w:rsidR="00D77993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77993" w:rsidRPr="00D74584">
        <w:rPr>
          <w:rFonts w:ascii="Times New Roman" w:hAnsi="Times New Roman" w:cs="Times New Roman"/>
          <w:lang w:val="it-IT"/>
        </w:rPr>
        <w:t>prijaviteljem</w:t>
      </w:r>
      <w:proofErr w:type="spellEnd"/>
      <w:r w:rsidR="00275422" w:rsidRPr="00D74584">
        <w:rPr>
          <w:rFonts w:ascii="Times New Roman" w:hAnsi="Times New Roman" w:cs="Times New Roman"/>
          <w:lang w:val="it-IT"/>
        </w:rPr>
        <w:t xml:space="preserve">, a </w:t>
      </w:r>
      <w:proofErr w:type="spellStart"/>
      <w:r w:rsidR="00275422" w:rsidRPr="00D74584">
        <w:rPr>
          <w:rFonts w:ascii="Times New Roman" w:hAnsi="Times New Roman" w:cs="Times New Roman"/>
          <w:lang w:val="it-IT"/>
        </w:rPr>
        <w:t>koja</w:t>
      </w:r>
      <w:proofErr w:type="spellEnd"/>
      <w:r w:rsidR="00275422" w:rsidRPr="00D74584">
        <w:rPr>
          <w:rFonts w:ascii="Times New Roman" w:hAnsi="Times New Roman" w:cs="Times New Roman"/>
          <w:lang w:val="it-IT"/>
        </w:rPr>
        <w:t xml:space="preserve"> je u </w:t>
      </w:r>
      <w:proofErr w:type="spellStart"/>
      <w:r w:rsidR="00275422" w:rsidRPr="00D74584">
        <w:rPr>
          <w:rFonts w:ascii="Times New Roman" w:hAnsi="Times New Roman" w:cs="Times New Roman"/>
          <w:lang w:val="it-IT"/>
        </w:rPr>
        <w:t>cijelosti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odgovorna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njegovu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provedbu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namjensko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trošenje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odobrenih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sredstava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izvještavanje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rezultate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>.</w:t>
      </w:r>
    </w:p>
    <w:p w14:paraId="6AC29996" w14:textId="77777777" w:rsidR="00BF3081" w:rsidRPr="00D74584" w:rsidRDefault="00BF3081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D02E118" w14:textId="77E25A81" w:rsidR="000F37AA" w:rsidRDefault="00B735EB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t>Partnerstvo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D74584">
        <w:rPr>
          <w:rFonts w:ascii="Times New Roman" w:hAnsi="Times New Roman" w:cs="Times New Roman"/>
          <w:lang w:val="it-IT"/>
        </w:rPr>
        <w:t>programu</w:t>
      </w:r>
      <w:proofErr w:type="spellEnd"/>
      <w:r w:rsidRPr="00D74584">
        <w:rPr>
          <w:rFonts w:ascii="Times New Roman" w:hAnsi="Times New Roman" w:cs="Times New Roman"/>
          <w:lang w:val="it-IT"/>
        </w:rPr>
        <w:t>/</w:t>
      </w:r>
      <w:proofErr w:type="spellStart"/>
      <w:r w:rsidRPr="00D74584">
        <w:rPr>
          <w:rFonts w:ascii="Times New Roman" w:hAnsi="Times New Roman" w:cs="Times New Roman"/>
          <w:lang w:val="it-IT"/>
        </w:rPr>
        <w:t>projektu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dokazuje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D74584">
        <w:rPr>
          <w:rFonts w:ascii="Times New Roman" w:hAnsi="Times New Roman" w:cs="Times New Roman"/>
          <w:lang w:val="it-IT"/>
        </w:rPr>
        <w:t>Izjavom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D74584">
        <w:rPr>
          <w:rFonts w:ascii="Times New Roman" w:hAnsi="Times New Roman" w:cs="Times New Roman"/>
          <w:lang w:val="it-IT"/>
        </w:rPr>
        <w:t>partnerstvu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D74584">
        <w:rPr>
          <w:rFonts w:ascii="Times New Roman" w:hAnsi="Times New Roman" w:cs="Times New Roman"/>
          <w:lang w:val="it-IT"/>
        </w:rPr>
        <w:t>potpisanom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D74584">
        <w:rPr>
          <w:rFonts w:ascii="Times New Roman" w:hAnsi="Times New Roman" w:cs="Times New Roman"/>
          <w:lang w:val="it-IT"/>
        </w:rPr>
        <w:t>ovjerenom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pečatom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gramStart"/>
      <w:r w:rsidRPr="00D74584">
        <w:rPr>
          <w:rFonts w:ascii="Times New Roman" w:hAnsi="Times New Roman" w:cs="Times New Roman"/>
          <w:lang w:val="it-IT"/>
        </w:rPr>
        <w:t>od</w:t>
      </w:r>
      <w:proofErr w:type="gramEnd"/>
      <w:r w:rsidRPr="00D74584">
        <w:rPr>
          <w:rFonts w:ascii="Times New Roman" w:hAnsi="Times New Roman" w:cs="Times New Roman"/>
          <w:lang w:val="it-IT"/>
        </w:rPr>
        <w:t xml:space="preserve"> strane </w:t>
      </w:r>
      <w:proofErr w:type="spellStart"/>
      <w:r w:rsidRPr="00D74584">
        <w:rPr>
          <w:rFonts w:ascii="Times New Roman" w:hAnsi="Times New Roman" w:cs="Times New Roman"/>
          <w:lang w:val="it-IT"/>
        </w:rPr>
        <w:t>nositelja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programa</w:t>
      </w:r>
      <w:proofErr w:type="spellEnd"/>
      <w:r w:rsidRPr="00D74584">
        <w:rPr>
          <w:rFonts w:ascii="Times New Roman" w:hAnsi="Times New Roman" w:cs="Times New Roman"/>
          <w:lang w:val="it-IT"/>
        </w:rPr>
        <w:t>/</w:t>
      </w:r>
      <w:proofErr w:type="spellStart"/>
      <w:r w:rsidRPr="00D74584">
        <w:rPr>
          <w:rFonts w:ascii="Times New Roman" w:hAnsi="Times New Roman" w:cs="Times New Roman"/>
          <w:lang w:val="it-IT"/>
        </w:rPr>
        <w:t>projekta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r w:rsidR="00BF3081" w:rsidRPr="00D74584">
        <w:rPr>
          <w:rFonts w:ascii="Times New Roman" w:hAnsi="Times New Roman" w:cs="Times New Roman"/>
          <w:lang w:val="it-IT"/>
        </w:rPr>
        <w:t xml:space="preserve">i </w:t>
      </w:r>
      <w:proofErr w:type="spellStart"/>
      <w:r w:rsidRPr="00D74584">
        <w:rPr>
          <w:rFonts w:ascii="Times New Roman" w:hAnsi="Times New Roman" w:cs="Times New Roman"/>
          <w:lang w:val="it-IT"/>
        </w:rPr>
        <w:t>partnera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programu</w:t>
      </w:r>
      <w:proofErr w:type="spellEnd"/>
      <w:r w:rsidRPr="00D74584">
        <w:rPr>
          <w:rFonts w:ascii="Times New Roman" w:hAnsi="Times New Roman" w:cs="Times New Roman"/>
          <w:lang w:val="it-IT"/>
        </w:rPr>
        <w:t>/</w:t>
      </w:r>
      <w:proofErr w:type="spellStart"/>
      <w:r w:rsidRPr="00D74584">
        <w:rPr>
          <w:rFonts w:ascii="Times New Roman" w:hAnsi="Times New Roman" w:cs="Times New Roman"/>
          <w:lang w:val="it-IT"/>
        </w:rPr>
        <w:t>projektu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.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Dostavlja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onoliko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Izjava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</w:t>
      </w:r>
      <w:r w:rsidR="00D40FE4" w:rsidRPr="00D74584">
        <w:rPr>
          <w:rFonts w:ascii="Times New Roman" w:hAnsi="Times New Roman" w:cs="Times New Roman"/>
          <w:lang w:val="it-IT"/>
        </w:rPr>
        <w:t>o</w:t>
      </w:r>
      <w:r w:rsidR="00BF3081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partnerstvu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koliko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ima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partnera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provedbi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programa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>/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projekta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>.</w:t>
      </w:r>
    </w:p>
    <w:p w14:paraId="41B6F6BB" w14:textId="2324451E" w:rsidR="006B5333" w:rsidRDefault="006B5333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A92C49E" w14:textId="0B611E38" w:rsidR="006B5333" w:rsidRPr="00727271" w:rsidRDefault="006B5333" w:rsidP="006B5333">
      <w:pPr>
        <w:pStyle w:val="Naslov2"/>
        <w:ind w:left="360"/>
        <w:rPr>
          <w:rFonts w:ascii="Times New Roman" w:hAnsi="Times New Roman" w:cs="Times New Roman"/>
          <w:noProof/>
          <w:szCs w:val="22"/>
        </w:rPr>
      </w:pPr>
      <w:bookmarkStart w:id="11" w:name="_Toc441647408"/>
      <w:bookmarkStart w:id="12" w:name="_Toc441647445"/>
      <w:bookmarkStart w:id="13" w:name="_Toc218844881"/>
      <w:r w:rsidRPr="00727271">
        <w:rPr>
          <w:rFonts w:ascii="Times New Roman" w:hAnsi="Times New Roman" w:cs="Times New Roman"/>
          <w:noProof/>
          <w:szCs w:val="22"/>
        </w:rPr>
        <w:t>NAČELA I KRITERIJI ZA ODOBRAVANJE FINANCIJSKIH SREDSTAVA NA TEMELJU KOJIH ĆE SE VREDNOVATI PODNESENE PRIJAVE</w:t>
      </w:r>
      <w:bookmarkEnd w:id="11"/>
      <w:bookmarkEnd w:id="12"/>
      <w:bookmarkEnd w:id="13"/>
      <w:r w:rsidRPr="00727271">
        <w:rPr>
          <w:rFonts w:ascii="Times New Roman" w:hAnsi="Times New Roman" w:cs="Times New Roman"/>
          <w:noProof/>
          <w:szCs w:val="22"/>
        </w:rPr>
        <w:t xml:space="preserve"> </w:t>
      </w:r>
    </w:p>
    <w:p w14:paraId="4B8DD457" w14:textId="77777777" w:rsidR="006B5333" w:rsidRPr="00727271" w:rsidRDefault="006B5333" w:rsidP="006B5333">
      <w:pPr>
        <w:pStyle w:val="Guideline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0" w:line="276" w:lineRule="auto"/>
        <w:outlineLvl w:val="0"/>
        <w:rPr>
          <w:rFonts w:ascii="Times New Roman" w:hAnsi="Times New Roman"/>
          <w:b/>
          <w:i w:val="0"/>
          <w:noProof/>
          <w:szCs w:val="22"/>
        </w:rPr>
      </w:pPr>
    </w:p>
    <w:p w14:paraId="1B17D983" w14:textId="77777777" w:rsidR="006B5333" w:rsidRPr="00727271" w:rsidRDefault="006B5333" w:rsidP="006B5333">
      <w:pPr>
        <w:pStyle w:val="Guideline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0" w:line="276" w:lineRule="auto"/>
        <w:outlineLvl w:val="0"/>
        <w:rPr>
          <w:rFonts w:ascii="Times New Roman" w:hAnsi="Times New Roman"/>
          <w:i w:val="0"/>
          <w:noProof/>
          <w:szCs w:val="22"/>
        </w:rPr>
      </w:pPr>
      <w:bookmarkStart w:id="14" w:name="_Toc187312213"/>
      <w:bookmarkStart w:id="15" w:name="_Toc218844882"/>
      <w:r w:rsidRPr="00727271">
        <w:rPr>
          <w:rFonts w:ascii="Times New Roman" w:hAnsi="Times New Roman"/>
          <w:i w:val="0"/>
          <w:noProof/>
          <w:szCs w:val="22"/>
        </w:rPr>
        <w:t>Sve navedene prijave vrednovat će se sukladno kriterijima:</w:t>
      </w:r>
      <w:bookmarkEnd w:id="14"/>
      <w:bookmarkEnd w:id="15"/>
    </w:p>
    <w:p w14:paraId="58DD6D79" w14:textId="77777777" w:rsidR="00C5360B" w:rsidRPr="00727271" w:rsidRDefault="006B5333" w:rsidP="00E750DA">
      <w:pPr>
        <w:pStyle w:val="Tijeloteksta"/>
        <w:numPr>
          <w:ilvl w:val="0"/>
          <w:numId w:val="37"/>
        </w:numPr>
        <w:spacing w:line="276" w:lineRule="auto"/>
        <w:rPr>
          <w:sz w:val="22"/>
          <w:szCs w:val="22"/>
          <w:lang w:val="hr-HR"/>
        </w:rPr>
      </w:pPr>
      <w:r w:rsidRPr="00727271">
        <w:rPr>
          <w:b/>
          <w:sz w:val="22"/>
          <w:szCs w:val="22"/>
          <w:lang w:val="hr-HR"/>
        </w:rPr>
        <w:t>relevantnost</w:t>
      </w:r>
      <w:r w:rsidRPr="00727271">
        <w:rPr>
          <w:sz w:val="22"/>
          <w:szCs w:val="22"/>
          <w:lang w:val="hr-HR"/>
        </w:rPr>
        <w:t xml:space="preserve"> projekta u odnosu </w:t>
      </w:r>
      <w:r w:rsidR="00C5360B" w:rsidRPr="00727271">
        <w:rPr>
          <w:sz w:val="22"/>
          <w:szCs w:val="22"/>
          <w:lang w:val="hr-HR"/>
        </w:rPr>
        <w:t xml:space="preserve"> na ciljeve i prioritete područja aktivnosti Natječaja (je li program/projekt u skladu s mjerama i aktivnostima u strateškim smjernicama Grada Poreča-</w:t>
      </w:r>
      <w:proofErr w:type="spellStart"/>
      <w:r w:rsidR="00C5360B" w:rsidRPr="00727271">
        <w:rPr>
          <w:sz w:val="22"/>
          <w:szCs w:val="22"/>
          <w:lang w:val="hr-HR"/>
        </w:rPr>
        <w:t>Parenzo</w:t>
      </w:r>
      <w:proofErr w:type="spellEnd"/>
      <w:r w:rsidR="00C5360B" w:rsidRPr="00727271">
        <w:rPr>
          <w:b/>
          <w:sz w:val="22"/>
          <w:szCs w:val="22"/>
          <w:lang w:val="hr-HR"/>
        </w:rPr>
        <w:t xml:space="preserve"> </w:t>
      </w:r>
    </w:p>
    <w:p w14:paraId="0A5D7FB9" w14:textId="50CCB8E1" w:rsidR="006B5333" w:rsidRPr="00727271" w:rsidRDefault="006B5333" w:rsidP="00E750DA">
      <w:pPr>
        <w:pStyle w:val="Tijeloteksta"/>
        <w:numPr>
          <w:ilvl w:val="0"/>
          <w:numId w:val="37"/>
        </w:numPr>
        <w:spacing w:line="276" w:lineRule="auto"/>
        <w:rPr>
          <w:sz w:val="22"/>
          <w:szCs w:val="22"/>
          <w:lang w:val="hr-HR"/>
        </w:rPr>
      </w:pPr>
      <w:r w:rsidRPr="00727271">
        <w:rPr>
          <w:b/>
          <w:sz w:val="22"/>
          <w:szCs w:val="22"/>
          <w:lang w:val="hr-HR"/>
        </w:rPr>
        <w:t xml:space="preserve">dobro postavljeni ciljevi </w:t>
      </w:r>
      <w:r w:rsidRPr="00727271">
        <w:rPr>
          <w:sz w:val="22"/>
          <w:szCs w:val="22"/>
          <w:lang w:val="hr-HR"/>
        </w:rPr>
        <w:t xml:space="preserve">- jasno definirani i realno dostižni, u skladu sa stvarnim potrebama u zajednici </w:t>
      </w:r>
      <w:r w:rsidRPr="00727271">
        <w:rPr>
          <w:b/>
          <w:sz w:val="22"/>
          <w:szCs w:val="22"/>
          <w:lang w:val="hr-HR"/>
        </w:rPr>
        <w:t xml:space="preserve"> </w:t>
      </w:r>
    </w:p>
    <w:p w14:paraId="3FF98B30" w14:textId="77777777" w:rsidR="006B5333" w:rsidRPr="00727271" w:rsidRDefault="006B5333" w:rsidP="006B5333">
      <w:pPr>
        <w:pStyle w:val="Tijeloteksta"/>
        <w:numPr>
          <w:ilvl w:val="0"/>
          <w:numId w:val="37"/>
        </w:numPr>
        <w:spacing w:line="276" w:lineRule="auto"/>
        <w:rPr>
          <w:sz w:val="22"/>
          <w:szCs w:val="22"/>
          <w:lang w:val="hr-HR"/>
        </w:rPr>
      </w:pPr>
      <w:r w:rsidRPr="00727271">
        <w:rPr>
          <w:b/>
          <w:sz w:val="22"/>
          <w:szCs w:val="22"/>
          <w:lang w:val="hr-HR"/>
        </w:rPr>
        <w:lastRenderedPageBreak/>
        <w:t>logička povezanost</w:t>
      </w:r>
      <w:r w:rsidRPr="00727271">
        <w:rPr>
          <w:sz w:val="22"/>
          <w:szCs w:val="22"/>
          <w:lang w:val="hr-HR"/>
        </w:rPr>
        <w:t xml:space="preserve"> - planiranih aktivnosti s postavljenim ciljevima; te odabranih metoda rada</w:t>
      </w:r>
    </w:p>
    <w:p w14:paraId="635D8601" w14:textId="77777777" w:rsidR="006B5333" w:rsidRPr="00727271" w:rsidRDefault="006B5333" w:rsidP="006B5333">
      <w:pPr>
        <w:pStyle w:val="Tijeloteksta"/>
        <w:numPr>
          <w:ilvl w:val="0"/>
          <w:numId w:val="37"/>
        </w:numPr>
        <w:spacing w:line="276" w:lineRule="auto"/>
        <w:rPr>
          <w:sz w:val="22"/>
          <w:szCs w:val="22"/>
          <w:lang w:val="hr-HR"/>
        </w:rPr>
      </w:pPr>
      <w:r w:rsidRPr="00727271">
        <w:rPr>
          <w:b/>
          <w:sz w:val="22"/>
          <w:szCs w:val="22"/>
          <w:lang w:val="hr-HR"/>
        </w:rPr>
        <w:t>obuhvat korisnika i teritorija</w:t>
      </w:r>
      <w:r w:rsidRPr="00727271">
        <w:rPr>
          <w:sz w:val="22"/>
          <w:szCs w:val="22"/>
          <w:lang w:val="hr-HR"/>
        </w:rPr>
        <w:t xml:space="preserve"> - neposredan rad s korisnicima, obuhvat (broj i ciljana skupina), teritorijalna pokrivenost projektom</w:t>
      </w:r>
    </w:p>
    <w:p w14:paraId="15EABED7" w14:textId="77777777" w:rsidR="006B5333" w:rsidRPr="00727271" w:rsidRDefault="006B5333" w:rsidP="006B5333">
      <w:pPr>
        <w:pStyle w:val="Tijeloteksta"/>
        <w:numPr>
          <w:ilvl w:val="0"/>
          <w:numId w:val="37"/>
        </w:numPr>
        <w:spacing w:line="276" w:lineRule="auto"/>
        <w:rPr>
          <w:sz w:val="22"/>
          <w:szCs w:val="22"/>
          <w:lang w:val="hr-HR"/>
        </w:rPr>
      </w:pPr>
      <w:r w:rsidRPr="00727271">
        <w:rPr>
          <w:b/>
          <w:sz w:val="22"/>
          <w:szCs w:val="22"/>
          <w:lang w:val="hr-HR"/>
        </w:rPr>
        <w:t>kapacitet i kompetencije</w:t>
      </w:r>
      <w:r w:rsidRPr="00727271">
        <w:rPr>
          <w:sz w:val="22"/>
          <w:szCs w:val="22"/>
          <w:lang w:val="hr-HR"/>
        </w:rPr>
        <w:t xml:space="preserve"> - postojanje materijalnih (prostor, oprema) i stručnih (organizacija, ljudski resursi) uvjeta za provedbu projekta te dosadašnjih iskustava</w:t>
      </w:r>
    </w:p>
    <w:p w14:paraId="6B8F8B6D" w14:textId="77777777" w:rsidR="006B5333" w:rsidRPr="00727271" w:rsidRDefault="006B5333" w:rsidP="006B5333">
      <w:pPr>
        <w:pStyle w:val="Tijeloteksta"/>
        <w:numPr>
          <w:ilvl w:val="0"/>
          <w:numId w:val="37"/>
        </w:numPr>
        <w:spacing w:line="276" w:lineRule="auto"/>
        <w:rPr>
          <w:sz w:val="22"/>
          <w:szCs w:val="22"/>
          <w:lang w:val="hr-HR"/>
        </w:rPr>
      </w:pPr>
      <w:r w:rsidRPr="00727271">
        <w:rPr>
          <w:b/>
          <w:sz w:val="22"/>
          <w:szCs w:val="22"/>
          <w:lang w:val="hr-HR"/>
        </w:rPr>
        <w:t>ekonomičnost</w:t>
      </w:r>
      <w:r w:rsidRPr="00727271">
        <w:rPr>
          <w:sz w:val="22"/>
          <w:szCs w:val="22"/>
          <w:lang w:val="hr-HR"/>
        </w:rPr>
        <w:t xml:space="preserve"> – odnos očekivanih učinaka i troškova, udio vlastitog doprinosa predlagatelja u  provedbi projekta, učinkovitost i realnost proračuna, sufinanciranje iz drugih izvora  </w:t>
      </w:r>
    </w:p>
    <w:p w14:paraId="7CE4CFA0" w14:textId="77777777" w:rsidR="006B5333" w:rsidRPr="00727271" w:rsidRDefault="006B5333" w:rsidP="006B5333">
      <w:pPr>
        <w:pStyle w:val="Tijeloteksta"/>
        <w:numPr>
          <w:ilvl w:val="0"/>
          <w:numId w:val="37"/>
        </w:numPr>
        <w:spacing w:line="276" w:lineRule="auto"/>
        <w:rPr>
          <w:sz w:val="22"/>
          <w:szCs w:val="22"/>
          <w:lang w:val="hr-HR"/>
        </w:rPr>
      </w:pPr>
      <w:r w:rsidRPr="00727271">
        <w:rPr>
          <w:b/>
          <w:sz w:val="22"/>
          <w:szCs w:val="22"/>
          <w:lang w:val="hr-HR"/>
        </w:rPr>
        <w:t>očekivani učinci i rezultati</w:t>
      </w:r>
      <w:r w:rsidRPr="00727271">
        <w:rPr>
          <w:sz w:val="22"/>
          <w:szCs w:val="22"/>
          <w:lang w:val="hr-HR"/>
        </w:rPr>
        <w:t xml:space="preserve"> – postavljanje ciljeva, način praćenja i evaluacije te održivost</w:t>
      </w:r>
    </w:p>
    <w:p w14:paraId="70FE3737" w14:textId="77777777" w:rsidR="006B5333" w:rsidRPr="00727271" w:rsidRDefault="006B5333" w:rsidP="006B5333">
      <w:pPr>
        <w:pStyle w:val="Tijeloteksta"/>
        <w:spacing w:line="276" w:lineRule="auto"/>
        <w:rPr>
          <w:sz w:val="22"/>
          <w:szCs w:val="22"/>
          <w:lang w:val="hr-HR"/>
        </w:rPr>
      </w:pPr>
    </w:p>
    <w:p w14:paraId="06DAA158" w14:textId="4128C1A9" w:rsidR="006B5333" w:rsidRPr="00727271" w:rsidRDefault="006B5333" w:rsidP="006B5333">
      <w:pPr>
        <w:pStyle w:val="Tijeloteksta"/>
        <w:spacing w:line="276" w:lineRule="auto"/>
        <w:rPr>
          <w:sz w:val="22"/>
          <w:szCs w:val="22"/>
          <w:lang w:val="hr-HR"/>
        </w:rPr>
      </w:pPr>
      <w:r w:rsidRPr="00727271">
        <w:rPr>
          <w:sz w:val="22"/>
          <w:szCs w:val="22"/>
          <w:lang w:val="hr-HR"/>
        </w:rPr>
        <w:t>VAŽNO!</w:t>
      </w:r>
    </w:p>
    <w:p w14:paraId="0C6C62C5" w14:textId="3C10580C" w:rsidR="006B5333" w:rsidRPr="00727271" w:rsidRDefault="006B5333" w:rsidP="006B5333">
      <w:pPr>
        <w:pStyle w:val="Tijeloteksta"/>
        <w:spacing w:line="276" w:lineRule="auto"/>
        <w:rPr>
          <w:sz w:val="22"/>
          <w:szCs w:val="22"/>
          <w:lang w:val="hr-HR"/>
        </w:rPr>
      </w:pPr>
      <w:r w:rsidRPr="00727271">
        <w:rPr>
          <w:sz w:val="22"/>
          <w:szCs w:val="22"/>
          <w:lang w:val="hr-HR"/>
        </w:rPr>
        <w:t xml:space="preserve">Temeljem članka 20. stavka 3. Uredbe </w:t>
      </w:r>
      <w:r w:rsidRPr="00727271">
        <w:rPr>
          <w:b/>
          <w:sz w:val="22"/>
          <w:szCs w:val="22"/>
          <w:lang w:val="hr-HR"/>
        </w:rPr>
        <w:t>kriterij odnosa vrijednosti projekta u odnosu na društvenu korist</w:t>
      </w:r>
      <w:r w:rsidRPr="00727271">
        <w:rPr>
          <w:sz w:val="22"/>
          <w:szCs w:val="22"/>
          <w:lang w:val="hr-HR"/>
        </w:rPr>
        <w:t xml:space="preserve"> mora biti obavezno zastupljen s minimalnim udjelom od 30% ukupnog broja bodova</w:t>
      </w:r>
      <w:r w:rsidR="002755BD">
        <w:rPr>
          <w:sz w:val="22"/>
          <w:szCs w:val="22"/>
          <w:lang w:val="hr-HR"/>
        </w:rPr>
        <w:t xml:space="preserve"> koji se mogu </w:t>
      </w:r>
      <w:proofErr w:type="spellStart"/>
      <w:r w:rsidR="002755BD">
        <w:rPr>
          <w:sz w:val="22"/>
          <w:szCs w:val="22"/>
          <w:lang w:val="hr-HR"/>
        </w:rPr>
        <w:t>dodjeliti</w:t>
      </w:r>
      <w:proofErr w:type="spellEnd"/>
      <w:r w:rsidR="002755BD">
        <w:rPr>
          <w:sz w:val="22"/>
          <w:szCs w:val="22"/>
          <w:lang w:val="hr-HR"/>
        </w:rPr>
        <w:t xml:space="preserve"> projektnoj prijavi. </w:t>
      </w:r>
      <w:r w:rsidRPr="00727271">
        <w:rPr>
          <w:sz w:val="22"/>
          <w:szCs w:val="22"/>
          <w:lang w:val="hr-HR"/>
        </w:rPr>
        <w:t xml:space="preserve"> Društvena korist procjenjivati će se kroz posebno naznačena pitanja, a to su pitanja pod sljedećim brojevima u prijavnom obrascu:</w:t>
      </w:r>
      <w:r w:rsidR="00072B91" w:rsidRPr="00727271">
        <w:rPr>
          <w:sz w:val="22"/>
          <w:szCs w:val="22"/>
          <w:lang w:val="hr-HR"/>
        </w:rPr>
        <w:t xml:space="preserve"> IV</w:t>
      </w:r>
      <w:r w:rsidRPr="00727271">
        <w:rPr>
          <w:sz w:val="22"/>
          <w:szCs w:val="22"/>
          <w:lang w:val="hr-HR"/>
        </w:rPr>
        <w:t xml:space="preserve"> </w:t>
      </w:r>
      <w:r w:rsidR="00C5360B" w:rsidRPr="00727271">
        <w:rPr>
          <w:sz w:val="22"/>
          <w:szCs w:val="22"/>
          <w:u w:val="single"/>
          <w:lang w:val="hr-HR"/>
        </w:rPr>
        <w:t>8., 10., 11., 12.,14.,15.,21.</w:t>
      </w:r>
    </w:p>
    <w:p w14:paraId="3515E314" w14:textId="77777777" w:rsidR="006B5333" w:rsidRPr="00727271" w:rsidRDefault="006B5333" w:rsidP="006B5333">
      <w:pPr>
        <w:pStyle w:val="Tijeloteksta"/>
        <w:spacing w:line="276" w:lineRule="auto"/>
        <w:rPr>
          <w:sz w:val="22"/>
          <w:szCs w:val="22"/>
          <w:lang w:val="hr-HR"/>
        </w:rPr>
      </w:pPr>
      <w:r w:rsidRPr="00727271">
        <w:rPr>
          <w:sz w:val="22"/>
          <w:szCs w:val="22"/>
          <w:lang w:val="hr-HR"/>
        </w:rPr>
        <w:t>Slijedom navedenog molimo prijavitelje da obrate pažnju prilikom popunjavanja prijavnog obrasca.</w:t>
      </w:r>
    </w:p>
    <w:p w14:paraId="23B542FF" w14:textId="3333055E" w:rsidR="006B5333" w:rsidRPr="00C5360B" w:rsidRDefault="006B5333" w:rsidP="006B5333">
      <w:pPr>
        <w:pStyle w:val="Tijeloteksta"/>
        <w:spacing w:line="276" w:lineRule="auto"/>
        <w:rPr>
          <w:sz w:val="22"/>
          <w:szCs w:val="22"/>
          <w:lang w:val="hr-HR"/>
        </w:rPr>
      </w:pPr>
      <w:r w:rsidRPr="00727271">
        <w:rPr>
          <w:sz w:val="22"/>
          <w:szCs w:val="22"/>
          <w:lang w:val="hr-HR"/>
        </w:rPr>
        <w:t>Detaljna razrada kriterija za vrednovanje prijava prikazana je u tablici koja je sastavni dio natječajne dokumentacije</w:t>
      </w:r>
      <w:r w:rsidR="00072B91" w:rsidRPr="00727271">
        <w:rPr>
          <w:sz w:val="22"/>
          <w:szCs w:val="22"/>
          <w:lang w:val="hr-HR"/>
        </w:rPr>
        <w:t>.</w:t>
      </w:r>
      <w:r w:rsidRPr="00C5360B">
        <w:rPr>
          <w:color w:val="FF0000"/>
          <w:sz w:val="22"/>
          <w:szCs w:val="22"/>
          <w:lang w:val="hr-HR"/>
        </w:rPr>
        <w:t xml:space="preserve"> </w:t>
      </w:r>
    </w:p>
    <w:p w14:paraId="65CE208A" w14:textId="35DD6831" w:rsidR="00AC20B9" w:rsidRPr="00E56132" w:rsidRDefault="00657470" w:rsidP="00657470">
      <w:pPr>
        <w:pStyle w:val="Naslov1"/>
        <w:numPr>
          <w:ilvl w:val="0"/>
          <w:numId w:val="35"/>
        </w:numPr>
        <w:rPr>
          <w:rFonts w:ascii="Times New Roman" w:hAnsi="Times New Roman" w:cs="Times New Roman"/>
          <w:szCs w:val="22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bookmarkStart w:id="16" w:name="_Toc218844883"/>
      <w:r w:rsidR="00A20E43" w:rsidRPr="00E56132">
        <w:rPr>
          <w:rFonts w:ascii="Times New Roman" w:hAnsi="Times New Roman" w:cs="Times New Roman"/>
          <w:szCs w:val="22"/>
          <w:lang w:val="it-IT"/>
        </w:rPr>
        <w:t>PRIHVATLJIVI I NEPRIHVATLJIVI TROŠKOVI</w:t>
      </w:r>
      <w:bookmarkEnd w:id="16"/>
    </w:p>
    <w:p w14:paraId="6846FD85" w14:textId="647BF190" w:rsidR="00742445" w:rsidRDefault="00C878A7" w:rsidP="0041301D">
      <w:pPr>
        <w:spacing w:before="24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C878A7">
        <w:rPr>
          <w:rFonts w:ascii="Times New Roman" w:hAnsi="Times New Roman" w:cs="Times New Roman"/>
          <w:lang w:val="it-IT"/>
        </w:rPr>
        <w:t>Prihvatljivi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C878A7">
        <w:rPr>
          <w:rFonts w:ascii="Times New Roman" w:hAnsi="Times New Roman" w:cs="Times New Roman"/>
          <w:lang w:val="it-IT"/>
        </w:rPr>
        <w:t>neprihvatljivi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878A7">
        <w:rPr>
          <w:rFonts w:ascii="Times New Roman" w:hAnsi="Times New Roman" w:cs="Times New Roman"/>
          <w:lang w:val="it-IT"/>
        </w:rPr>
        <w:t>troškovi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878A7">
        <w:rPr>
          <w:rFonts w:ascii="Times New Roman" w:hAnsi="Times New Roman" w:cs="Times New Roman"/>
          <w:lang w:val="it-IT"/>
        </w:rPr>
        <w:t>jed</w:t>
      </w:r>
      <w:r w:rsidR="00742445">
        <w:rPr>
          <w:rFonts w:ascii="Times New Roman" w:hAnsi="Times New Roman" w:cs="Times New Roman"/>
          <w:lang w:val="it-IT"/>
        </w:rPr>
        <w:t>na</w:t>
      </w:r>
      <w:r w:rsidRPr="00C878A7">
        <w:rPr>
          <w:rFonts w:ascii="Times New Roman" w:hAnsi="Times New Roman" w:cs="Times New Roman"/>
          <w:lang w:val="it-IT"/>
        </w:rPr>
        <w:t>ko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C878A7">
        <w:rPr>
          <w:rFonts w:ascii="Times New Roman" w:hAnsi="Times New Roman" w:cs="Times New Roman"/>
          <w:lang w:val="it-IT"/>
        </w:rPr>
        <w:t>odnose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878A7">
        <w:rPr>
          <w:rFonts w:ascii="Times New Roman" w:hAnsi="Times New Roman" w:cs="Times New Roman"/>
          <w:lang w:val="it-IT"/>
        </w:rPr>
        <w:t>na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878A7">
        <w:rPr>
          <w:rFonts w:ascii="Times New Roman" w:hAnsi="Times New Roman" w:cs="Times New Roman"/>
          <w:lang w:val="it-IT"/>
        </w:rPr>
        <w:t>programe</w:t>
      </w:r>
      <w:proofErr w:type="spellEnd"/>
      <w:r w:rsidRPr="00C878A7">
        <w:rPr>
          <w:rFonts w:ascii="Times New Roman" w:hAnsi="Times New Roman" w:cs="Times New Roman"/>
          <w:lang w:val="it-IT"/>
        </w:rPr>
        <w:t>/</w:t>
      </w:r>
      <w:proofErr w:type="spellStart"/>
      <w:r w:rsidRPr="00C878A7">
        <w:rPr>
          <w:rFonts w:ascii="Times New Roman" w:hAnsi="Times New Roman" w:cs="Times New Roman"/>
          <w:lang w:val="it-IT"/>
        </w:rPr>
        <w:t>projekte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878A7">
        <w:rPr>
          <w:rFonts w:ascii="Times New Roman" w:hAnsi="Times New Roman" w:cs="Times New Roman"/>
          <w:lang w:val="it-IT"/>
        </w:rPr>
        <w:t>čiji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C878A7">
        <w:rPr>
          <w:rFonts w:ascii="Times New Roman" w:hAnsi="Times New Roman" w:cs="Times New Roman"/>
          <w:lang w:val="it-IT"/>
        </w:rPr>
        <w:t>traženi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878A7">
        <w:rPr>
          <w:rFonts w:ascii="Times New Roman" w:hAnsi="Times New Roman" w:cs="Times New Roman"/>
          <w:lang w:val="it-IT"/>
        </w:rPr>
        <w:t>iznos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878A7">
        <w:rPr>
          <w:rFonts w:ascii="Times New Roman" w:hAnsi="Times New Roman" w:cs="Times New Roman"/>
          <w:lang w:val="it-IT"/>
        </w:rPr>
        <w:t>iz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878A7">
        <w:rPr>
          <w:rFonts w:ascii="Times New Roman" w:hAnsi="Times New Roman" w:cs="Times New Roman"/>
          <w:lang w:val="it-IT"/>
        </w:rPr>
        <w:t>proračuna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Pr="00C878A7">
        <w:rPr>
          <w:rFonts w:ascii="Times New Roman" w:hAnsi="Times New Roman" w:cs="Times New Roman"/>
          <w:lang w:val="it-IT"/>
        </w:rPr>
        <w:t>Poreča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-Parenzo </w:t>
      </w:r>
      <w:proofErr w:type="spellStart"/>
      <w:r w:rsidRPr="00EF4282">
        <w:rPr>
          <w:rFonts w:ascii="Times New Roman" w:hAnsi="Times New Roman" w:cs="Times New Roman"/>
          <w:b/>
          <w:bCs/>
          <w:lang w:val="it-IT"/>
        </w:rPr>
        <w:t>veći</w:t>
      </w:r>
      <w:proofErr w:type="spellEnd"/>
      <w:r w:rsidRPr="00EF4282">
        <w:rPr>
          <w:rFonts w:ascii="Times New Roman" w:hAnsi="Times New Roman" w:cs="Times New Roman"/>
          <w:b/>
          <w:bCs/>
          <w:lang w:val="it-IT"/>
        </w:rPr>
        <w:t xml:space="preserve"> </w:t>
      </w:r>
      <w:proofErr w:type="gramStart"/>
      <w:r w:rsidRPr="00EF4282">
        <w:rPr>
          <w:rFonts w:ascii="Times New Roman" w:hAnsi="Times New Roman" w:cs="Times New Roman"/>
          <w:b/>
          <w:bCs/>
          <w:lang w:val="it-IT"/>
        </w:rPr>
        <w:t>od</w:t>
      </w:r>
      <w:proofErr w:type="gramEnd"/>
      <w:r w:rsidRPr="00C878A7">
        <w:rPr>
          <w:rFonts w:ascii="Times New Roman" w:hAnsi="Times New Roman" w:cs="Times New Roman"/>
          <w:lang w:val="it-IT"/>
        </w:rPr>
        <w:t xml:space="preserve"> 1.000,00 </w:t>
      </w:r>
      <w:proofErr w:type="spellStart"/>
      <w:r w:rsidRPr="00C878A7">
        <w:rPr>
          <w:rFonts w:ascii="Times New Roman" w:hAnsi="Times New Roman" w:cs="Times New Roman"/>
          <w:lang w:val="it-IT"/>
        </w:rPr>
        <w:t>eura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te za </w:t>
      </w:r>
      <w:proofErr w:type="spellStart"/>
      <w:r w:rsidRPr="00C878A7">
        <w:rPr>
          <w:rFonts w:ascii="Times New Roman" w:hAnsi="Times New Roman" w:cs="Times New Roman"/>
          <w:lang w:val="it-IT"/>
        </w:rPr>
        <w:t>programe</w:t>
      </w:r>
      <w:proofErr w:type="spellEnd"/>
      <w:r w:rsidRPr="00C878A7">
        <w:rPr>
          <w:rFonts w:ascii="Times New Roman" w:hAnsi="Times New Roman" w:cs="Times New Roman"/>
          <w:lang w:val="it-IT"/>
        </w:rPr>
        <w:t>/</w:t>
      </w:r>
      <w:proofErr w:type="spellStart"/>
      <w:r w:rsidRPr="00C878A7">
        <w:rPr>
          <w:rFonts w:ascii="Times New Roman" w:hAnsi="Times New Roman" w:cs="Times New Roman"/>
          <w:lang w:val="it-IT"/>
        </w:rPr>
        <w:t>projekte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878A7">
        <w:rPr>
          <w:rFonts w:ascii="Times New Roman" w:hAnsi="Times New Roman" w:cs="Times New Roman"/>
          <w:lang w:val="it-IT"/>
        </w:rPr>
        <w:t>čiji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C878A7">
        <w:rPr>
          <w:rFonts w:ascii="Times New Roman" w:hAnsi="Times New Roman" w:cs="Times New Roman"/>
          <w:lang w:val="it-IT"/>
        </w:rPr>
        <w:t>traženi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878A7">
        <w:rPr>
          <w:rFonts w:ascii="Times New Roman" w:hAnsi="Times New Roman" w:cs="Times New Roman"/>
          <w:lang w:val="it-IT"/>
        </w:rPr>
        <w:t>iznos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878A7">
        <w:rPr>
          <w:rFonts w:ascii="Times New Roman" w:hAnsi="Times New Roman" w:cs="Times New Roman"/>
          <w:lang w:val="it-IT"/>
        </w:rPr>
        <w:t>iz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878A7">
        <w:rPr>
          <w:rFonts w:ascii="Times New Roman" w:hAnsi="Times New Roman" w:cs="Times New Roman"/>
          <w:lang w:val="it-IT"/>
        </w:rPr>
        <w:t>proračuna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Pr="00C878A7">
        <w:rPr>
          <w:rFonts w:ascii="Times New Roman" w:hAnsi="Times New Roman" w:cs="Times New Roman"/>
          <w:lang w:val="it-IT"/>
        </w:rPr>
        <w:t>Poreča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-Parenzo </w:t>
      </w:r>
      <w:proofErr w:type="spellStart"/>
      <w:r w:rsidRPr="00EF4282">
        <w:rPr>
          <w:rFonts w:ascii="Times New Roman" w:hAnsi="Times New Roman" w:cs="Times New Roman"/>
          <w:b/>
          <w:bCs/>
          <w:lang w:val="it-IT"/>
        </w:rPr>
        <w:t>manji</w:t>
      </w:r>
      <w:proofErr w:type="spellEnd"/>
      <w:r w:rsidRPr="00EF4282">
        <w:rPr>
          <w:rFonts w:ascii="Times New Roman" w:hAnsi="Times New Roman" w:cs="Times New Roman"/>
          <w:b/>
          <w:bCs/>
          <w:lang w:val="it-IT"/>
        </w:rPr>
        <w:t xml:space="preserve"> od</w:t>
      </w:r>
      <w:r w:rsidRPr="00C878A7">
        <w:rPr>
          <w:rFonts w:ascii="Times New Roman" w:hAnsi="Times New Roman" w:cs="Times New Roman"/>
          <w:lang w:val="it-IT"/>
        </w:rPr>
        <w:t xml:space="preserve"> 1.000,00 </w:t>
      </w:r>
      <w:proofErr w:type="spellStart"/>
      <w:r w:rsidRPr="00C878A7">
        <w:rPr>
          <w:rFonts w:ascii="Times New Roman" w:hAnsi="Times New Roman" w:cs="Times New Roman"/>
          <w:lang w:val="it-IT"/>
        </w:rPr>
        <w:t>eura</w:t>
      </w:r>
      <w:proofErr w:type="spellEnd"/>
      <w:r w:rsidR="000033BB">
        <w:rPr>
          <w:rFonts w:ascii="Times New Roman" w:hAnsi="Times New Roman" w:cs="Times New Roman"/>
          <w:lang w:val="it-IT"/>
        </w:rPr>
        <w:t>.</w:t>
      </w:r>
    </w:p>
    <w:p w14:paraId="1206EF52" w14:textId="6E6913B0" w:rsidR="0097735A" w:rsidRPr="00C878A7" w:rsidRDefault="00EB2C5F" w:rsidP="00C878A7">
      <w:pPr>
        <w:pStyle w:val="Naslov2"/>
        <w:rPr>
          <w:rFonts w:ascii="Times New Roman" w:hAnsi="Times New Roman" w:cs="Times New Roman"/>
          <w:lang w:val="it-IT"/>
        </w:rPr>
      </w:pPr>
      <w:bookmarkStart w:id="17" w:name="_Toc218844884"/>
      <w:r w:rsidRPr="00C878A7">
        <w:rPr>
          <w:rFonts w:ascii="Times New Roman" w:hAnsi="Times New Roman" w:cs="Times New Roman"/>
          <w:lang w:val="it-IT"/>
        </w:rPr>
        <w:t>3.1. PRIHVATLJIVI TROŠKOVI</w:t>
      </w:r>
      <w:bookmarkEnd w:id="17"/>
    </w:p>
    <w:p w14:paraId="2A70F5B5" w14:textId="7E933ADD" w:rsidR="004736A7" w:rsidRPr="00E44CF2" w:rsidRDefault="004736A7" w:rsidP="005E295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</w:pPr>
      <w:proofErr w:type="spellStart"/>
      <w:r w:rsidRPr="004736A7">
        <w:rPr>
          <w:rFonts w:ascii="Times New Roman" w:hAnsi="Times New Roman" w:cs="Times New Roman"/>
          <w:lang w:val="it-IT"/>
        </w:rPr>
        <w:t>Sredstvima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ovog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Natječaja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mogu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4736A7">
        <w:rPr>
          <w:rFonts w:ascii="Times New Roman" w:hAnsi="Times New Roman" w:cs="Times New Roman"/>
          <w:lang w:val="it-IT"/>
        </w:rPr>
        <w:t>financirati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samo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stvarni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4736A7">
        <w:rPr>
          <w:rFonts w:ascii="Times New Roman" w:hAnsi="Times New Roman" w:cs="Times New Roman"/>
          <w:lang w:val="it-IT"/>
        </w:rPr>
        <w:t>prihvatljivi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troškov</w:t>
      </w:r>
      <w:r w:rsidR="00727E96">
        <w:rPr>
          <w:rFonts w:ascii="Times New Roman" w:hAnsi="Times New Roman" w:cs="Times New Roman"/>
          <w:lang w:val="it-IT"/>
        </w:rPr>
        <w:t>i</w:t>
      </w:r>
      <w:proofErr w:type="spellEnd"/>
      <w:r w:rsidR="00727E96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727E96">
        <w:rPr>
          <w:rFonts w:ascii="Times New Roman" w:hAnsi="Times New Roman" w:cs="Times New Roman"/>
          <w:lang w:val="it-IT"/>
        </w:rPr>
        <w:t>nastali</w:t>
      </w:r>
      <w:proofErr w:type="spellEnd"/>
      <w:r w:rsidR="00727E96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727E96">
        <w:rPr>
          <w:rFonts w:ascii="Times New Roman" w:hAnsi="Times New Roman" w:cs="Times New Roman"/>
          <w:lang w:val="it-IT"/>
        </w:rPr>
        <w:t>provođenjem</w:t>
      </w:r>
      <w:proofErr w:type="spellEnd"/>
      <w:r w:rsidR="00727E96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E56132">
        <w:rPr>
          <w:rFonts w:ascii="Times New Roman" w:hAnsi="Times New Roman" w:cs="Times New Roman"/>
          <w:lang w:val="it-IT"/>
        </w:rPr>
        <w:t>programa</w:t>
      </w:r>
      <w:proofErr w:type="spellEnd"/>
      <w:r w:rsidR="00E56132">
        <w:rPr>
          <w:rFonts w:ascii="Times New Roman" w:hAnsi="Times New Roman" w:cs="Times New Roman"/>
          <w:lang w:val="it-IT"/>
        </w:rPr>
        <w:t>/</w:t>
      </w:r>
      <w:proofErr w:type="spellStart"/>
      <w:r w:rsidR="00E56132">
        <w:rPr>
          <w:rFonts w:ascii="Times New Roman" w:hAnsi="Times New Roman" w:cs="Times New Roman"/>
          <w:lang w:val="it-IT"/>
        </w:rPr>
        <w:t>projekta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8F4BCC">
        <w:rPr>
          <w:rFonts w:ascii="Times New Roman" w:hAnsi="Times New Roman" w:cs="Times New Roman"/>
          <w:lang w:val="it-IT"/>
        </w:rPr>
        <w:t>vremenskom</w:t>
      </w:r>
      <w:proofErr w:type="spellEnd"/>
      <w:r w:rsidRPr="008F4BC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F4BCC">
        <w:rPr>
          <w:rFonts w:ascii="Times New Roman" w:hAnsi="Times New Roman" w:cs="Times New Roman"/>
          <w:lang w:val="it-IT"/>
        </w:rPr>
        <w:t>razdoblju</w:t>
      </w:r>
      <w:proofErr w:type="spellEnd"/>
      <w:r w:rsidRPr="008F4BC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F4BCC">
        <w:rPr>
          <w:rFonts w:ascii="Times New Roman" w:hAnsi="Times New Roman" w:cs="Times New Roman"/>
          <w:lang w:val="it-IT"/>
        </w:rPr>
        <w:t>naznačenom</w:t>
      </w:r>
      <w:proofErr w:type="spellEnd"/>
      <w:r w:rsidRPr="008F4BCC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8F4BCC">
        <w:rPr>
          <w:rFonts w:ascii="Times New Roman" w:hAnsi="Times New Roman" w:cs="Times New Roman"/>
          <w:lang w:val="it-IT"/>
        </w:rPr>
        <w:t>ugovoru</w:t>
      </w:r>
      <w:proofErr w:type="spellEnd"/>
      <w:r w:rsidRPr="004736A7">
        <w:rPr>
          <w:rFonts w:ascii="Times New Roman" w:hAnsi="Times New Roman" w:cs="Times New Roman"/>
          <w:lang w:val="it-IT"/>
        </w:rPr>
        <w:t>.</w:t>
      </w:r>
    </w:p>
    <w:p w14:paraId="4A8EE4F0" w14:textId="000DB89F" w:rsidR="004736A7" w:rsidRDefault="004736A7" w:rsidP="00E44CF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736A7">
        <w:rPr>
          <w:rFonts w:ascii="Times New Roman" w:hAnsi="Times New Roman" w:cs="Times New Roman"/>
        </w:rPr>
        <w:t>Prilikom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procjene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programa</w:t>
      </w:r>
      <w:proofErr w:type="spellEnd"/>
      <w:r w:rsidRPr="004736A7">
        <w:rPr>
          <w:rFonts w:ascii="Times New Roman" w:hAnsi="Times New Roman" w:cs="Times New Roman"/>
        </w:rPr>
        <w:t>/</w:t>
      </w:r>
      <w:proofErr w:type="spellStart"/>
      <w:r w:rsidRPr="004736A7">
        <w:rPr>
          <w:rFonts w:ascii="Times New Roman" w:hAnsi="Times New Roman" w:cs="Times New Roman"/>
        </w:rPr>
        <w:t>projekta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ocjenjivat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će</w:t>
      </w:r>
      <w:proofErr w:type="spellEnd"/>
      <w:r w:rsidRPr="004736A7">
        <w:rPr>
          <w:rFonts w:ascii="Times New Roman" w:hAnsi="Times New Roman" w:cs="Times New Roman"/>
        </w:rPr>
        <w:t xml:space="preserve"> se </w:t>
      </w:r>
      <w:proofErr w:type="spellStart"/>
      <w:r w:rsidRPr="004736A7">
        <w:rPr>
          <w:rFonts w:ascii="Times New Roman" w:hAnsi="Times New Roman" w:cs="Times New Roman"/>
        </w:rPr>
        <w:t>potreba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naznačenih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troškova</w:t>
      </w:r>
      <w:proofErr w:type="spellEnd"/>
      <w:r w:rsidRPr="004736A7">
        <w:rPr>
          <w:rFonts w:ascii="Times New Roman" w:hAnsi="Times New Roman" w:cs="Times New Roman"/>
        </w:rPr>
        <w:t xml:space="preserve"> u </w:t>
      </w:r>
      <w:proofErr w:type="spellStart"/>
      <w:r w:rsidRPr="004736A7">
        <w:rPr>
          <w:rFonts w:ascii="Times New Roman" w:hAnsi="Times New Roman" w:cs="Times New Roman"/>
        </w:rPr>
        <w:t>odnosu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na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prijavljene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aktivnosti</w:t>
      </w:r>
      <w:proofErr w:type="spellEnd"/>
      <w:r w:rsidRPr="004736A7">
        <w:rPr>
          <w:rFonts w:ascii="Times New Roman" w:hAnsi="Times New Roman" w:cs="Times New Roman"/>
        </w:rPr>
        <w:t xml:space="preserve">, </w:t>
      </w:r>
      <w:proofErr w:type="spellStart"/>
      <w:r w:rsidRPr="004736A7">
        <w:rPr>
          <w:rFonts w:ascii="Times New Roman" w:hAnsi="Times New Roman" w:cs="Times New Roman"/>
        </w:rPr>
        <w:t>kao</w:t>
      </w:r>
      <w:proofErr w:type="spellEnd"/>
      <w:r w:rsidRPr="004736A7">
        <w:rPr>
          <w:rFonts w:ascii="Times New Roman" w:hAnsi="Times New Roman" w:cs="Times New Roman"/>
        </w:rPr>
        <w:t xml:space="preserve"> i </w:t>
      </w:r>
      <w:proofErr w:type="spellStart"/>
      <w:r w:rsidRPr="004736A7">
        <w:rPr>
          <w:rFonts w:ascii="Times New Roman" w:hAnsi="Times New Roman" w:cs="Times New Roman"/>
        </w:rPr>
        <w:t>realnost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visine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navedenih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troškova</w:t>
      </w:r>
      <w:proofErr w:type="spellEnd"/>
      <w:r w:rsidRPr="004736A7">
        <w:rPr>
          <w:rFonts w:ascii="Times New Roman" w:hAnsi="Times New Roman" w:cs="Times New Roman"/>
        </w:rPr>
        <w:t>.</w:t>
      </w:r>
    </w:p>
    <w:p w14:paraId="297060E3" w14:textId="22241CB6" w:rsidR="00E44CF2" w:rsidRDefault="00E44CF2" w:rsidP="00E44CF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930D8">
        <w:rPr>
          <w:rFonts w:ascii="Times New Roman" w:hAnsi="Times New Roman" w:cs="Times New Roman"/>
        </w:rPr>
        <w:t>Ukoliko</w:t>
      </w:r>
      <w:proofErr w:type="spellEnd"/>
      <w:r w:rsidRPr="000930D8">
        <w:rPr>
          <w:rFonts w:ascii="Times New Roman" w:hAnsi="Times New Roman" w:cs="Times New Roman"/>
        </w:rPr>
        <w:t xml:space="preserve"> se </w:t>
      </w:r>
      <w:proofErr w:type="spellStart"/>
      <w:r w:rsidRPr="000930D8">
        <w:rPr>
          <w:rFonts w:ascii="Times New Roman" w:hAnsi="Times New Roman" w:cs="Times New Roman"/>
        </w:rPr>
        <w:t>troškovi</w:t>
      </w:r>
      <w:proofErr w:type="spellEnd"/>
      <w:r w:rsidRPr="000930D8">
        <w:rPr>
          <w:rFonts w:ascii="Times New Roman" w:hAnsi="Times New Roman" w:cs="Times New Roman"/>
        </w:rPr>
        <w:t xml:space="preserve"> </w:t>
      </w:r>
      <w:proofErr w:type="spellStart"/>
      <w:r w:rsidRPr="000930D8">
        <w:rPr>
          <w:rFonts w:ascii="Times New Roman" w:hAnsi="Times New Roman" w:cs="Times New Roman"/>
        </w:rPr>
        <w:t>materijala</w:t>
      </w:r>
      <w:proofErr w:type="spellEnd"/>
      <w:r w:rsidRPr="000930D8">
        <w:rPr>
          <w:rFonts w:ascii="Times New Roman" w:hAnsi="Times New Roman" w:cs="Times New Roman"/>
        </w:rPr>
        <w:t xml:space="preserve"> </w:t>
      </w:r>
      <w:proofErr w:type="spellStart"/>
      <w:r w:rsidRPr="000930D8">
        <w:rPr>
          <w:rFonts w:ascii="Times New Roman" w:hAnsi="Times New Roman" w:cs="Times New Roman"/>
        </w:rPr>
        <w:t>koje</w:t>
      </w:r>
      <w:proofErr w:type="spellEnd"/>
      <w:r w:rsidRPr="000930D8">
        <w:rPr>
          <w:rFonts w:ascii="Times New Roman" w:hAnsi="Times New Roman" w:cs="Times New Roman"/>
        </w:rPr>
        <w:t xml:space="preserve"> se </w:t>
      </w:r>
      <w:proofErr w:type="spellStart"/>
      <w:r w:rsidRPr="000930D8">
        <w:rPr>
          <w:rFonts w:ascii="Times New Roman" w:hAnsi="Times New Roman" w:cs="Times New Roman"/>
        </w:rPr>
        <w:t>navode</w:t>
      </w:r>
      <w:proofErr w:type="spellEnd"/>
      <w:r w:rsidRPr="000930D8">
        <w:rPr>
          <w:rFonts w:ascii="Times New Roman" w:hAnsi="Times New Roman" w:cs="Times New Roman"/>
        </w:rPr>
        <w:t xml:space="preserve"> </w:t>
      </w:r>
      <w:proofErr w:type="spellStart"/>
      <w:r w:rsidRPr="000930D8">
        <w:rPr>
          <w:rFonts w:ascii="Times New Roman" w:hAnsi="Times New Roman" w:cs="Times New Roman"/>
        </w:rPr>
        <w:t>mogu</w:t>
      </w:r>
      <w:proofErr w:type="spellEnd"/>
      <w:r w:rsidRPr="000930D8">
        <w:rPr>
          <w:rFonts w:ascii="Times New Roman" w:hAnsi="Times New Roman" w:cs="Times New Roman"/>
        </w:rPr>
        <w:t xml:space="preserve"> </w:t>
      </w:r>
      <w:proofErr w:type="spellStart"/>
      <w:r w:rsidRPr="000930D8">
        <w:rPr>
          <w:rFonts w:ascii="Times New Roman" w:hAnsi="Times New Roman" w:cs="Times New Roman"/>
        </w:rPr>
        <w:t>direktno</w:t>
      </w:r>
      <w:proofErr w:type="spellEnd"/>
      <w:r w:rsidRPr="000930D8">
        <w:rPr>
          <w:rFonts w:ascii="Times New Roman" w:hAnsi="Times New Roman" w:cs="Times New Roman"/>
        </w:rPr>
        <w:t xml:space="preserve"> </w:t>
      </w:r>
      <w:proofErr w:type="spellStart"/>
      <w:r w:rsidRPr="000930D8">
        <w:rPr>
          <w:rFonts w:ascii="Times New Roman" w:hAnsi="Times New Roman" w:cs="Times New Roman"/>
        </w:rPr>
        <w:t>povezati</w:t>
      </w:r>
      <w:proofErr w:type="spellEnd"/>
      <w:r w:rsidRPr="000930D8">
        <w:rPr>
          <w:rFonts w:ascii="Times New Roman" w:hAnsi="Times New Roman" w:cs="Times New Roman"/>
        </w:rPr>
        <w:t xml:space="preserve"> s </w:t>
      </w:r>
      <w:proofErr w:type="spellStart"/>
      <w:r w:rsidRPr="000930D8">
        <w:rPr>
          <w:rFonts w:ascii="Times New Roman" w:hAnsi="Times New Roman" w:cs="Times New Roman"/>
        </w:rPr>
        <w:t>projektnim</w:t>
      </w:r>
      <w:proofErr w:type="spellEnd"/>
      <w:r w:rsidRPr="000930D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930D8">
        <w:rPr>
          <w:rFonts w:ascii="Times New Roman" w:hAnsi="Times New Roman" w:cs="Times New Roman"/>
        </w:rPr>
        <w:t>aktivnostima</w:t>
      </w:r>
      <w:proofErr w:type="spellEnd"/>
      <w:r w:rsidRPr="000930D8">
        <w:rPr>
          <w:rFonts w:ascii="Times New Roman" w:hAnsi="Times New Roman" w:cs="Times New Roman"/>
        </w:rPr>
        <w:t xml:space="preserve">  </w:t>
      </w:r>
      <w:proofErr w:type="spellStart"/>
      <w:r w:rsidRPr="000930D8">
        <w:rPr>
          <w:rFonts w:ascii="Times New Roman" w:hAnsi="Times New Roman" w:cs="Times New Roman"/>
        </w:rPr>
        <w:t>programa</w:t>
      </w:r>
      <w:proofErr w:type="spellEnd"/>
      <w:proofErr w:type="gramEnd"/>
      <w:r w:rsidRPr="000930D8">
        <w:rPr>
          <w:rFonts w:ascii="Times New Roman" w:hAnsi="Times New Roman" w:cs="Times New Roman"/>
        </w:rPr>
        <w:t>/</w:t>
      </w:r>
      <w:proofErr w:type="spellStart"/>
      <w:r w:rsidRPr="000930D8">
        <w:rPr>
          <w:rFonts w:ascii="Times New Roman" w:hAnsi="Times New Roman" w:cs="Times New Roman"/>
        </w:rPr>
        <w:t>projekta</w:t>
      </w:r>
      <w:proofErr w:type="spellEnd"/>
      <w:r w:rsidRPr="000930D8">
        <w:rPr>
          <w:rFonts w:ascii="Times New Roman" w:hAnsi="Times New Roman" w:cs="Times New Roman"/>
        </w:rPr>
        <w:t xml:space="preserve"> </w:t>
      </w:r>
      <w:proofErr w:type="spellStart"/>
      <w:r w:rsidRPr="000930D8">
        <w:rPr>
          <w:rFonts w:ascii="Times New Roman" w:hAnsi="Times New Roman" w:cs="Times New Roman"/>
        </w:rPr>
        <w:t>onda</w:t>
      </w:r>
      <w:proofErr w:type="spellEnd"/>
      <w:r w:rsidRPr="000930D8">
        <w:rPr>
          <w:rFonts w:ascii="Times New Roman" w:hAnsi="Times New Roman" w:cs="Times New Roman"/>
        </w:rPr>
        <w:t xml:space="preserve"> se </w:t>
      </w:r>
      <w:proofErr w:type="spellStart"/>
      <w:r w:rsidRPr="000930D8">
        <w:rPr>
          <w:rFonts w:ascii="Times New Roman" w:hAnsi="Times New Roman" w:cs="Times New Roman"/>
        </w:rPr>
        <w:t>trebaju</w:t>
      </w:r>
      <w:proofErr w:type="spellEnd"/>
      <w:r w:rsidRPr="000930D8">
        <w:rPr>
          <w:rFonts w:ascii="Times New Roman" w:hAnsi="Times New Roman" w:cs="Times New Roman"/>
        </w:rPr>
        <w:t xml:space="preserve"> </w:t>
      </w:r>
      <w:proofErr w:type="spellStart"/>
      <w:r w:rsidRPr="000930D8">
        <w:rPr>
          <w:rFonts w:ascii="Times New Roman" w:hAnsi="Times New Roman" w:cs="Times New Roman"/>
        </w:rPr>
        <w:t>navesti</w:t>
      </w:r>
      <w:proofErr w:type="spellEnd"/>
      <w:r w:rsidRPr="000930D8">
        <w:rPr>
          <w:rFonts w:ascii="Times New Roman" w:hAnsi="Times New Roman" w:cs="Times New Roman"/>
        </w:rPr>
        <w:t xml:space="preserve"> </w:t>
      </w:r>
      <w:proofErr w:type="spellStart"/>
      <w:r w:rsidRPr="000930D8">
        <w:rPr>
          <w:rFonts w:ascii="Times New Roman" w:hAnsi="Times New Roman" w:cs="Times New Roman"/>
        </w:rPr>
        <w:t>kao</w:t>
      </w:r>
      <w:proofErr w:type="spellEnd"/>
      <w:r w:rsidRPr="000930D8">
        <w:rPr>
          <w:rFonts w:ascii="Times New Roman" w:hAnsi="Times New Roman" w:cs="Times New Roman"/>
        </w:rPr>
        <w:t xml:space="preserve"> </w:t>
      </w:r>
      <w:proofErr w:type="spellStart"/>
      <w:r w:rsidRPr="000930D8">
        <w:rPr>
          <w:rFonts w:ascii="Times New Roman" w:hAnsi="Times New Roman" w:cs="Times New Roman"/>
        </w:rPr>
        <w:t>izravni</w:t>
      </w:r>
      <w:proofErr w:type="spellEnd"/>
      <w:r w:rsidRPr="000930D8">
        <w:rPr>
          <w:rFonts w:ascii="Times New Roman" w:hAnsi="Times New Roman" w:cs="Times New Roman"/>
        </w:rPr>
        <w:t xml:space="preserve"> </w:t>
      </w:r>
      <w:proofErr w:type="spellStart"/>
      <w:r w:rsidRPr="000930D8">
        <w:rPr>
          <w:rFonts w:ascii="Times New Roman" w:hAnsi="Times New Roman" w:cs="Times New Roman"/>
        </w:rPr>
        <w:t>troškovi</w:t>
      </w:r>
      <w:proofErr w:type="spellEnd"/>
      <w:r w:rsidRPr="000930D8">
        <w:rPr>
          <w:rFonts w:ascii="Times New Roman" w:hAnsi="Times New Roman" w:cs="Times New Roman"/>
        </w:rPr>
        <w:t xml:space="preserve"> </w:t>
      </w:r>
      <w:proofErr w:type="spellStart"/>
      <w:r w:rsidRPr="000930D8">
        <w:rPr>
          <w:rFonts w:ascii="Times New Roman" w:hAnsi="Times New Roman" w:cs="Times New Roman"/>
        </w:rPr>
        <w:t>kao</w:t>
      </w:r>
      <w:proofErr w:type="spellEnd"/>
      <w:r w:rsidRPr="000930D8">
        <w:rPr>
          <w:rFonts w:ascii="Times New Roman" w:hAnsi="Times New Roman" w:cs="Times New Roman"/>
        </w:rPr>
        <w:t xml:space="preserve"> </w:t>
      </w:r>
      <w:proofErr w:type="spellStart"/>
      <w:r w:rsidRPr="000930D8">
        <w:rPr>
          <w:rFonts w:ascii="Times New Roman" w:hAnsi="Times New Roman" w:cs="Times New Roman"/>
        </w:rPr>
        <w:t>što</w:t>
      </w:r>
      <w:proofErr w:type="spellEnd"/>
      <w:r w:rsidRPr="000930D8">
        <w:rPr>
          <w:rFonts w:ascii="Times New Roman" w:hAnsi="Times New Roman" w:cs="Times New Roman"/>
        </w:rPr>
        <w:t xml:space="preserve"> je </w:t>
      </w:r>
      <w:proofErr w:type="spellStart"/>
      <w:r w:rsidRPr="000930D8">
        <w:rPr>
          <w:rFonts w:ascii="Times New Roman" w:hAnsi="Times New Roman" w:cs="Times New Roman"/>
        </w:rPr>
        <w:t>navedeno</w:t>
      </w:r>
      <w:proofErr w:type="spellEnd"/>
      <w:r w:rsidRPr="000930D8">
        <w:rPr>
          <w:rFonts w:ascii="Times New Roman" w:hAnsi="Times New Roman" w:cs="Times New Roman"/>
        </w:rPr>
        <w:t xml:space="preserve"> u </w:t>
      </w:r>
      <w:proofErr w:type="spellStart"/>
      <w:r w:rsidRPr="000930D8">
        <w:rPr>
          <w:rFonts w:ascii="Times New Roman" w:hAnsi="Times New Roman" w:cs="Times New Roman"/>
        </w:rPr>
        <w:t>Uputama</w:t>
      </w:r>
      <w:proofErr w:type="spellEnd"/>
      <w:r w:rsidRPr="000930D8">
        <w:rPr>
          <w:rFonts w:ascii="Times New Roman" w:hAnsi="Times New Roman" w:cs="Times New Roman"/>
        </w:rPr>
        <w:t xml:space="preserve"> za </w:t>
      </w:r>
      <w:proofErr w:type="spellStart"/>
      <w:r w:rsidRPr="000930D8">
        <w:rPr>
          <w:rFonts w:ascii="Times New Roman" w:hAnsi="Times New Roman" w:cs="Times New Roman"/>
        </w:rPr>
        <w:t>prijavitelje</w:t>
      </w:r>
      <w:proofErr w:type="spellEnd"/>
      <w:r w:rsidRPr="000930D8">
        <w:rPr>
          <w:rFonts w:ascii="Times New Roman" w:hAnsi="Times New Roman" w:cs="Times New Roman"/>
        </w:rPr>
        <w:t>.</w:t>
      </w:r>
    </w:p>
    <w:p w14:paraId="2DABA66B" w14:textId="77777777" w:rsidR="00A20E43" w:rsidRPr="00A1142A" w:rsidRDefault="00A20E43" w:rsidP="00A20E4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1142A">
        <w:rPr>
          <w:rFonts w:ascii="Times New Roman" w:hAnsi="Times New Roman" w:cs="Times New Roman"/>
        </w:rPr>
        <w:t>Ograničenja</w:t>
      </w:r>
      <w:proofErr w:type="spellEnd"/>
      <w:r w:rsidRPr="00A1142A">
        <w:rPr>
          <w:rFonts w:ascii="Times New Roman" w:hAnsi="Times New Roman" w:cs="Times New Roman"/>
        </w:rPr>
        <w:t xml:space="preserve"> </w:t>
      </w:r>
      <w:proofErr w:type="spellStart"/>
      <w:r w:rsidRPr="00A1142A">
        <w:rPr>
          <w:rFonts w:ascii="Times New Roman" w:hAnsi="Times New Roman" w:cs="Times New Roman"/>
        </w:rPr>
        <w:t>vezana</w:t>
      </w:r>
      <w:proofErr w:type="spellEnd"/>
      <w:r w:rsidRPr="00A1142A">
        <w:rPr>
          <w:rFonts w:ascii="Times New Roman" w:hAnsi="Times New Roman" w:cs="Times New Roman"/>
        </w:rPr>
        <w:t xml:space="preserve"> </w:t>
      </w:r>
      <w:proofErr w:type="spellStart"/>
      <w:r w:rsidRPr="00A1142A">
        <w:rPr>
          <w:rFonts w:ascii="Times New Roman" w:hAnsi="Times New Roman" w:cs="Times New Roman"/>
        </w:rPr>
        <w:t>uz</w:t>
      </w:r>
      <w:proofErr w:type="spellEnd"/>
      <w:r w:rsidRPr="00A1142A">
        <w:rPr>
          <w:rFonts w:ascii="Times New Roman" w:hAnsi="Times New Roman" w:cs="Times New Roman"/>
        </w:rPr>
        <w:t xml:space="preserve"> </w:t>
      </w:r>
      <w:proofErr w:type="spellStart"/>
      <w:r w:rsidRPr="00A1142A">
        <w:rPr>
          <w:rFonts w:ascii="Times New Roman" w:hAnsi="Times New Roman" w:cs="Times New Roman"/>
        </w:rPr>
        <w:t>prihvatljive</w:t>
      </w:r>
      <w:proofErr w:type="spellEnd"/>
      <w:r w:rsidRPr="00A1142A">
        <w:rPr>
          <w:rFonts w:ascii="Times New Roman" w:hAnsi="Times New Roman" w:cs="Times New Roman"/>
        </w:rPr>
        <w:t xml:space="preserve"> </w:t>
      </w:r>
      <w:proofErr w:type="spellStart"/>
      <w:r w:rsidRPr="00A1142A">
        <w:rPr>
          <w:rFonts w:ascii="Times New Roman" w:hAnsi="Times New Roman" w:cs="Times New Roman"/>
        </w:rPr>
        <w:t>troškove</w:t>
      </w:r>
      <w:proofErr w:type="spellEnd"/>
      <w:r w:rsidRPr="00A1142A">
        <w:rPr>
          <w:rFonts w:ascii="Times New Roman" w:hAnsi="Times New Roman" w:cs="Times New Roman"/>
        </w:rPr>
        <w:t>:</w:t>
      </w:r>
    </w:p>
    <w:p w14:paraId="2D1C22A0" w14:textId="77777777" w:rsidR="00A20E43" w:rsidRPr="00A1142A" w:rsidRDefault="00A20E43" w:rsidP="00A20E4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A1142A">
        <w:rPr>
          <w:rFonts w:ascii="Times New Roman" w:hAnsi="Times New Roman" w:cs="Times New Roman"/>
          <w:lang w:val="it-IT"/>
        </w:rPr>
        <w:t>prihvatljivi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su </w:t>
      </w:r>
      <w:proofErr w:type="spellStart"/>
      <w:r w:rsidRPr="00A1142A">
        <w:rPr>
          <w:rFonts w:ascii="Times New Roman" w:hAnsi="Times New Roman" w:cs="Times New Roman"/>
          <w:lang w:val="it-IT"/>
        </w:rPr>
        <w:t>troškovi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1142A">
        <w:rPr>
          <w:rFonts w:ascii="Times New Roman" w:hAnsi="Times New Roman" w:cs="Times New Roman"/>
          <w:lang w:val="it-IT"/>
        </w:rPr>
        <w:t>nabave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1142A">
        <w:rPr>
          <w:rFonts w:ascii="Times New Roman" w:hAnsi="Times New Roman" w:cs="Times New Roman"/>
          <w:lang w:val="it-IT"/>
        </w:rPr>
        <w:t>opreme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do 20% </w:t>
      </w:r>
      <w:proofErr w:type="spellStart"/>
      <w:r w:rsidRPr="00A1142A">
        <w:rPr>
          <w:rFonts w:ascii="Times New Roman" w:hAnsi="Times New Roman" w:cs="Times New Roman"/>
          <w:lang w:val="it-IT"/>
        </w:rPr>
        <w:t>ukupnog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1142A">
        <w:rPr>
          <w:rFonts w:ascii="Times New Roman" w:hAnsi="Times New Roman" w:cs="Times New Roman"/>
          <w:lang w:val="it-IT"/>
        </w:rPr>
        <w:t>proračuna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1142A">
        <w:rPr>
          <w:rFonts w:ascii="Times New Roman" w:hAnsi="Times New Roman" w:cs="Times New Roman"/>
          <w:lang w:val="it-IT"/>
        </w:rPr>
        <w:t>koji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A1142A">
        <w:rPr>
          <w:rFonts w:ascii="Times New Roman" w:hAnsi="Times New Roman" w:cs="Times New Roman"/>
          <w:lang w:val="it-IT"/>
        </w:rPr>
        <w:t>traži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</w:t>
      </w:r>
      <w:proofErr w:type="gramStart"/>
      <w:r w:rsidRPr="00A1142A">
        <w:rPr>
          <w:rFonts w:ascii="Times New Roman" w:hAnsi="Times New Roman" w:cs="Times New Roman"/>
          <w:lang w:val="it-IT"/>
        </w:rPr>
        <w:t>od</w:t>
      </w:r>
      <w:proofErr w:type="gramEnd"/>
      <w:r w:rsidRPr="00A1142A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Pr="00A1142A">
        <w:rPr>
          <w:rFonts w:ascii="Times New Roman" w:hAnsi="Times New Roman" w:cs="Times New Roman"/>
          <w:lang w:val="it-IT"/>
        </w:rPr>
        <w:t>Poreča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- Parenzo,</w:t>
      </w:r>
    </w:p>
    <w:p w14:paraId="58B833E4" w14:textId="226C927E" w:rsidR="00A20E43" w:rsidRPr="00EE064A" w:rsidRDefault="00A20E43" w:rsidP="00AA2C2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A1142A">
        <w:rPr>
          <w:rFonts w:ascii="Times New Roman" w:hAnsi="Times New Roman" w:cs="Times New Roman"/>
          <w:lang w:val="it-IT"/>
        </w:rPr>
        <w:t>prihvatljivi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su </w:t>
      </w:r>
      <w:proofErr w:type="spellStart"/>
      <w:r w:rsidRPr="00A1142A">
        <w:rPr>
          <w:rFonts w:ascii="Times New Roman" w:hAnsi="Times New Roman" w:cs="Times New Roman"/>
          <w:lang w:val="it-IT"/>
        </w:rPr>
        <w:t>neizravni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1142A">
        <w:rPr>
          <w:rFonts w:ascii="Times New Roman" w:hAnsi="Times New Roman" w:cs="Times New Roman"/>
          <w:lang w:val="it-IT"/>
        </w:rPr>
        <w:t>troškovi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A1142A">
        <w:rPr>
          <w:rFonts w:ascii="Times New Roman" w:hAnsi="Times New Roman" w:cs="Times New Roman"/>
          <w:lang w:val="it-IT"/>
        </w:rPr>
        <w:t>iznosu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do 20% </w:t>
      </w:r>
      <w:proofErr w:type="spellStart"/>
      <w:r w:rsidRPr="00A1142A">
        <w:rPr>
          <w:rFonts w:ascii="Times New Roman" w:hAnsi="Times New Roman" w:cs="Times New Roman"/>
          <w:lang w:val="it-IT"/>
        </w:rPr>
        <w:t>ukupnog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1142A">
        <w:rPr>
          <w:rFonts w:ascii="Times New Roman" w:hAnsi="Times New Roman" w:cs="Times New Roman"/>
          <w:lang w:val="it-IT"/>
        </w:rPr>
        <w:t>proračuna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1142A">
        <w:rPr>
          <w:rFonts w:ascii="Times New Roman" w:hAnsi="Times New Roman" w:cs="Times New Roman"/>
          <w:lang w:val="it-IT"/>
        </w:rPr>
        <w:t>koji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A1142A">
        <w:rPr>
          <w:rFonts w:ascii="Times New Roman" w:hAnsi="Times New Roman" w:cs="Times New Roman"/>
          <w:lang w:val="it-IT"/>
        </w:rPr>
        <w:t>traži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</w:t>
      </w:r>
      <w:proofErr w:type="gramStart"/>
      <w:r w:rsidRPr="00A1142A">
        <w:rPr>
          <w:rFonts w:ascii="Times New Roman" w:hAnsi="Times New Roman" w:cs="Times New Roman"/>
          <w:lang w:val="it-IT"/>
        </w:rPr>
        <w:t>od</w:t>
      </w:r>
      <w:proofErr w:type="gramEnd"/>
      <w:r w:rsidRPr="00A1142A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Pr="00A1142A">
        <w:rPr>
          <w:rFonts w:ascii="Times New Roman" w:hAnsi="Times New Roman" w:cs="Times New Roman"/>
          <w:lang w:val="it-IT"/>
        </w:rPr>
        <w:t>Poreča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– Parenzo.</w:t>
      </w:r>
    </w:p>
    <w:p w14:paraId="379A913F" w14:textId="4D51B5FC" w:rsidR="00094E6F" w:rsidRDefault="004736A7" w:rsidP="00AA2C2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736A7">
        <w:rPr>
          <w:rFonts w:ascii="Times New Roman" w:hAnsi="Times New Roman" w:cs="Times New Roman"/>
          <w:lang w:val="it-IT"/>
        </w:rPr>
        <w:t>Izravni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troškovi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jesu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oni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koji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4736A7">
        <w:rPr>
          <w:rFonts w:ascii="Times New Roman" w:hAnsi="Times New Roman" w:cs="Times New Roman"/>
          <w:lang w:val="it-IT"/>
        </w:rPr>
        <w:t>mogu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jasno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izmjeriti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4736A7">
        <w:rPr>
          <w:rFonts w:ascii="Times New Roman" w:hAnsi="Times New Roman" w:cs="Times New Roman"/>
          <w:lang w:val="it-IT"/>
        </w:rPr>
        <w:t>direktno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povezati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4736A7">
        <w:rPr>
          <w:rFonts w:ascii="Times New Roman" w:hAnsi="Times New Roman" w:cs="Times New Roman"/>
          <w:lang w:val="it-IT"/>
        </w:rPr>
        <w:t>projektnim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aktivnostima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E56132">
        <w:rPr>
          <w:rFonts w:ascii="Times New Roman" w:hAnsi="Times New Roman" w:cs="Times New Roman"/>
          <w:lang w:val="it-IT"/>
        </w:rPr>
        <w:t>programa</w:t>
      </w:r>
      <w:proofErr w:type="spellEnd"/>
      <w:r w:rsidR="00E56132">
        <w:rPr>
          <w:rFonts w:ascii="Times New Roman" w:hAnsi="Times New Roman" w:cs="Times New Roman"/>
          <w:lang w:val="it-IT"/>
        </w:rPr>
        <w:t>/</w:t>
      </w:r>
      <w:proofErr w:type="spellStart"/>
      <w:r w:rsidR="00E56132">
        <w:rPr>
          <w:rFonts w:ascii="Times New Roman" w:hAnsi="Times New Roman" w:cs="Times New Roman"/>
          <w:lang w:val="it-IT"/>
        </w:rPr>
        <w:t>projekta</w:t>
      </w:r>
      <w:proofErr w:type="spellEnd"/>
      <w:r w:rsidR="004806C0">
        <w:rPr>
          <w:rFonts w:ascii="Times New Roman" w:hAnsi="Times New Roman" w:cs="Times New Roman"/>
          <w:lang w:val="it-IT"/>
        </w:rPr>
        <w:t>, a</w:t>
      </w:r>
      <w:r w:rsidR="00B0600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neizravnim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troškovima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podrazumijevaju</w:t>
      </w:r>
      <w:proofErr w:type="spellEnd"/>
      <w:r w:rsidRPr="004736A7">
        <w:rPr>
          <w:rFonts w:ascii="Times New Roman" w:hAnsi="Times New Roman" w:cs="Times New Roman"/>
        </w:rPr>
        <w:t xml:space="preserve"> se </w:t>
      </w:r>
      <w:proofErr w:type="spellStart"/>
      <w:r w:rsidRPr="004736A7">
        <w:rPr>
          <w:rFonts w:ascii="Times New Roman" w:hAnsi="Times New Roman" w:cs="Times New Roman"/>
        </w:rPr>
        <w:t>troškovi</w:t>
      </w:r>
      <w:proofErr w:type="spellEnd"/>
      <w:r w:rsidRPr="004736A7">
        <w:rPr>
          <w:rFonts w:ascii="Times New Roman" w:hAnsi="Times New Roman" w:cs="Times New Roman"/>
        </w:rPr>
        <w:t xml:space="preserve"> koji </w:t>
      </w:r>
      <w:proofErr w:type="spellStart"/>
      <w:r w:rsidRPr="004736A7">
        <w:rPr>
          <w:rFonts w:ascii="Times New Roman" w:hAnsi="Times New Roman" w:cs="Times New Roman"/>
        </w:rPr>
        <w:t>nisu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izravno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povezani</w:t>
      </w:r>
      <w:proofErr w:type="spellEnd"/>
      <w:r w:rsidRPr="004736A7">
        <w:rPr>
          <w:rFonts w:ascii="Times New Roman" w:hAnsi="Times New Roman" w:cs="Times New Roman"/>
        </w:rPr>
        <w:t xml:space="preserve"> s </w:t>
      </w:r>
      <w:proofErr w:type="spellStart"/>
      <w:r w:rsidRPr="004736A7">
        <w:rPr>
          <w:rFonts w:ascii="Times New Roman" w:hAnsi="Times New Roman" w:cs="Times New Roman"/>
        </w:rPr>
        <w:t>provedbom</w:t>
      </w:r>
      <w:proofErr w:type="spellEnd"/>
      <w:r w:rsidR="00E56132">
        <w:rPr>
          <w:rFonts w:ascii="Times New Roman" w:hAnsi="Times New Roman" w:cs="Times New Roman"/>
        </w:rPr>
        <w:t xml:space="preserve"> </w:t>
      </w:r>
      <w:proofErr w:type="spellStart"/>
      <w:r w:rsidR="00E56132">
        <w:rPr>
          <w:rFonts w:ascii="Times New Roman" w:hAnsi="Times New Roman" w:cs="Times New Roman"/>
        </w:rPr>
        <w:t>programa</w:t>
      </w:r>
      <w:proofErr w:type="spellEnd"/>
      <w:r w:rsidR="00E56132">
        <w:rPr>
          <w:rFonts w:ascii="Times New Roman" w:hAnsi="Times New Roman" w:cs="Times New Roman"/>
        </w:rPr>
        <w:t>/</w:t>
      </w:r>
      <w:proofErr w:type="spellStart"/>
      <w:r w:rsidR="00E56132">
        <w:rPr>
          <w:rFonts w:ascii="Times New Roman" w:hAnsi="Times New Roman" w:cs="Times New Roman"/>
        </w:rPr>
        <w:t>projekta</w:t>
      </w:r>
      <w:proofErr w:type="spellEnd"/>
      <w:r w:rsidRPr="004736A7">
        <w:rPr>
          <w:rFonts w:ascii="Times New Roman" w:hAnsi="Times New Roman" w:cs="Times New Roman"/>
        </w:rPr>
        <w:t xml:space="preserve">, </w:t>
      </w:r>
      <w:proofErr w:type="spellStart"/>
      <w:r w:rsidRPr="004736A7">
        <w:rPr>
          <w:rFonts w:ascii="Times New Roman" w:hAnsi="Times New Roman" w:cs="Times New Roman"/>
        </w:rPr>
        <w:t>ali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neizravno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pridonose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postizanju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njegovih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ciljeva</w:t>
      </w:r>
      <w:proofErr w:type="spellEnd"/>
      <w:r w:rsidR="00B06001">
        <w:rPr>
          <w:rFonts w:ascii="Times New Roman" w:hAnsi="Times New Roman" w:cs="Times New Roman"/>
        </w:rPr>
        <w:t>.</w:t>
      </w:r>
    </w:p>
    <w:p w14:paraId="68F25B50" w14:textId="77777777" w:rsidR="00EE064A" w:rsidRDefault="00EE064A" w:rsidP="00EB2C5F">
      <w:pPr>
        <w:pStyle w:val="Odlomakpopisa"/>
        <w:ind w:left="360"/>
        <w:rPr>
          <w:lang w:val="it-IT"/>
        </w:rPr>
      </w:pPr>
    </w:p>
    <w:p w14:paraId="51FC33C2" w14:textId="66656EED" w:rsidR="00EE064A" w:rsidRDefault="00EE064A" w:rsidP="00EE064A">
      <w:pPr>
        <w:pStyle w:val="Naslov2"/>
        <w:rPr>
          <w:rFonts w:ascii="Times New Roman" w:hAnsi="Times New Roman" w:cs="Times New Roman"/>
          <w:lang w:val="it-IT"/>
        </w:rPr>
      </w:pPr>
      <w:bookmarkStart w:id="18" w:name="_Toc218844885"/>
      <w:r>
        <w:rPr>
          <w:rFonts w:ascii="Times New Roman" w:hAnsi="Times New Roman" w:cs="Times New Roman"/>
          <w:lang w:val="it-IT"/>
        </w:rPr>
        <w:t>3.2</w:t>
      </w:r>
      <w:r w:rsidRPr="00C878A7">
        <w:rPr>
          <w:rFonts w:ascii="Times New Roman" w:hAnsi="Times New Roman" w:cs="Times New Roman"/>
          <w:lang w:val="it-IT"/>
        </w:rPr>
        <w:t xml:space="preserve">. </w:t>
      </w:r>
      <w:r>
        <w:rPr>
          <w:rFonts w:ascii="Times New Roman" w:hAnsi="Times New Roman" w:cs="Times New Roman"/>
          <w:lang w:val="it-IT"/>
        </w:rPr>
        <w:t>NE</w:t>
      </w:r>
      <w:r w:rsidRPr="00C878A7">
        <w:rPr>
          <w:rFonts w:ascii="Times New Roman" w:hAnsi="Times New Roman" w:cs="Times New Roman"/>
          <w:lang w:val="it-IT"/>
        </w:rPr>
        <w:t>PRIHVATLJIVI TROŠKOVI</w:t>
      </w:r>
      <w:bookmarkEnd w:id="18"/>
    </w:p>
    <w:p w14:paraId="31E97E19" w14:textId="77777777" w:rsidR="00EE064A" w:rsidRPr="0020553B" w:rsidRDefault="00EE064A" w:rsidP="00EE064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20553B">
        <w:rPr>
          <w:rFonts w:ascii="Times New Roman" w:hAnsi="Times New Roman" w:cs="Times New Roman"/>
          <w:lang w:val="hr-HR"/>
        </w:rPr>
        <w:t>Neprihvatljivi su sljedeći troškovi:</w:t>
      </w:r>
    </w:p>
    <w:p w14:paraId="65975447" w14:textId="77777777" w:rsidR="00EE064A" w:rsidRPr="0020553B" w:rsidRDefault="00EE064A" w:rsidP="00EE064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20553B">
        <w:rPr>
          <w:rFonts w:ascii="Times New Roman" w:hAnsi="Times New Roman" w:cs="Times New Roman"/>
          <w:lang w:val="it-IT"/>
        </w:rPr>
        <w:t>stavke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koje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20553B">
        <w:rPr>
          <w:rFonts w:ascii="Times New Roman" w:hAnsi="Times New Roman" w:cs="Times New Roman"/>
          <w:lang w:val="it-IT"/>
        </w:rPr>
        <w:t>već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financiraju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iz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drugih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izvora</w:t>
      </w:r>
      <w:proofErr w:type="spellEnd"/>
      <w:r w:rsidRPr="0020553B">
        <w:rPr>
          <w:rFonts w:ascii="Times New Roman" w:hAnsi="Times New Roman" w:cs="Times New Roman"/>
          <w:lang w:val="it-IT"/>
        </w:rPr>
        <w:t>,</w:t>
      </w:r>
    </w:p>
    <w:p w14:paraId="798927C4" w14:textId="77777777" w:rsidR="00EE064A" w:rsidRPr="0020553B" w:rsidRDefault="00EE064A" w:rsidP="00EE064A">
      <w:pPr>
        <w:pStyle w:val="Odlomakpopis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proofErr w:type="spellStart"/>
      <w:r w:rsidRPr="0020553B">
        <w:rPr>
          <w:rFonts w:ascii="Times New Roman" w:hAnsi="Times New Roman" w:cs="Times New Roman"/>
        </w:rPr>
        <w:t>troškovi</w:t>
      </w:r>
      <w:proofErr w:type="spellEnd"/>
      <w:r w:rsidRPr="0020553B">
        <w:rPr>
          <w:rFonts w:ascii="Times New Roman" w:hAnsi="Times New Roman" w:cs="Times New Roman"/>
        </w:rPr>
        <w:t xml:space="preserve"> koji </w:t>
      </w:r>
      <w:proofErr w:type="spellStart"/>
      <w:r w:rsidRPr="0020553B">
        <w:rPr>
          <w:rFonts w:ascii="Times New Roman" w:hAnsi="Times New Roman" w:cs="Times New Roman"/>
        </w:rPr>
        <w:t>nisu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vezani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uz</w:t>
      </w:r>
      <w:proofErr w:type="spellEnd"/>
      <w:r w:rsidRPr="0020553B">
        <w:rPr>
          <w:rFonts w:ascii="Times New Roman" w:hAnsi="Times New Roman" w:cs="Times New Roman"/>
        </w:rPr>
        <w:t xml:space="preserve"> program/</w:t>
      </w:r>
      <w:proofErr w:type="spellStart"/>
      <w:r w:rsidRPr="0020553B">
        <w:rPr>
          <w:rFonts w:ascii="Times New Roman" w:hAnsi="Times New Roman" w:cs="Times New Roman"/>
        </w:rPr>
        <w:t>projekt</w:t>
      </w:r>
      <w:proofErr w:type="spellEnd"/>
      <w:r w:rsidRPr="0020553B">
        <w:rPr>
          <w:rFonts w:ascii="Times New Roman" w:hAnsi="Times New Roman" w:cs="Times New Roman"/>
        </w:rPr>
        <w:t>,</w:t>
      </w:r>
    </w:p>
    <w:p w14:paraId="1DC793B3" w14:textId="77777777" w:rsidR="00EE064A" w:rsidRPr="0020553B" w:rsidRDefault="00EE064A" w:rsidP="00EE064A">
      <w:pPr>
        <w:pStyle w:val="Odlomakpopis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proofErr w:type="spellStart"/>
      <w:r w:rsidRPr="0020553B">
        <w:rPr>
          <w:rFonts w:ascii="Times New Roman" w:hAnsi="Times New Roman" w:cs="Times New Roman"/>
        </w:rPr>
        <w:lastRenderedPageBreak/>
        <w:t>troškovi</w:t>
      </w:r>
      <w:proofErr w:type="spellEnd"/>
      <w:r w:rsidRPr="0020553B">
        <w:rPr>
          <w:rFonts w:ascii="Times New Roman" w:hAnsi="Times New Roman" w:cs="Times New Roman"/>
        </w:rPr>
        <w:t xml:space="preserve"> u </w:t>
      </w:r>
      <w:proofErr w:type="spellStart"/>
      <w:r w:rsidRPr="0020553B">
        <w:rPr>
          <w:rFonts w:ascii="Times New Roman" w:hAnsi="Times New Roman" w:cs="Times New Roman"/>
        </w:rPr>
        <w:t>iznosu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većem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od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onog</w:t>
      </w:r>
      <w:proofErr w:type="spellEnd"/>
      <w:r w:rsidRPr="0020553B">
        <w:rPr>
          <w:rFonts w:ascii="Times New Roman" w:hAnsi="Times New Roman" w:cs="Times New Roman"/>
        </w:rPr>
        <w:t xml:space="preserve"> koji se </w:t>
      </w:r>
      <w:proofErr w:type="spellStart"/>
      <w:r w:rsidRPr="0020553B">
        <w:rPr>
          <w:rFonts w:ascii="Times New Roman" w:hAnsi="Times New Roman" w:cs="Times New Roman"/>
        </w:rPr>
        <w:t>može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tražiti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od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Grada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Poreča</w:t>
      </w:r>
      <w:proofErr w:type="spellEnd"/>
      <w:r w:rsidRPr="0020553B">
        <w:rPr>
          <w:rFonts w:ascii="Times New Roman" w:hAnsi="Times New Roman" w:cs="Times New Roman"/>
        </w:rPr>
        <w:t xml:space="preserve"> - </w:t>
      </w:r>
      <w:proofErr w:type="spellStart"/>
      <w:r w:rsidRPr="0020553B">
        <w:rPr>
          <w:rFonts w:ascii="Times New Roman" w:hAnsi="Times New Roman" w:cs="Times New Roman"/>
        </w:rPr>
        <w:t>Parenzo</w:t>
      </w:r>
      <w:proofErr w:type="spellEnd"/>
      <w:r w:rsidRPr="0020553B">
        <w:rPr>
          <w:rFonts w:ascii="Times New Roman" w:hAnsi="Times New Roman" w:cs="Times New Roman"/>
        </w:rPr>
        <w:t>,</w:t>
      </w:r>
    </w:p>
    <w:p w14:paraId="0C79F97F" w14:textId="77777777" w:rsidR="00EE064A" w:rsidRPr="0020553B" w:rsidRDefault="00EE064A" w:rsidP="00EE064A">
      <w:pPr>
        <w:pStyle w:val="Odlomakpopis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proofErr w:type="spellStart"/>
      <w:r w:rsidRPr="0020553B">
        <w:rPr>
          <w:rFonts w:ascii="Times New Roman" w:hAnsi="Times New Roman" w:cs="Times New Roman"/>
        </w:rPr>
        <w:t>troškovi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nabave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rabljene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opreme</w:t>
      </w:r>
      <w:proofErr w:type="spellEnd"/>
      <w:r w:rsidRPr="0020553B">
        <w:rPr>
          <w:rFonts w:ascii="Times New Roman" w:hAnsi="Times New Roman" w:cs="Times New Roman"/>
        </w:rPr>
        <w:t>,</w:t>
      </w:r>
    </w:p>
    <w:p w14:paraId="3E652AD8" w14:textId="592E7414" w:rsidR="00EE064A" w:rsidRPr="0020553B" w:rsidRDefault="00EE064A" w:rsidP="00EE064A">
      <w:pPr>
        <w:pStyle w:val="Odlomakpopis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lang w:val="it-IT"/>
        </w:rPr>
      </w:pPr>
      <w:proofErr w:type="spellStart"/>
      <w:r w:rsidRPr="0020553B">
        <w:rPr>
          <w:rFonts w:ascii="Times New Roman" w:hAnsi="Times New Roman" w:cs="Times New Roman"/>
          <w:lang w:val="it-IT"/>
        </w:rPr>
        <w:t>regresi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20553B">
        <w:rPr>
          <w:rFonts w:ascii="Times New Roman" w:hAnsi="Times New Roman" w:cs="Times New Roman"/>
          <w:lang w:val="it-IT"/>
        </w:rPr>
        <w:t>božićnice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20553B">
        <w:rPr>
          <w:rFonts w:ascii="Times New Roman" w:hAnsi="Times New Roman" w:cs="Times New Roman"/>
          <w:lang w:val="it-IT"/>
        </w:rPr>
        <w:t>nagrade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gramStart"/>
      <w:r w:rsidRPr="0020553B">
        <w:rPr>
          <w:rFonts w:ascii="Times New Roman" w:hAnsi="Times New Roman" w:cs="Times New Roman"/>
          <w:lang w:val="it-IT"/>
        </w:rPr>
        <w:t>i</w:t>
      </w:r>
      <w:r w:rsidR="00D242F6">
        <w:rPr>
          <w:rFonts w:ascii="Times New Roman" w:hAnsi="Times New Roman" w:cs="Times New Roman"/>
          <w:lang w:val="it-IT"/>
        </w:rPr>
        <w:t xml:space="preserve"> </w:t>
      </w:r>
      <w:r w:rsidRPr="0020553B">
        <w:rPr>
          <w:rFonts w:ascii="Times New Roman" w:hAnsi="Times New Roman" w:cs="Times New Roman"/>
          <w:lang w:val="it-IT"/>
        </w:rPr>
        <w:t>ostale</w:t>
      </w:r>
      <w:proofErr w:type="gram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naknade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zaposlenicima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20553B">
        <w:rPr>
          <w:rFonts w:ascii="Times New Roman" w:hAnsi="Times New Roman" w:cs="Times New Roman"/>
          <w:lang w:val="it-IT"/>
        </w:rPr>
        <w:t>članovima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organizacije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koja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prijavljuje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program</w:t>
      </w:r>
      <w:proofErr w:type="spellEnd"/>
      <w:r w:rsidRPr="0020553B">
        <w:rPr>
          <w:rFonts w:ascii="Times New Roman" w:hAnsi="Times New Roman" w:cs="Times New Roman"/>
          <w:lang w:val="it-IT"/>
        </w:rPr>
        <w:t>/</w:t>
      </w:r>
      <w:proofErr w:type="spellStart"/>
      <w:r w:rsidRPr="0020553B">
        <w:rPr>
          <w:rFonts w:ascii="Times New Roman" w:hAnsi="Times New Roman" w:cs="Times New Roman"/>
          <w:lang w:val="it-IT"/>
        </w:rPr>
        <w:t>projekt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</w:p>
    <w:p w14:paraId="4A2972AA" w14:textId="77777777" w:rsidR="00EE064A" w:rsidRPr="0020553B" w:rsidRDefault="00EE064A" w:rsidP="00EE064A">
      <w:pPr>
        <w:pStyle w:val="Odlomakpopis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lang w:val="it-IT"/>
        </w:rPr>
      </w:pPr>
      <w:proofErr w:type="spellStart"/>
      <w:r w:rsidRPr="0020553B">
        <w:rPr>
          <w:rFonts w:ascii="Times New Roman" w:hAnsi="Times New Roman" w:cs="Times New Roman"/>
          <w:lang w:val="it-IT"/>
        </w:rPr>
        <w:t>doprinosi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20553B">
        <w:rPr>
          <w:rFonts w:ascii="Times New Roman" w:hAnsi="Times New Roman" w:cs="Times New Roman"/>
          <w:lang w:val="it-IT"/>
        </w:rPr>
        <w:t>dobrovoljna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zdravstvena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ili </w:t>
      </w:r>
      <w:proofErr w:type="spellStart"/>
      <w:r w:rsidRPr="0020553B">
        <w:rPr>
          <w:rFonts w:ascii="Times New Roman" w:hAnsi="Times New Roman" w:cs="Times New Roman"/>
          <w:lang w:val="it-IT"/>
        </w:rPr>
        <w:t>mirovinska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osiguranja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koja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nisu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obvezna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prema </w:t>
      </w:r>
      <w:proofErr w:type="spellStart"/>
      <w:r w:rsidRPr="0020553B">
        <w:rPr>
          <w:rFonts w:ascii="Times New Roman" w:hAnsi="Times New Roman" w:cs="Times New Roman"/>
          <w:lang w:val="it-IT"/>
        </w:rPr>
        <w:t>nacionalnom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zakonodavstvu</w:t>
      </w:r>
      <w:proofErr w:type="spellEnd"/>
      <w:r w:rsidRPr="0020553B">
        <w:rPr>
          <w:rFonts w:ascii="Times New Roman" w:hAnsi="Times New Roman" w:cs="Times New Roman"/>
          <w:lang w:val="it-IT"/>
        </w:rPr>
        <w:t>,</w:t>
      </w:r>
    </w:p>
    <w:p w14:paraId="3320C790" w14:textId="77777777" w:rsidR="00EE064A" w:rsidRPr="0020553B" w:rsidRDefault="00EE064A" w:rsidP="00EE064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20553B">
        <w:rPr>
          <w:rFonts w:ascii="Times New Roman" w:hAnsi="Times New Roman" w:cs="Times New Roman"/>
          <w:lang w:val="it-IT"/>
        </w:rPr>
        <w:t>dugovi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20553B">
        <w:rPr>
          <w:rFonts w:ascii="Times New Roman" w:hAnsi="Times New Roman" w:cs="Times New Roman"/>
          <w:lang w:val="it-IT"/>
        </w:rPr>
        <w:t>stavke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20553B">
        <w:rPr>
          <w:rFonts w:ascii="Times New Roman" w:hAnsi="Times New Roman" w:cs="Times New Roman"/>
          <w:lang w:val="it-IT"/>
        </w:rPr>
        <w:t>pokrivanje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gubitaka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ili </w:t>
      </w:r>
      <w:proofErr w:type="spellStart"/>
      <w:r w:rsidRPr="0020553B">
        <w:rPr>
          <w:rFonts w:ascii="Times New Roman" w:hAnsi="Times New Roman" w:cs="Times New Roman"/>
          <w:lang w:val="it-IT"/>
        </w:rPr>
        <w:t>dugova</w:t>
      </w:r>
      <w:proofErr w:type="spellEnd"/>
      <w:r w:rsidRPr="0020553B">
        <w:rPr>
          <w:rFonts w:ascii="Times New Roman" w:hAnsi="Times New Roman" w:cs="Times New Roman"/>
          <w:lang w:val="it-IT"/>
        </w:rPr>
        <w:t>,</w:t>
      </w:r>
    </w:p>
    <w:p w14:paraId="0B94B70F" w14:textId="77777777" w:rsidR="00EE064A" w:rsidRPr="0020553B" w:rsidRDefault="00EE064A" w:rsidP="00EE064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0553B">
        <w:rPr>
          <w:rFonts w:ascii="Times New Roman" w:hAnsi="Times New Roman" w:cs="Times New Roman"/>
        </w:rPr>
        <w:t>dospjele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kamate</w:t>
      </w:r>
      <w:proofErr w:type="spellEnd"/>
      <w:r w:rsidRPr="0020553B">
        <w:rPr>
          <w:rFonts w:ascii="Times New Roman" w:hAnsi="Times New Roman" w:cs="Times New Roman"/>
        </w:rPr>
        <w:t>,</w:t>
      </w:r>
    </w:p>
    <w:p w14:paraId="633F6276" w14:textId="2EA8C34A" w:rsidR="00EE064A" w:rsidRPr="0020553B" w:rsidRDefault="00EE064A" w:rsidP="00EE064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0553B">
        <w:rPr>
          <w:rFonts w:ascii="Times New Roman" w:hAnsi="Times New Roman" w:cs="Times New Roman"/>
        </w:rPr>
        <w:t>kupnja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zemljišta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ili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građevina</w:t>
      </w:r>
      <w:proofErr w:type="spellEnd"/>
      <w:r w:rsidRPr="0020553B">
        <w:rPr>
          <w:rFonts w:ascii="Times New Roman" w:hAnsi="Times New Roman" w:cs="Times New Roman"/>
        </w:rPr>
        <w:t xml:space="preserve">, </w:t>
      </w:r>
      <w:proofErr w:type="spellStart"/>
      <w:r w:rsidRPr="0020553B">
        <w:rPr>
          <w:rFonts w:ascii="Times New Roman" w:hAnsi="Times New Roman" w:cs="Times New Roman"/>
        </w:rPr>
        <w:t>osim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kada</w:t>
      </w:r>
      <w:proofErr w:type="spellEnd"/>
      <w:r w:rsidRPr="0020553B">
        <w:rPr>
          <w:rFonts w:ascii="Times New Roman" w:hAnsi="Times New Roman" w:cs="Times New Roman"/>
        </w:rPr>
        <w:t xml:space="preserve"> je </w:t>
      </w:r>
      <w:proofErr w:type="spellStart"/>
      <w:r w:rsidRPr="0020553B">
        <w:rPr>
          <w:rFonts w:ascii="Times New Roman" w:hAnsi="Times New Roman" w:cs="Times New Roman"/>
        </w:rPr>
        <w:t>nužno</w:t>
      </w:r>
      <w:proofErr w:type="spellEnd"/>
      <w:r w:rsidRPr="0020553B">
        <w:rPr>
          <w:rFonts w:ascii="Times New Roman" w:hAnsi="Times New Roman" w:cs="Times New Roman"/>
        </w:rPr>
        <w:t xml:space="preserve"> za </w:t>
      </w:r>
      <w:proofErr w:type="spellStart"/>
      <w:r w:rsidRPr="0020553B">
        <w:rPr>
          <w:rFonts w:ascii="Times New Roman" w:hAnsi="Times New Roman" w:cs="Times New Roman"/>
        </w:rPr>
        <w:t>izravnu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provedbu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="00E56132">
        <w:rPr>
          <w:rFonts w:ascii="Times New Roman" w:hAnsi="Times New Roman" w:cs="Times New Roman"/>
        </w:rPr>
        <w:t>programa</w:t>
      </w:r>
      <w:proofErr w:type="spellEnd"/>
      <w:r w:rsidR="00E56132">
        <w:rPr>
          <w:rFonts w:ascii="Times New Roman" w:hAnsi="Times New Roman" w:cs="Times New Roman"/>
        </w:rPr>
        <w:t>/</w:t>
      </w:r>
      <w:proofErr w:type="spellStart"/>
      <w:r w:rsidR="00E56132">
        <w:rPr>
          <w:rFonts w:ascii="Times New Roman" w:hAnsi="Times New Roman" w:cs="Times New Roman"/>
        </w:rPr>
        <w:t>projekta</w:t>
      </w:r>
      <w:proofErr w:type="spellEnd"/>
      <w:r w:rsidRPr="0020553B">
        <w:rPr>
          <w:rFonts w:ascii="Times New Roman" w:hAnsi="Times New Roman" w:cs="Times New Roman"/>
        </w:rPr>
        <w:t xml:space="preserve">, </w:t>
      </w:r>
      <w:proofErr w:type="spellStart"/>
      <w:r w:rsidRPr="0020553B">
        <w:rPr>
          <w:rFonts w:ascii="Times New Roman" w:hAnsi="Times New Roman" w:cs="Times New Roman"/>
        </w:rPr>
        <w:t>kada</w:t>
      </w:r>
      <w:proofErr w:type="spellEnd"/>
      <w:r w:rsidRPr="0020553B">
        <w:rPr>
          <w:rFonts w:ascii="Times New Roman" w:hAnsi="Times New Roman" w:cs="Times New Roman"/>
        </w:rPr>
        <w:t xml:space="preserve"> se </w:t>
      </w:r>
      <w:proofErr w:type="spellStart"/>
      <w:r w:rsidRPr="0020553B">
        <w:rPr>
          <w:rFonts w:ascii="Times New Roman" w:hAnsi="Times New Roman" w:cs="Times New Roman"/>
        </w:rPr>
        <w:t>vlasništvo</w:t>
      </w:r>
      <w:proofErr w:type="spellEnd"/>
      <w:r w:rsidRPr="0020553B">
        <w:rPr>
          <w:rFonts w:ascii="Times New Roman" w:hAnsi="Times New Roman" w:cs="Times New Roman"/>
        </w:rPr>
        <w:t xml:space="preserve"> mora </w:t>
      </w:r>
      <w:proofErr w:type="spellStart"/>
      <w:r w:rsidRPr="0020553B">
        <w:rPr>
          <w:rFonts w:ascii="Times New Roman" w:hAnsi="Times New Roman" w:cs="Times New Roman"/>
        </w:rPr>
        <w:t>prenijeti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na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prijavitelja</w:t>
      </w:r>
      <w:proofErr w:type="spellEnd"/>
      <w:r w:rsidRPr="0020553B">
        <w:rPr>
          <w:rFonts w:ascii="Times New Roman" w:hAnsi="Times New Roman" w:cs="Times New Roman"/>
        </w:rPr>
        <w:t xml:space="preserve"> i/</w:t>
      </w:r>
      <w:proofErr w:type="spellStart"/>
      <w:r w:rsidRPr="0020553B">
        <w:rPr>
          <w:rFonts w:ascii="Times New Roman" w:hAnsi="Times New Roman" w:cs="Times New Roman"/>
        </w:rPr>
        <w:t>ili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partnere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najkasnije</w:t>
      </w:r>
      <w:proofErr w:type="spellEnd"/>
      <w:r w:rsidRPr="0020553B">
        <w:rPr>
          <w:rFonts w:ascii="Times New Roman" w:hAnsi="Times New Roman" w:cs="Times New Roman"/>
        </w:rPr>
        <w:t xml:space="preserve"> po </w:t>
      </w:r>
      <w:proofErr w:type="spellStart"/>
      <w:r w:rsidRPr="0020553B">
        <w:rPr>
          <w:rFonts w:ascii="Times New Roman" w:hAnsi="Times New Roman" w:cs="Times New Roman"/>
        </w:rPr>
        <w:t>završetku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="00E56132">
        <w:rPr>
          <w:rFonts w:ascii="Times New Roman" w:hAnsi="Times New Roman" w:cs="Times New Roman"/>
        </w:rPr>
        <w:t>programa</w:t>
      </w:r>
      <w:proofErr w:type="spellEnd"/>
      <w:r w:rsidR="00E56132">
        <w:rPr>
          <w:rFonts w:ascii="Times New Roman" w:hAnsi="Times New Roman" w:cs="Times New Roman"/>
        </w:rPr>
        <w:t>/</w:t>
      </w:r>
      <w:proofErr w:type="spellStart"/>
      <w:r w:rsidR="00E56132">
        <w:rPr>
          <w:rFonts w:ascii="Times New Roman" w:hAnsi="Times New Roman" w:cs="Times New Roman"/>
        </w:rPr>
        <w:t>projekta</w:t>
      </w:r>
      <w:proofErr w:type="spellEnd"/>
      <w:r w:rsidRPr="0020553B">
        <w:rPr>
          <w:rFonts w:ascii="Times New Roman" w:hAnsi="Times New Roman" w:cs="Times New Roman"/>
        </w:rPr>
        <w:t>,</w:t>
      </w:r>
    </w:p>
    <w:p w14:paraId="11B1228F" w14:textId="77777777" w:rsidR="00EE064A" w:rsidRPr="0020553B" w:rsidRDefault="00EE064A" w:rsidP="00EE064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20553B">
        <w:rPr>
          <w:rFonts w:ascii="Times New Roman" w:hAnsi="Times New Roman" w:cs="Times New Roman"/>
          <w:lang w:val="it-IT"/>
        </w:rPr>
        <w:t>ulaganja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20553B">
        <w:rPr>
          <w:rFonts w:ascii="Times New Roman" w:hAnsi="Times New Roman" w:cs="Times New Roman"/>
          <w:lang w:val="it-IT"/>
        </w:rPr>
        <w:t>kapital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ili </w:t>
      </w:r>
      <w:proofErr w:type="spellStart"/>
      <w:r w:rsidRPr="0020553B">
        <w:rPr>
          <w:rFonts w:ascii="Times New Roman" w:hAnsi="Times New Roman" w:cs="Times New Roman"/>
          <w:lang w:val="it-IT"/>
        </w:rPr>
        <w:t>kreditna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ulaganja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20553B">
        <w:rPr>
          <w:rFonts w:ascii="Times New Roman" w:hAnsi="Times New Roman" w:cs="Times New Roman"/>
          <w:lang w:val="it-IT"/>
        </w:rPr>
        <w:t>jamstveni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fondovi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, </w:t>
      </w:r>
    </w:p>
    <w:p w14:paraId="53878BAF" w14:textId="77777777" w:rsidR="00EE064A" w:rsidRPr="0020553B" w:rsidRDefault="00EE064A" w:rsidP="00EE064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0553B">
        <w:rPr>
          <w:rFonts w:ascii="Times New Roman" w:hAnsi="Times New Roman" w:cs="Times New Roman"/>
        </w:rPr>
        <w:t>gubici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na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tečajnim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razlikama</w:t>
      </w:r>
      <w:proofErr w:type="spellEnd"/>
      <w:r w:rsidRPr="0020553B">
        <w:rPr>
          <w:rFonts w:ascii="Times New Roman" w:hAnsi="Times New Roman" w:cs="Times New Roman"/>
        </w:rPr>
        <w:t>,</w:t>
      </w:r>
    </w:p>
    <w:p w14:paraId="12069A35" w14:textId="77777777" w:rsidR="00EE064A" w:rsidRPr="0020553B" w:rsidRDefault="00EE064A" w:rsidP="00EE064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0553B">
        <w:rPr>
          <w:rFonts w:ascii="Times New Roman" w:hAnsi="Times New Roman" w:cs="Times New Roman"/>
        </w:rPr>
        <w:t>zajmovi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trećim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stranama</w:t>
      </w:r>
      <w:proofErr w:type="spellEnd"/>
      <w:r w:rsidRPr="0020553B">
        <w:rPr>
          <w:rFonts w:ascii="Times New Roman" w:hAnsi="Times New Roman" w:cs="Times New Roman"/>
        </w:rPr>
        <w:t>,</w:t>
      </w:r>
    </w:p>
    <w:p w14:paraId="2256B0BB" w14:textId="77777777" w:rsidR="00EE064A" w:rsidRPr="0020553B" w:rsidRDefault="00EE064A" w:rsidP="00EE064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20553B">
        <w:rPr>
          <w:rFonts w:ascii="Times New Roman" w:hAnsi="Times New Roman" w:cs="Times New Roman"/>
          <w:lang w:val="it-IT"/>
        </w:rPr>
        <w:t>troškovi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122E3">
        <w:rPr>
          <w:rFonts w:ascii="Times New Roman" w:hAnsi="Times New Roman" w:cs="Times New Roman"/>
          <w:lang w:val="it-IT"/>
        </w:rPr>
        <w:t>reprezentacije</w:t>
      </w:r>
      <w:proofErr w:type="spellEnd"/>
      <w:r w:rsidRPr="007122E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7122E3">
        <w:rPr>
          <w:rFonts w:ascii="Times New Roman" w:hAnsi="Times New Roman" w:cs="Times New Roman"/>
          <w:lang w:val="it-IT"/>
        </w:rPr>
        <w:t>alkoholnih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pića</w:t>
      </w:r>
      <w:proofErr w:type="spellEnd"/>
    </w:p>
    <w:p w14:paraId="72C6C8BA" w14:textId="77777777" w:rsidR="00EE064A" w:rsidRPr="0020553B" w:rsidRDefault="00EE064A" w:rsidP="00EE064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20553B">
        <w:rPr>
          <w:rFonts w:ascii="Times New Roman" w:hAnsi="Times New Roman" w:cs="Times New Roman"/>
          <w:lang w:val="it-IT"/>
        </w:rPr>
        <w:t>troškovi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smještaja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(</w:t>
      </w:r>
      <w:proofErr w:type="spellStart"/>
      <w:r w:rsidRPr="0020553B">
        <w:rPr>
          <w:rFonts w:ascii="Times New Roman" w:hAnsi="Times New Roman" w:cs="Times New Roman"/>
          <w:lang w:val="it-IT"/>
        </w:rPr>
        <w:t>osim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20553B">
        <w:rPr>
          <w:rFonts w:ascii="Times New Roman" w:hAnsi="Times New Roman" w:cs="Times New Roman"/>
          <w:lang w:val="it-IT"/>
        </w:rPr>
        <w:t>slučaju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višednevnih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20553B">
        <w:rPr>
          <w:rFonts w:ascii="Times New Roman" w:hAnsi="Times New Roman" w:cs="Times New Roman"/>
          <w:lang w:val="it-IT"/>
        </w:rPr>
        <w:t>međunarodnih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programa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ili u </w:t>
      </w:r>
      <w:proofErr w:type="spellStart"/>
      <w:r w:rsidRPr="0020553B">
        <w:rPr>
          <w:rFonts w:ascii="Times New Roman" w:hAnsi="Times New Roman" w:cs="Times New Roman"/>
          <w:lang w:val="it-IT"/>
        </w:rPr>
        <w:t>iznimnim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slučajevima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kada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20553B">
        <w:rPr>
          <w:rFonts w:ascii="Times New Roman" w:hAnsi="Times New Roman" w:cs="Times New Roman"/>
          <w:lang w:val="it-IT"/>
        </w:rPr>
        <w:t>pregovaranjem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20553B">
        <w:rPr>
          <w:rFonts w:ascii="Times New Roman" w:hAnsi="Times New Roman" w:cs="Times New Roman"/>
          <w:lang w:val="it-IT"/>
        </w:rPr>
        <w:t>nadležnim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upravnim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odjelom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dio </w:t>
      </w:r>
      <w:proofErr w:type="spellStart"/>
      <w:r w:rsidRPr="0020553B">
        <w:rPr>
          <w:rFonts w:ascii="Times New Roman" w:hAnsi="Times New Roman" w:cs="Times New Roman"/>
          <w:lang w:val="it-IT"/>
        </w:rPr>
        <w:t>tih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troškova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može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priznati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kao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prihvatljiv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trošak</w:t>
      </w:r>
      <w:proofErr w:type="spellEnd"/>
      <w:r w:rsidRPr="0020553B">
        <w:rPr>
          <w:rFonts w:ascii="Times New Roman" w:hAnsi="Times New Roman" w:cs="Times New Roman"/>
          <w:lang w:val="it-IT"/>
        </w:rPr>
        <w:t>)</w:t>
      </w:r>
    </w:p>
    <w:p w14:paraId="4F0F7CC2" w14:textId="77777777" w:rsidR="00EE064A" w:rsidRPr="0020553B" w:rsidRDefault="00EE064A" w:rsidP="00EE064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0553B">
        <w:rPr>
          <w:rFonts w:ascii="Times New Roman" w:hAnsi="Times New Roman" w:cs="Times New Roman"/>
        </w:rPr>
        <w:t>troškovi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sudskih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sporova</w:t>
      </w:r>
      <w:proofErr w:type="spellEnd"/>
      <w:r w:rsidRPr="0020553B">
        <w:rPr>
          <w:rFonts w:ascii="Times New Roman" w:hAnsi="Times New Roman" w:cs="Times New Roman"/>
        </w:rPr>
        <w:t xml:space="preserve">, </w:t>
      </w:r>
    </w:p>
    <w:p w14:paraId="2031FB9D" w14:textId="77777777" w:rsidR="00EE064A" w:rsidRPr="0020553B" w:rsidRDefault="00EE064A" w:rsidP="00EE064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20553B">
        <w:rPr>
          <w:rFonts w:ascii="Times New Roman" w:hAnsi="Times New Roman" w:cs="Times New Roman"/>
          <w:lang w:val="it-IT"/>
        </w:rPr>
        <w:t>bankovne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pristojbe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20553B">
        <w:rPr>
          <w:rFonts w:ascii="Times New Roman" w:hAnsi="Times New Roman" w:cs="Times New Roman"/>
          <w:lang w:val="it-IT"/>
        </w:rPr>
        <w:t>otvaranje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20553B">
        <w:rPr>
          <w:rFonts w:ascii="Times New Roman" w:hAnsi="Times New Roman" w:cs="Times New Roman"/>
          <w:lang w:val="it-IT"/>
        </w:rPr>
        <w:t>zatvaranje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računa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, </w:t>
      </w:r>
    </w:p>
    <w:p w14:paraId="388E8768" w14:textId="77777777" w:rsidR="00EE064A" w:rsidRPr="0020553B" w:rsidRDefault="00EE064A" w:rsidP="00EE064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20553B">
        <w:rPr>
          <w:rFonts w:ascii="Times New Roman" w:hAnsi="Times New Roman" w:cs="Times New Roman"/>
          <w:lang w:val="it-IT"/>
        </w:rPr>
        <w:t>doprinosi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20553B">
        <w:rPr>
          <w:rFonts w:ascii="Times New Roman" w:hAnsi="Times New Roman" w:cs="Times New Roman"/>
          <w:lang w:val="it-IT"/>
        </w:rPr>
        <w:t>naravi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: </w:t>
      </w:r>
      <w:proofErr w:type="spellStart"/>
      <w:r w:rsidRPr="0020553B">
        <w:rPr>
          <w:rFonts w:ascii="Times New Roman" w:hAnsi="Times New Roman" w:cs="Times New Roman"/>
          <w:lang w:val="it-IT"/>
        </w:rPr>
        <w:t>nefinancijski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doprinosi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(robe ili </w:t>
      </w:r>
      <w:proofErr w:type="spellStart"/>
      <w:r w:rsidRPr="0020553B">
        <w:rPr>
          <w:rFonts w:ascii="Times New Roman" w:hAnsi="Times New Roman" w:cs="Times New Roman"/>
          <w:lang w:val="it-IT"/>
        </w:rPr>
        <w:t>usluge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) </w:t>
      </w:r>
      <w:proofErr w:type="gramStart"/>
      <w:r w:rsidRPr="0020553B">
        <w:rPr>
          <w:rFonts w:ascii="Times New Roman" w:hAnsi="Times New Roman" w:cs="Times New Roman"/>
          <w:lang w:val="it-IT"/>
        </w:rPr>
        <w:t>od</w:t>
      </w:r>
      <w:proofErr w:type="gram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trećih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strana </w:t>
      </w:r>
      <w:proofErr w:type="spellStart"/>
      <w:r w:rsidRPr="0020553B">
        <w:rPr>
          <w:rFonts w:ascii="Times New Roman" w:hAnsi="Times New Roman" w:cs="Times New Roman"/>
          <w:lang w:val="it-IT"/>
        </w:rPr>
        <w:t>koji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ne </w:t>
      </w:r>
      <w:proofErr w:type="spellStart"/>
      <w:r w:rsidRPr="0020553B">
        <w:rPr>
          <w:rFonts w:ascii="Times New Roman" w:hAnsi="Times New Roman" w:cs="Times New Roman"/>
          <w:lang w:val="it-IT"/>
        </w:rPr>
        <w:t>obuhvaćaju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izdatke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20553B">
        <w:rPr>
          <w:rFonts w:ascii="Times New Roman" w:hAnsi="Times New Roman" w:cs="Times New Roman"/>
          <w:lang w:val="it-IT"/>
        </w:rPr>
        <w:t>organizaciju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, </w:t>
      </w:r>
    </w:p>
    <w:p w14:paraId="4EED84A9" w14:textId="77777777" w:rsidR="00EE064A" w:rsidRPr="0020553B" w:rsidRDefault="00EE064A" w:rsidP="00EE064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0553B">
        <w:rPr>
          <w:rFonts w:ascii="Times New Roman" w:hAnsi="Times New Roman" w:cs="Times New Roman"/>
        </w:rPr>
        <w:t>donacije</w:t>
      </w:r>
      <w:proofErr w:type="spellEnd"/>
      <w:r w:rsidRPr="0020553B">
        <w:rPr>
          <w:rFonts w:ascii="Times New Roman" w:hAnsi="Times New Roman" w:cs="Times New Roman"/>
        </w:rPr>
        <w:t xml:space="preserve"> u </w:t>
      </w:r>
      <w:proofErr w:type="spellStart"/>
      <w:r w:rsidRPr="0020553B">
        <w:rPr>
          <w:rFonts w:ascii="Times New Roman" w:hAnsi="Times New Roman" w:cs="Times New Roman"/>
        </w:rPr>
        <w:t>dobrotvorne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svrhe</w:t>
      </w:r>
      <w:proofErr w:type="spellEnd"/>
      <w:r w:rsidRPr="0020553B">
        <w:rPr>
          <w:rFonts w:ascii="Times New Roman" w:hAnsi="Times New Roman" w:cs="Times New Roman"/>
        </w:rPr>
        <w:t xml:space="preserve">, </w:t>
      </w:r>
    </w:p>
    <w:p w14:paraId="0907261C" w14:textId="77777777" w:rsidR="00EE064A" w:rsidRPr="0020553B" w:rsidRDefault="00EE064A" w:rsidP="00EE064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0553B">
        <w:rPr>
          <w:rFonts w:ascii="Times New Roman" w:hAnsi="Times New Roman" w:cs="Times New Roman"/>
        </w:rPr>
        <w:t>troškovi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održavanja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sjednica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skupštine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ili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drugih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tijela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organizacije</w:t>
      </w:r>
      <w:proofErr w:type="spellEnd"/>
    </w:p>
    <w:p w14:paraId="724DA40F" w14:textId="77777777" w:rsidR="00EE064A" w:rsidRPr="0020553B" w:rsidRDefault="00EE064A" w:rsidP="00EE064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20553B">
        <w:rPr>
          <w:rFonts w:ascii="Times New Roman" w:hAnsi="Times New Roman" w:cs="Times New Roman"/>
          <w:lang w:val="it-IT"/>
        </w:rPr>
        <w:t>drugi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troškovi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koji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nisu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20553B">
        <w:rPr>
          <w:rFonts w:ascii="Times New Roman" w:hAnsi="Times New Roman" w:cs="Times New Roman"/>
          <w:lang w:val="it-IT"/>
        </w:rPr>
        <w:t>neposrednoj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povezanosti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sa </w:t>
      </w:r>
      <w:proofErr w:type="spellStart"/>
      <w:r w:rsidRPr="0020553B">
        <w:rPr>
          <w:rFonts w:ascii="Times New Roman" w:hAnsi="Times New Roman" w:cs="Times New Roman"/>
          <w:lang w:val="it-IT"/>
        </w:rPr>
        <w:t>sadržajem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20553B">
        <w:rPr>
          <w:rFonts w:ascii="Times New Roman" w:hAnsi="Times New Roman" w:cs="Times New Roman"/>
          <w:lang w:val="it-IT"/>
        </w:rPr>
        <w:t>ciljevima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programa</w:t>
      </w:r>
      <w:proofErr w:type="spellEnd"/>
      <w:r w:rsidRPr="0020553B">
        <w:rPr>
          <w:rFonts w:ascii="Times New Roman" w:hAnsi="Times New Roman" w:cs="Times New Roman"/>
          <w:lang w:val="it-IT"/>
        </w:rPr>
        <w:t>/</w:t>
      </w:r>
      <w:proofErr w:type="spellStart"/>
      <w:r w:rsidRPr="0020553B">
        <w:rPr>
          <w:rFonts w:ascii="Times New Roman" w:hAnsi="Times New Roman" w:cs="Times New Roman"/>
          <w:lang w:val="it-IT"/>
        </w:rPr>
        <w:t>projekta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. </w:t>
      </w:r>
    </w:p>
    <w:p w14:paraId="400EDC63" w14:textId="77777777" w:rsidR="00E57CE5" w:rsidRDefault="00E57CE5" w:rsidP="00AA2C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3CB7FA" w14:textId="0884560C" w:rsidR="00EE064A" w:rsidRPr="00EE064A" w:rsidRDefault="00EE064A" w:rsidP="00EE064A">
      <w:pPr>
        <w:pStyle w:val="Naslov2"/>
        <w:rPr>
          <w:rFonts w:ascii="Times New Roman" w:hAnsi="Times New Roman" w:cs="Times New Roman"/>
        </w:rPr>
      </w:pPr>
      <w:bookmarkStart w:id="19" w:name="_Toc218844886"/>
      <w:r w:rsidRPr="00EE064A">
        <w:rPr>
          <w:rFonts w:ascii="Times New Roman" w:hAnsi="Times New Roman" w:cs="Times New Roman"/>
        </w:rPr>
        <w:t>3.3. ZABRANA DVOSTRUKOG FINANCIRANJA</w:t>
      </w:r>
      <w:bookmarkEnd w:id="19"/>
    </w:p>
    <w:p w14:paraId="7F04C360" w14:textId="3C57B2D4" w:rsidR="000338F7" w:rsidRDefault="00A60138" w:rsidP="00657470">
      <w:pPr>
        <w:spacing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>
        <w:rPr>
          <w:rFonts w:ascii="Times New Roman" w:hAnsi="Times New Roman" w:cs="Times New Roman"/>
          <w:lang w:val="it-IT"/>
        </w:rPr>
        <w:t>B</w:t>
      </w:r>
      <w:r w:rsidR="00094E6F" w:rsidRPr="005E2951">
        <w:rPr>
          <w:rFonts w:ascii="Times New Roman" w:hAnsi="Times New Roman" w:cs="Times New Roman"/>
          <w:lang w:val="it-IT"/>
        </w:rPr>
        <w:t>ez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obzira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na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kvalitetu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predloženog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programa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>/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projekta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Grad Poreč-Parenzo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neće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odobriti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financijska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sredstva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aktivnosti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koje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već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financiraju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iz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nekog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javnog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izvora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po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posebnim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propisima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kada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je u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pitanju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ista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aktivnost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koja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provodi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na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istom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području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, u isto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vrijeme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i za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iste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korisnike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osim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ako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se ne radi o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koordiniranom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sufinanciranju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iz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više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različitih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izvora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>.</w:t>
      </w:r>
    </w:p>
    <w:p w14:paraId="4420B91E" w14:textId="230B919E" w:rsidR="00407560" w:rsidRPr="00657470" w:rsidRDefault="00657470" w:rsidP="00657470">
      <w:pPr>
        <w:pStyle w:val="Naslov2"/>
        <w:rPr>
          <w:rFonts w:ascii="Times New Roman" w:hAnsi="Times New Roman" w:cs="Times New Roman"/>
        </w:rPr>
      </w:pPr>
      <w:bookmarkStart w:id="20" w:name="_Toc218844887"/>
      <w:bookmarkStart w:id="21" w:name="_Hlk156975987"/>
      <w:r>
        <w:rPr>
          <w:rFonts w:ascii="Times New Roman" w:hAnsi="Times New Roman" w:cs="Times New Roman"/>
        </w:rPr>
        <w:t>3.4</w:t>
      </w:r>
      <w:r w:rsidRPr="00EE064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IZNOS SUFINANCIRANJA OD STRANE PRIJAVITELJA</w:t>
      </w:r>
      <w:bookmarkEnd w:id="20"/>
    </w:p>
    <w:p w14:paraId="3ADF0981" w14:textId="5B696F13" w:rsidR="0003331B" w:rsidRPr="00A65931" w:rsidRDefault="00C20C5E" w:rsidP="000333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65931">
        <w:rPr>
          <w:rFonts w:ascii="Times New Roman" w:hAnsi="Times New Roman" w:cs="Times New Roman"/>
          <w:color w:val="000000" w:themeColor="text1"/>
        </w:rPr>
        <w:t>Za</w:t>
      </w:r>
      <w:r w:rsidR="00B52741"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57470">
        <w:rPr>
          <w:rFonts w:ascii="Times New Roman" w:hAnsi="Times New Roman" w:cs="Times New Roman"/>
          <w:color w:val="000000" w:themeColor="text1"/>
        </w:rPr>
        <w:t>programe</w:t>
      </w:r>
      <w:proofErr w:type="spellEnd"/>
      <w:r w:rsidR="00657470">
        <w:rPr>
          <w:rFonts w:ascii="Times New Roman" w:hAnsi="Times New Roman" w:cs="Times New Roman"/>
          <w:color w:val="000000" w:themeColor="text1"/>
        </w:rPr>
        <w:t>/</w:t>
      </w:r>
      <w:proofErr w:type="spellStart"/>
      <w:r w:rsidR="00657470">
        <w:rPr>
          <w:rFonts w:ascii="Times New Roman" w:hAnsi="Times New Roman" w:cs="Times New Roman"/>
          <w:color w:val="000000" w:themeColor="text1"/>
        </w:rPr>
        <w:t>projekte</w:t>
      </w:r>
      <w:proofErr w:type="spellEnd"/>
      <w:r w:rsidR="00412616"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412616" w:rsidRPr="00A65931">
        <w:rPr>
          <w:rFonts w:ascii="Times New Roman" w:hAnsi="Times New Roman" w:cs="Times New Roman"/>
          <w:color w:val="000000" w:themeColor="text1"/>
        </w:rPr>
        <w:t>čiji</w:t>
      </w:r>
      <w:proofErr w:type="spellEnd"/>
      <w:r w:rsidR="00412616" w:rsidRPr="00A65931">
        <w:rPr>
          <w:rFonts w:ascii="Times New Roman" w:hAnsi="Times New Roman" w:cs="Times New Roman"/>
          <w:color w:val="000000" w:themeColor="text1"/>
        </w:rPr>
        <w:t xml:space="preserve"> je </w:t>
      </w:r>
      <w:proofErr w:type="spellStart"/>
      <w:r w:rsidR="00412616" w:rsidRPr="00A65931">
        <w:rPr>
          <w:rFonts w:ascii="Times New Roman" w:hAnsi="Times New Roman" w:cs="Times New Roman"/>
          <w:color w:val="000000" w:themeColor="text1"/>
        </w:rPr>
        <w:t>traženi</w:t>
      </w:r>
      <w:proofErr w:type="spellEnd"/>
      <w:r w:rsidR="00412616"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412616" w:rsidRPr="00A65931">
        <w:rPr>
          <w:rFonts w:ascii="Times New Roman" w:hAnsi="Times New Roman" w:cs="Times New Roman"/>
          <w:color w:val="000000" w:themeColor="text1"/>
        </w:rPr>
        <w:t>iznos</w:t>
      </w:r>
      <w:proofErr w:type="spellEnd"/>
      <w:r w:rsidR="00412616"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412616" w:rsidRPr="00A65931">
        <w:rPr>
          <w:rFonts w:ascii="Times New Roman" w:hAnsi="Times New Roman" w:cs="Times New Roman"/>
          <w:color w:val="000000" w:themeColor="text1"/>
        </w:rPr>
        <w:t>iz</w:t>
      </w:r>
      <w:proofErr w:type="spellEnd"/>
      <w:r w:rsidR="00412616"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412616" w:rsidRPr="00A65931">
        <w:rPr>
          <w:rFonts w:ascii="Times New Roman" w:hAnsi="Times New Roman" w:cs="Times New Roman"/>
          <w:color w:val="000000" w:themeColor="text1"/>
        </w:rPr>
        <w:t>proračuna</w:t>
      </w:r>
      <w:proofErr w:type="spellEnd"/>
      <w:r w:rsidR="00412616"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412616" w:rsidRPr="00A65931">
        <w:rPr>
          <w:rFonts w:ascii="Times New Roman" w:hAnsi="Times New Roman" w:cs="Times New Roman"/>
          <w:color w:val="000000" w:themeColor="text1"/>
        </w:rPr>
        <w:t>Grada</w:t>
      </w:r>
      <w:proofErr w:type="spellEnd"/>
      <w:r w:rsidR="00412616"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412616" w:rsidRPr="00A65931">
        <w:rPr>
          <w:rFonts w:ascii="Times New Roman" w:hAnsi="Times New Roman" w:cs="Times New Roman"/>
          <w:color w:val="000000" w:themeColor="text1"/>
        </w:rPr>
        <w:t>Poreča-P</w:t>
      </w:r>
      <w:r w:rsidR="001C1CA4" w:rsidRPr="00A65931">
        <w:rPr>
          <w:rFonts w:ascii="Times New Roman" w:hAnsi="Times New Roman" w:cs="Times New Roman"/>
          <w:color w:val="000000" w:themeColor="text1"/>
        </w:rPr>
        <w:t>arenzo</w:t>
      </w:r>
      <w:proofErr w:type="spellEnd"/>
      <w:r w:rsidR="001C1CA4"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C1CA4" w:rsidRPr="00A65931">
        <w:rPr>
          <w:rFonts w:ascii="Times New Roman" w:hAnsi="Times New Roman" w:cs="Times New Roman"/>
          <w:color w:val="000000" w:themeColor="text1"/>
        </w:rPr>
        <w:t>veći</w:t>
      </w:r>
      <w:proofErr w:type="spellEnd"/>
      <w:r w:rsidR="001C1CA4" w:rsidRPr="00A65931">
        <w:rPr>
          <w:rFonts w:ascii="Times New Roman" w:hAnsi="Times New Roman" w:cs="Times New Roman"/>
          <w:color w:val="000000" w:themeColor="text1"/>
        </w:rPr>
        <w:t xml:space="preserve"> od</w:t>
      </w:r>
      <w:r w:rsidR="00412616" w:rsidRPr="00A65931">
        <w:rPr>
          <w:rFonts w:ascii="Times New Roman" w:hAnsi="Times New Roman" w:cs="Times New Roman"/>
          <w:color w:val="000000" w:themeColor="text1"/>
        </w:rPr>
        <w:t xml:space="preserve"> 1.000,00 </w:t>
      </w:r>
      <w:proofErr w:type="spellStart"/>
      <w:r w:rsidR="00412616" w:rsidRPr="00A65931">
        <w:rPr>
          <w:rFonts w:ascii="Times New Roman" w:hAnsi="Times New Roman" w:cs="Times New Roman"/>
          <w:color w:val="000000" w:themeColor="text1"/>
        </w:rPr>
        <w:t>eura</w:t>
      </w:r>
      <w:proofErr w:type="spellEnd"/>
      <w:r w:rsidR="0003331B" w:rsidRPr="00A65931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03331B" w:rsidRPr="00A65931">
        <w:rPr>
          <w:rFonts w:ascii="Times New Roman" w:hAnsi="Times New Roman" w:cs="Times New Roman"/>
          <w:b/>
          <w:color w:val="000000" w:themeColor="text1"/>
        </w:rPr>
        <w:t>obvezno</w:t>
      </w:r>
      <w:proofErr w:type="spellEnd"/>
      <w:r w:rsidR="0003331B" w:rsidRPr="00A65931">
        <w:rPr>
          <w:rFonts w:ascii="Times New Roman" w:hAnsi="Times New Roman" w:cs="Times New Roman"/>
          <w:color w:val="000000" w:themeColor="text1"/>
        </w:rPr>
        <w:t xml:space="preserve"> je </w:t>
      </w:r>
      <w:proofErr w:type="spellStart"/>
      <w:r w:rsidR="0003331B" w:rsidRPr="00A65931">
        <w:rPr>
          <w:rFonts w:ascii="Times New Roman" w:hAnsi="Times New Roman" w:cs="Times New Roman"/>
          <w:color w:val="000000" w:themeColor="text1"/>
        </w:rPr>
        <w:t>sufinanciranje</w:t>
      </w:r>
      <w:proofErr w:type="spellEnd"/>
      <w:r w:rsidR="0003331B"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3331B" w:rsidRPr="00A65931">
        <w:rPr>
          <w:rFonts w:ascii="Times New Roman" w:hAnsi="Times New Roman" w:cs="Times New Roman"/>
          <w:color w:val="000000" w:themeColor="text1"/>
        </w:rPr>
        <w:t>prijavitelja</w:t>
      </w:r>
      <w:proofErr w:type="spellEnd"/>
      <w:r w:rsidR="0003331B" w:rsidRPr="00A65931">
        <w:rPr>
          <w:rFonts w:ascii="Times New Roman" w:hAnsi="Times New Roman" w:cs="Times New Roman"/>
          <w:color w:val="000000" w:themeColor="text1"/>
        </w:rPr>
        <w:t xml:space="preserve"> s </w:t>
      </w:r>
      <w:proofErr w:type="spellStart"/>
      <w:r w:rsidR="0003331B" w:rsidRPr="00A65931">
        <w:rPr>
          <w:rFonts w:ascii="Times New Roman" w:hAnsi="Times New Roman" w:cs="Times New Roman"/>
          <w:color w:val="000000" w:themeColor="text1"/>
        </w:rPr>
        <w:t>najmanje</w:t>
      </w:r>
      <w:proofErr w:type="spellEnd"/>
      <w:r w:rsidR="0003331B" w:rsidRPr="00A65931">
        <w:rPr>
          <w:rFonts w:ascii="Times New Roman" w:hAnsi="Times New Roman" w:cs="Times New Roman"/>
          <w:color w:val="000000" w:themeColor="text1"/>
        </w:rPr>
        <w:t xml:space="preserve"> 20% </w:t>
      </w:r>
      <w:proofErr w:type="spellStart"/>
      <w:r w:rsidR="0003331B" w:rsidRPr="00A65931">
        <w:rPr>
          <w:rFonts w:ascii="Times New Roman" w:hAnsi="Times New Roman" w:cs="Times New Roman"/>
          <w:color w:val="000000" w:themeColor="text1"/>
        </w:rPr>
        <w:t>ukupne</w:t>
      </w:r>
      <w:proofErr w:type="spellEnd"/>
      <w:r w:rsidR="0003331B"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3331B" w:rsidRPr="00A65931">
        <w:rPr>
          <w:rFonts w:ascii="Times New Roman" w:hAnsi="Times New Roman" w:cs="Times New Roman"/>
          <w:color w:val="000000" w:themeColor="text1"/>
        </w:rPr>
        <w:t>vrijednosti</w:t>
      </w:r>
      <w:proofErr w:type="spellEnd"/>
      <w:r w:rsidR="0003331B"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3331B" w:rsidRPr="00A65931">
        <w:rPr>
          <w:rFonts w:ascii="Times New Roman" w:hAnsi="Times New Roman" w:cs="Times New Roman"/>
          <w:color w:val="000000" w:themeColor="text1"/>
        </w:rPr>
        <w:t>programa</w:t>
      </w:r>
      <w:proofErr w:type="spellEnd"/>
      <w:r w:rsidR="0003331B" w:rsidRPr="00A65931">
        <w:rPr>
          <w:rFonts w:ascii="Times New Roman" w:hAnsi="Times New Roman" w:cs="Times New Roman"/>
          <w:color w:val="000000" w:themeColor="text1"/>
        </w:rPr>
        <w:t>/</w:t>
      </w:r>
      <w:proofErr w:type="spellStart"/>
      <w:r w:rsidR="0003331B" w:rsidRPr="00A65931">
        <w:rPr>
          <w:rFonts w:ascii="Times New Roman" w:hAnsi="Times New Roman" w:cs="Times New Roman"/>
          <w:color w:val="000000" w:themeColor="text1"/>
        </w:rPr>
        <w:t>projekta</w:t>
      </w:r>
      <w:proofErr w:type="spellEnd"/>
      <w:r w:rsidR="0003331B" w:rsidRPr="00A65931">
        <w:rPr>
          <w:rFonts w:ascii="Times New Roman" w:hAnsi="Times New Roman" w:cs="Times New Roman"/>
          <w:color w:val="000000" w:themeColor="text1"/>
        </w:rPr>
        <w:t xml:space="preserve">. </w:t>
      </w:r>
    </w:p>
    <w:p w14:paraId="197C6BFD" w14:textId="323D991C" w:rsidR="0003331B" w:rsidRPr="00D74584" w:rsidRDefault="0003331B" w:rsidP="0003331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Sufinanciranje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može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biti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prikazano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kroz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volonterski</w:t>
      </w:r>
      <w:proofErr w:type="spellEnd"/>
      <w:r w:rsidRPr="00D74584">
        <w:rPr>
          <w:rFonts w:ascii="Times New Roman" w:hAnsi="Times New Roman" w:cs="Times New Roman"/>
        </w:rPr>
        <w:t xml:space="preserve"> rad, </w:t>
      </w:r>
      <w:proofErr w:type="spellStart"/>
      <w:r w:rsidRPr="00D74584">
        <w:rPr>
          <w:rFonts w:ascii="Times New Roman" w:hAnsi="Times New Roman" w:cs="Times New Roman"/>
        </w:rPr>
        <w:t>pri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čemu</w:t>
      </w:r>
      <w:proofErr w:type="spellEnd"/>
      <w:r w:rsidRPr="00D74584">
        <w:rPr>
          <w:rFonts w:ascii="Times New Roman" w:hAnsi="Times New Roman" w:cs="Times New Roman"/>
        </w:rPr>
        <w:t xml:space="preserve"> taj </w:t>
      </w:r>
      <w:proofErr w:type="spellStart"/>
      <w:r w:rsidRPr="00D74584">
        <w:rPr>
          <w:rFonts w:ascii="Times New Roman" w:hAnsi="Times New Roman" w:cs="Times New Roman"/>
        </w:rPr>
        <w:t>udio</w:t>
      </w:r>
      <w:proofErr w:type="spellEnd"/>
      <w:r w:rsidRPr="00D74584">
        <w:rPr>
          <w:rFonts w:ascii="Times New Roman" w:hAnsi="Times New Roman" w:cs="Times New Roman"/>
        </w:rPr>
        <w:t xml:space="preserve"> ne </w:t>
      </w:r>
      <w:proofErr w:type="spellStart"/>
      <w:r w:rsidRPr="00D74584">
        <w:rPr>
          <w:rFonts w:ascii="Times New Roman" w:hAnsi="Times New Roman" w:cs="Times New Roman"/>
        </w:rPr>
        <w:t>može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biti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veći</w:t>
      </w:r>
      <w:proofErr w:type="spellEnd"/>
      <w:r w:rsidRPr="00D74584">
        <w:rPr>
          <w:rFonts w:ascii="Times New Roman" w:hAnsi="Times New Roman" w:cs="Times New Roman"/>
        </w:rPr>
        <w:t xml:space="preserve"> od 10% </w:t>
      </w:r>
      <w:proofErr w:type="spellStart"/>
      <w:r w:rsidRPr="00D74584">
        <w:rPr>
          <w:rFonts w:ascii="Times New Roman" w:hAnsi="Times New Roman" w:cs="Times New Roman"/>
        </w:rPr>
        <w:t>ukupne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vrijednosti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programa</w:t>
      </w:r>
      <w:proofErr w:type="spellEnd"/>
      <w:r w:rsidRPr="00D74584">
        <w:rPr>
          <w:rFonts w:ascii="Times New Roman" w:hAnsi="Times New Roman" w:cs="Times New Roman"/>
        </w:rPr>
        <w:t>/</w:t>
      </w:r>
      <w:proofErr w:type="spellStart"/>
      <w:r w:rsidRPr="00D74584">
        <w:rPr>
          <w:rFonts w:ascii="Times New Roman" w:hAnsi="Times New Roman" w:cs="Times New Roman"/>
        </w:rPr>
        <w:t>projekta</w:t>
      </w:r>
      <w:proofErr w:type="spellEnd"/>
      <w:r w:rsidRPr="00D74584">
        <w:rPr>
          <w:rFonts w:ascii="Times New Roman" w:hAnsi="Times New Roman" w:cs="Times New Roman"/>
        </w:rPr>
        <w:t xml:space="preserve">. U tom </w:t>
      </w:r>
      <w:proofErr w:type="spellStart"/>
      <w:r w:rsidRPr="00D74584">
        <w:rPr>
          <w:rFonts w:ascii="Times New Roman" w:hAnsi="Times New Roman" w:cs="Times New Roman"/>
        </w:rPr>
        <w:t>slučaju</w:t>
      </w:r>
      <w:proofErr w:type="spellEnd"/>
      <w:r w:rsidRPr="00D74584">
        <w:rPr>
          <w:rFonts w:ascii="Times New Roman" w:hAnsi="Times New Roman" w:cs="Times New Roman"/>
        </w:rPr>
        <w:t xml:space="preserve"> se </w:t>
      </w:r>
      <w:proofErr w:type="spellStart"/>
      <w:r w:rsidRPr="00D74584">
        <w:rPr>
          <w:rFonts w:ascii="Times New Roman" w:hAnsi="Times New Roman" w:cs="Times New Roman"/>
        </w:rPr>
        <w:t>vrijednost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jednog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sata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volonterskog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rada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vrednuje</w:t>
      </w:r>
      <w:proofErr w:type="spellEnd"/>
      <w:r w:rsidRPr="00D74584">
        <w:rPr>
          <w:rFonts w:ascii="Times New Roman" w:hAnsi="Times New Roman" w:cs="Times New Roman"/>
        </w:rPr>
        <w:t xml:space="preserve"> u </w:t>
      </w:r>
      <w:proofErr w:type="spellStart"/>
      <w:r w:rsidRPr="00D74584">
        <w:rPr>
          <w:rFonts w:ascii="Times New Roman" w:hAnsi="Times New Roman" w:cs="Times New Roman"/>
        </w:rPr>
        <w:t>iznosu</w:t>
      </w:r>
      <w:proofErr w:type="spellEnd"/>
      <w:r w:rsidRPr="00D74584">
        <w:rPr>
          <w:rFonts w:ascii="Times New Roman" w:hAnsi="Times New Roman" w:cs="Times New Roman"/>
        </w:rPr>
        <w:t xml:space="preserve"> od </w:t>
      </w:r>
      <w:r w:rsidR="00806C14">
        <w:rPr>
          <w:rFonts w:ascii="Times New Roman" w:hAnsi="Times New Roman" w:cs="Times New Roman"/>
        </w:rPr>
        <w:t xml:space="preserve">4,38€ </w:t>
      </w:r>
      <w:r w:rsidRPr="00544097">
        <w:rPr>
          <w:rFonts w:ascii="Times New Roman" w:hAnsi="Times New Roman" w:cs="Times New Roman"/>
        </w:rPr>
        <w:t>sat.</w:t>
      </w:r>
      <w:r w:rsidRPr="00D74584">
        <w:rPr>
          <w:rFonts w:ascii="Times New Roman" w:hAnsi="Times New Roman" w:cs="Times New Roman"/>
        </w:rPr>
        <w:t xml:space="preserve"> </w:t>
      </w:r>
    </w:p>
    <w:p w14:paraId="55477F62" w14:textId="77777777" w:rsidR="0003331B" w:rsidRPr="00D74584" w:rsidRDefault="0003331B" w:rsidP="0003331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Doprinosi</w:t>
      </w:r>
      <w:proofErr w:type="spellEnd"/>
      <w:r w:rsidRPr="00D74584">
        <w:rPr>
          <w:rFonts w:ascii="Times New Roman" w:hAnsi="Times New Roman" w:cs="Times New Roman"/>
        </w:rPr>
        <w:t xml:space="preserve"> u </w:t>
      </w:r>
      <w:proofErr w:type="spellStart"/>
      <w:r w:rsidRPr="00D74584">
        <w:rPr>
          <w:rFonts w:ascii="Times New Roman" w:hAnsi="Times New Roman" w:cs="Times New Roman"/>
        </w:rPr>
        <w:t>naravi</w:t>
      </w:r>
      <w:proofErr w:type="spellEnd"/>
      <w:r w:rsidRPr="00D74584">
        <w:rPr>
          <w:rFonts w:ascii="Times New Roman" w:hAnsi="Times New Roman" w:cs="Times New Roman"/>
        </w:rPr>
        <w:t xml:space="preserve">, koji se </w:t>
      </w:r>
      <w:proofErr w:type="spellStart"/>
      <w:r w:rsidRPr="00D74584">
        <w:rPr>
          <w:rFonts w:ascii="Times New Roman" w:hAnsi="Times New Roman" w:cs="Times New Roman"/>
        </w:rPr>
        <w:t>moraju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posebno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navesti</w:t>
      </w:r>
      <w:proofErr w:type="spellEnd"/>
      <w:r w:rsidRPr="00D74584">
        <w:rPr>
          <w:rFonts w:ascii="Times New Roman" w:hAnsi="Times New Roman" w:cs="Times New Roman"/>
        </w:rPr>
        <w:t xml:space="preserve"> u </w:t>
      </w:r>
      <w:proofErr w:type="spellStart"/>
      <w:r w:rsidRPr="00D74584">
        <w:rPr>
          <w:rFonts w:ascii="Times New Roman" w:hAnsi="Times New Roman" w:cs="Times New Roman"/>
        </w:rPr>
        <w:t>proračunu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programa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ili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projekta</w:t>
      </w:r>
      <w:proofErr w:type="spellEnd"/>
      <w:r w:rsidRPr="00D74584">
        <w:rPr>
          <w:rFonts w:ascii="Times New Roman" w:hAnsi="Times New Roman" w:cs="Times New Roman"/>
        </w:rPr>
        <w:t xml:space="preserve">, ne </w:t>
      </w:r>
      <w:proofErr w:type="spellStart"/>
      <w:r w:rsidRPr="00D74584">
        <w:rPr>
          <w:rFonts w:ascii="Times New Roman" w:hAnsi="Times New Roman" w:cs="Times New Roman"/>
        </w:rPr>
        <w:t>predstavljaju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stvarne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izdatke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nisu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prihvatljivi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troškovi</w:t>
      </w:r>
      <w:proofErr w:type="spellEnd"/>
      <w:r w:rsidRPr="00D74584">
        <w:rPr>
          <w:rFonts w:ascii="Times New Roman" w:hAnsi="Times New Roman" w:cs="Times New Roman"/>
        </w:rPr>
        <w:t xml:space="preserve"> i ne </w:t>
      </w:r>
      <w:proofErr w:type="spellStart"/>
      <w:r w:rsidRPr="00D74584">
        <w:rPr>
          <w:rFonts w:ascii="Times New Roman" w:hAnsi="Times New Roman" w:cs="Times New Roman"/>
        </w:rPr>
        <w:t>mogu</w:t>
      </w:r>
      <w:proofErr w:type="spellEnd"/>
      <w:r w:rsidRPr="00D74584">
        <w:rPr>
          <w:rFonts w:ascii="Times New Roman" w:hAnsi="Times New Roman" w:cs="Times New Roman"/>
        </w:rPr>
        <w:t xml:space="preserve"> se </w:t>
      </w:r>
      <w:proofErr w:type="spellStart"/>
      <w:r w:rsidRPr="00D74584">
        <w:rPr>
          <w:rFonts w:ascii="Times New Roman" w:hAnsi="Times New Roman" w:cs="Times New Roman"/>
        </w:rPr>
        <w:t>tretirati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kao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sufinaciranje</w:t>
      </w:r>
      <w:proofErr w:type="spellEnd"/>
      <w:r w:rsidRPr="00D74584">
        <w:rPr>
          <w:rFonts w:ascii="Times New Roman" w:hAnsi="Times New Roman" w:cs="Times New Roman"/>
        </w:rPr>
        <w:t xml:space="preserve"> od </w:t>
      </w:r>
      <w:proofErr w:type="spellStart"/>
      <w:r w:rsidRPr="00D74584">
        <w:rPr>
          <w:rFonts w:ascii="Times New Roman" w:hAnsi="Times New Roman" w:cs="Times New Roman"/>
        </w:rPr>
        <w:t>strane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prijavitelja</w:t>
      </w:r>
      <w:proofErr w:type="spellEnd"/>
      <w:r w:rsidRPr="00D74584">
        <w:rPr>
          <w:rFonts w:ascii="Times New Roman" w:hAnsi="Times New Roman" w:cs="Times New Roman"/>
        </w:rPr>
        <w:t>.</w:t>
      </w:r>
    </w:p>
    <w:p w14:paraId="32EEAE77" w14:textId="77777777" w:rsidR="0003331B" w:rsidRPr="00D74584" w:rsidRDefault="0003331B" w:rsidP="000333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A7D93C" w14:textId="77777777" w:rsidR="0003331B" w:rsidRPr="00D74584" w:rsidRDefault="0003331B" w:rsidP="000333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4584">
        <w:rPr>
          <w:rFonts w:ascii="Times New Roman" w:hAnsi="Times New Roman" w:cs="Times New Roman"/>
        </w:rPr>
        <w:t xml:space="preserve">U </w:t>
      </w:r>
      <w:proofErr w:type="spellStart"/>
      <w:r w:rsidRPr="00D74584">
        <w:rPr>
          <w:rFonts w:ascii="Times New Roman" w:hAnsi="Times New Roman" w:cs="Times New Roman"/>
        </w:rPr>
        <w:t>slučaju</w:t>
      </w:r>
      <w:proofErr w:type="spellEnd"/>
      <w:r w:rsidRPr="00D74584">
        <w:rPr>
          <w:rFonts w:ascii="Times New Roman" w:hAnsi="Times New Roman" w:cs="Times New Roman"/>
        </w:rPr>
        <w:t xml:space="preserve"> da se </w:t>
      </w:r>
      <w:proofErr w:type="spellStart"/>
      <w:r w:rsidRPr="00D74584">
        <w:rPr>
          <w:rFonts w:ascii="Times New Roman" w:hAnsi="Times New Roman" w:cs="Times New Roman"/>
        </w:rPr>
        <w:t>prijavljeni</w:t>
      </w:r>
      <w:proofErr w:type="spellEnd"/>
      <w:r w:rsidRPr="00D74584">
        <w:rPr>
          <w:rFonts w:ascii="Times New Roman" w:hAnsi="Times New Roman" w:cs="Times New Roman"/>
        </w:rPr>
        <w:t xml:space="preserve"> program/</w:t>
      </w:r>
      <w:proofErr w:type="spellStart"/>
      <w:r w:rsidRPr="00D74584">
        <w:rPr>
          <w:rFonts w:ascii="Times New Roman" w:hAnsi="Times New Roman" w:cs="Times New Roman"/>
        </w:rPr>
        <w:t>projekt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provodi</w:t>
      </w:r>
      <w:proofErr w:type="spellEnd"/>
      <w:r w:rsidRPr="00D74584">
        <w:rPr>
          <w:rFonts w:ascii="Times New Roman" w:hAnsi="Times New Roman" w:cs="Times New Roman"/>
        </w:rPr>
        <w:t xml:space="preserve"> u </w:t>
      </w:r>
      <w:proofErr w:type="spellStart"/>
      <w:r w:rsidRPr="00D74584">
        <w:rPr>
          <w:rFonts w:ascii="Times New Roman" w:hAnsi="Times New Roman" w:cs="Times New Roman"/>
        </w:rPr>
        <w:t>partnerstvu</w:t>
      </w:r>
      <w:proofErr w:type="spellEnd"/>
      <w:r w:rsidRPr="00D74584">
        <w:rPr>
          <w:rFonts w:ascii="Times New Roman" w:hAnsi="Times New Roman" w:cs="Times New Roman"/>
        </w:rPr>
        <w:t xml:space="preserve"> s </w:t>
      </w:r>
      <w:proofErr w:type="spellStart"/>
      <w:r w:rsidRPr="00D74584">
        <w:rPr>
          <w:rFonts w:ascii="Times New Roman" w:hAnsi="Times New Roman" w:cs="Times New Roman"/>
        </w:rPr>
        <w:t>drugom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organizacijom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moguće</w:t>
      </w:r>
      <w:proofErr w:type="spellEnd"/>
      <w:r w:rsidRPr="00D74584">
        <w:rPr>
          <w:rFonts w:ascii="Times New Roman" w:hAnsi="Times New Roman" w:cs="Times New Roman"/>
        </w:rPr>
        <w:t xml:space="preserve"> je da </w:t>
      </w:r>
      <w:proofErr w:type="spellStart"/>
      <w:r w:rsidRPr="00D74584">
        <w:rPr>
          <w:rFonts w:ascii="Times New Roman" w:hAnsi="Times New Roman" w:cs="Times New Roman"/>
        </w:rPr>
        <w:t>partnerska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organizacija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prijavitelju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osigura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iznos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sufinanciranja</w:t>
      </w:r>
      <w:proofErr w:type="spellEnd"/>
      <w:r w:rsidRPr="00D74584">
        <w:rPr>
          <w:rFonts w:ascii="Times New Roman" w:hAnsi="Times New Roman" w:cs="Times New Roman"/>
        </w:rPr>
        <w:t>.</w:t>
      </w:r>
    </w:p>
    <w:p w14:paraId="074589A6" w14:textId="77777777" w:rsidR="0003331B" w:rsidRPr="00D74584" w:rsidRDefault="0003331B" w:rsidP="000333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4584">
        <w:rPr>
          <w:rFonts w:ascii="Times New Roman" w:hAnsi="Times New Roman" w:cs="Times New Roman"/>
        </w:rPr>
        <w:t xml:space="preserve">U </w:t>
      </w:r>
      <w:proofErr w:type="spellStart"/>
      <w:r w:rsidRPr="00D74584">
        <w:rPr>
          <w:rFonts w:ascii="Times New Roman" w:hAnsi="Times New Roman" w:cs="Times New Roman"/>
        </w:rPr>
        <w:t>slučaju</w:t>
      </w:r>
      <w:proofErr w:type="spellEnd"/>
      <w:r w:rsidRPr="00D74584">
        <w:rPr>
          <w:rFonts w:ascii="Times New Roman" w:hAnsi="Times New Roman" w:cs="Times New Roman"/>
        </w:rPr>
        <w:t xml:space="preserve"> da se </w:t>
      </w:r>
      <w:proofErr w:type="spellStart"/>
      <w:r w:rsidRPr="00D74584">
        <w:rPr>
          <w:rFonts w:ascii="Times New Roman" w:hAnsi="Times New Roman" w:cs="Times New Roman"/>
        </w:rPr>
        <w:t>prijavljeni</w:t>
      </w:r>
      <w:proofErr w:type="spellEnd"/>
      <w:r w:rsidRPr="00D74584">
        <w:rPr>
          <w:rFonts w:ascii="Times New Roman" w:hAnsi="Times New Roman" w:cs="Times New Roman"/>
        </w:rPr>
        <w:t xml:space="preserve"> program/</w:t>
      </w:r>
      <w:proofErr w:type="spellStart"/>
      <w:r w:rsidRPr="00D74584">
        <w:rPr>
          <w:rFonts w:ascii="Times New Roman" w:hAnsi="Times New Roman" w:cs="Times New Roman"/>
        </w:rPr>
        <w:t>projekt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provodi</w:t>
      </w:r>
      <w:proofErr w:type="spellEnd"/>
      <w:r w:rsidRPr="00D74584">
        <w:rPr>
          <w:rFonts w:ascii="Times New Roman" w:hAnsi="Times New Roman" w:cs="Times New Roman"/>
        </w:rPr>
        <w:t xml:space="preserve"> u </w:t>
      </w:r>
      <w:proofErr w:type="spellStart"/>
      <w:r w:rsidRPr="00D74584">
        <w:rPr>
          <w:rFonts w:ascii="Times New Roman" w:hAnsi="Times New Roman" w:cs="Times New Roman"/>
        </w:rPr>
        <w:t>partnerstvu</w:t>
      </w:r>
      <w:proofErr w:type="spellEnd"/>
      <w:r w:rsidRPr="00D74584">
        <w:rPr>
          <w:rFonts w:ascii="Times New Roman" w:hAnsi="Times New Roman" w:cs="Times New Roman"/>
        </w:rPr>
        <w:t xml:space="preserve"> s </w:t>
      </w:r>
      <w:proofErr w:type="spellStart"/>
      <w:r w:rsidRPr="00D74584">
        <w:rPr>
          <w:rFonts w:ascii="Times New Roman" w:hAnsi="Times New Roman" w:cs="Times New Roman"/>
        </w:rPr>
        <w:t>ustanovom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čiji</w:t>
      </w:r>
      <w:proofErr w:type="spellEnd"/>
      <w:r w:rsidRPr="00D74584">
        <w:rPr>
          <w:rFonts w:ascii="Times New Roman" w:hAnsi="Times New Roman" w:cs="Times New Roman"/>
        </w:rPr>
        <w:t xml:space="preserve"> je </w:t>
      </w:r>
      <w:proofErr w:type="spellStart"/>
      <w:r w:rsidRPr="00D74584">
        <w:rPr>
          <w:rFonts w:ascii="Times New Roman" w:hAnsi="Times New Roman" w:cs="Times New Roman"/>
        </w:rPr>
        <w:t>osnivač</w:t>
      </w:r>
      <w:proofErr w:type="spellEnd"/>
      <w:r w:rsidRPr="00D74584">
        <w:rPr>
          <w:rFonts w:ascii="Times New Roman" w:hAnsi="Times New Roman" w:cs="Times New Roman"/>
        </w:rPr>
        <w:t xml:space="preserve"> Grad Poreč-</w:t>
      </w:r>
      <w:proofErr w:type="spellStart"/>
      <w:r w:rsidRPr="00D74584">
        <w:rPr>
          <w:rFonts w:ascii="Times New Roman" w:hAnsi="Times New Roman" w:cs="Times New Roman"/>
        </w:rPr>
        <w:t>Parenzo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nije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dozvoljeno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iznos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sufinanciranja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osiguravati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iz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proračuna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ustanove</w:t>
      </w:r>
      <w:proofErr w:type="spellEnd"/>
      <w:r w:rsidRPr="00D74584">
        <w:rPr>
          <w:rFonts w:ascii="Times New Roman" w:hAnsi="Times New Roman" w:cs="Times New Roman"/>
        </w:rPr>
        <w:t>.</w:t>
      </w:r>
    </w:p>
    <w:p w14:paraId="11BE5749" w14:textId="77777777" w:rsidR="0003331B" w:rsidRDefault="0003331B" w:rsidP="0003331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Prijave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koje</w:t>
      </w:r>
      <w:proofErr w:type="spellEnd"/>
      <w:r w:rsidRPr="00D74584">
        <w:rPr>
          <w:rFonts w:ascii="Times New Roman" w:hAnsi="Times New Roman" w:cs="Times New Roman"/>
        </w:rPr>
        <w:t xml:space="preserve"> ne </w:t>
      </w:r>
      <w:proofErr w:type="spellStart"/>
      <w:r w:rsidRPr="00D74584">
        <w:rPr>
          <w:rFonts w:ascii="Times New Roman" w:hAnsi="Times New Roman" w:cs="Times New Roman"/>
        </w:rPr>
        <w:t>budu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udovoljavale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kriteriju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sufinanciranja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od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strane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prijavitelja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neće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biti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razmatrane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te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će</w:t>
      </w:r>
      <w:proofErr w:type="spellEnd"/>
      <w:r w:rsidRPr="00D74584">
        <w:rPr>
          <w:rFonts w:ascii="Times New Roman" w:hAnsi="Times New Roman" w:cs="Times New Roman"/>
        </w:rPr>
        <w:t xml:space="preserve"> u </w:t>
      </w:r>
      <w:proofErr w:type="spellStart"/>
      <w:r w:rsidRPr="00D74584">
        <w:rPr>
          <w:rFonts w:ascii="Times New Roman" w:hAnsi="Times New Roman" w:cs="Times New Roman"/>
        </w:rPr>
        <w:t>postupku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provjere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ispunjavanja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formalnih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uvjeta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Natječaja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biti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odbačene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kao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nepravovaljane</w:t>
      </w:r>
      <w:proofErr w:type="spellEnd"/>
      <w:r w:rsidRPr="00D74584">
        <w:rPr>
          <w:rFonts w:ascii="Times New Roman" w:hAnsi="Times New Roman" w:cs="Times New Roman"/>
        </w:rPr>
        <w:t>.</w:t>
      </w:r>
    </w:p>
    <w:p w14:paraId="2D0ED8D6" w14:textId="68AC8E7A" w:rsidR="00D42F39" w:rsidRPr="00AE342A" w:rsidRDefault="0040795E" w:rsidP="00AE342A">
      <w:pPr>
        <w:pStyle w:val="Naslov1"/>
        <w:rPr>
          <w:rFonts w:ascii="Times New Roman" w:hAnsi="Times New Roman" w:cs="Times New Roman"/>
        </w:rPr>
      </w:pPr>
      <w:bookmarkStart w:id="22" w:name="_Toc218844888"/>
      <w:bookmarkEnd w:id="21"/>
      <w:r>
        <w:rPr>
          <w:rFonts w:ascii="Times New Roman" w:hAnsi="Times New Roman" w:cs="Times New Roman"/>
        </w:rPr>
        <w:lastRenderedPageBreak/>
        <w:t>4</w:t>
      </w:r>
      <w:r w:rsidR="00B735EB" w:rsidRPr="00D74584">
        <w:rPr>
          <w:rFonts w:ascii="Times New Roman" w:hAnsi="Times New Roman" w:cs="Times New Roman"/>
        </w:rPr>
        <w:t>. NAČIN PRIJAVE</w:t>
      </w:r>
      <w:bookmarkEnd w:id="22"/>
    </w:p>
    <w:p w14:paraId="2DA15665" w14:textId="710D17FA" w:rsidR="00D42F39" w:rsidRPr="006B0844" w:rsidRDefault="00311746" w:rsidP="0031174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B0844">
        <w:rPr>
          <w:rFonts w:ascii="Times New Roman" w:hAnsi="Times New Roman" w:cs="Times New Roman"/>
          <w:lang w:val="it-IT"/>
        </w:rPr>
        <w:t xml:space="preserve">Da bi </w:t>
      </w:r>
      <w:proofErr w:type="spellStart"/>
      <w:r w:rsidRPr="006B0844">
        <w:rPr>
          <w:rFonts w:ascii="Times New Roman" w:hAnsi="Times New Roman" w:cs="Times New Roman"/>
          <w:lang w:val="it-IT"/>
        </w:rPr>
        <w:t>prijava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bila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pravovaljana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B0844">
        <w:rPr>
          <w:rFonts w:ascii="Times New Roman" w:hAnsi="Times New Roman" w:cs="Times New Roman"/>
          <w:lang w:val="it-IT"/>
        </w:rPr>
        <w:t>prijavitelj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mora </w:t>
      </w:r>
      <w:proofErr w:type="spellStart"/>
      <w:r w:rsidRPr="006B0844">
        <w:rPr>
          <w:rFonts w:ascii="Times New Roman" w:hAnsi="Times New Roman" w:cs="Times New Roman"/>
          <w:lang w:val="it-IT"/>
        </w:rPr>
        <w:t>podnijeti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prijavu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propisanim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obrascima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koji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6B0844">
        <w:rPr>
          <w:rFonts w:ascii="Times New Roman" w:hAnsi="Times New Roman" w:cs="Times New Roman"/>
          <w:lang w:val="it-IT"/>
        </w:rPr>
        <w:t>mogu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preuzeti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mrežnim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stranicama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Pr="006B0844">
        <w:rPr>
          <w:rFonts w:ascii="Times New Roman" w:hAnsi="Times New Roman" w:cs="Times New Roman"/>
          <w:lang w:val="it-IT"/>
        </w:rPr>
        <w:t>Poreča</w:t>
      </w:r>
      <w:proofErr w:type="spellEnd"/>
      <w:r w:rsidRPr="006B0844">
        <w:rPr>
          <w:rFonts w:ascii="Times New Roman" w:hAnsi="Times New Roman" w:cs="Times New Roman"/>
          <w:lang w:val="it-IT"/>
        </w:rPr>
        <w:t>-Parenzo (</w:t>
      </w:r>
      <w:hyperlink r:id="rId9" w:history="1">
        <w:r w:rsidRPr="006B0844">
          <w:rPr>
            <w:rStyle w:val="Hiperveza"/>
            <w:rFonts w:ascii="Times New Roman" w:hAnsi="Times New Roman" w:cs="Times New Roman"/>
            <w:lang w:val="it-IT"/>
          </w:rPr>
          <w:t>www.porec.hr</w:t>
        </w:r>
      </w:hyperlink>
      <w:r w:rsidR="00D12E21">
        <w:rPr>
          <w:rFonts w:ascii="Times New Roman" w:hAnsi="Times New Roman" w:cs="Times New Roman"/>
          <w:lang w:val="it-IT"/>
        </w:rPr>
        <w:t>).</w:t>
      </w:r>
    </w:p>
    <w:p w14:paraId="1B7871D3" w14:textId="23B13B3C" w:rsidR="00D42F39" w:rsidRPr="00BB37A8" w:rsidRDefault="00D42F39" w:rsidP="0066542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BB37A8">
        <w:rPr>
          <w:rFonts w:ascii="Times New Roman" w:hAnsi="Times New Roman" w:cs="Times New Roman"/>
          <w:lang w:val="it-IT"/>
        </w:rPr>
        <w:t>Prijave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BB37A8">
        <w:rPr>
          <w:rFonts w:ascii="Times New Roman" w:hAnsi="Times New Roman" w:cs="Times New Roman"/>
          <w:lang w:val="it-IT"/>
        </w:rPr>
        <w:t>dostavljaju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b/>
          <w:lang w:val="it-IT"/>
        </w:rPr>
        <w:t>skenirano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putem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elektroničke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pošte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na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adresu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hyperlink r:id="rId10" w:history="1">
        <w:r w:rsidR="00EF4282" w:rsidRPr="00BB37A8">
          <w:rPr>
            <w:rStyle w:val="Hiperveza"/>
            <w:rFonts w:ascii="Times New Roman" w:hAnsi="Times New Roman" w:cs="Times New Roman"/>
            <w:lang w:val="it-IT"/>
          </w:rPr>
          <w:t>javni.natjecaj.udruge@porec.hr</w:t>
        </w:r>
      </w:hyperlink>
      <w:r w:rsidR="00C54E85" w:rsidRPr="00BB37A8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="00C54E85" w:rsidRPr="00BB37A8">
        <w:rPr>
          <w:rFonts w:ascii="Times New Roman" w:hAnsi="Times New Roman" w:cs="Times New Roman"/>
          <w:lang w:val="it-IT"/>
        </w:rPr>
        <w:t>predmetom</w:t>
      </w:r>
      <w:proofErr w:type="spellEnd"/>
      <w:r w:rsidR="00C54E85" w:rsidRPr="00BB37A8">
        <w:rPr>
          <w:rFonts w:ascii="Times New Roman" w:hAnsi="Times New Roman" w:cs="Times New Roman"/>
          <w:lang w:val="it-IT"/>
        </w:rPr>
        <w:t xml:space="preserve"> </w:t>
      </w:r>
      <w:r w:rsidRPr="00BB37A8">
        <w:rPr>
          <w:rFonts w:ascii="Times New Roman" w:hAnsi="Times New Roman" w:cs="Times New Roman"/>
          <w:lang w:val="it-IT"/>
        </w:rPr>
        <w:t xml:space="preserve">„Javni </w:t>
      </w:r>
      <w:proofErr w:type="spellStart"/>
      <w:r w:rsidRPr="00BB37A8">
        <w:rPr>
          <w:rFonts w:ascii="Times New Roman" w:hAnsi="Times New Roman" w:cs="Times New Roman"/>
          <w:lang w:val="it-IT"/>
        </w:rPr>
        <w:t>natječaj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Pr="00BB37A8">
        <w:rPr>
          <w:rFonts w:ascii="Times New Roman" w:hAnsi="Times New Roman" w:cs="Times New Roman"/>
          <w:lang w:val="it-IT"/>
        </w:rPr>
        <w:t>Poreča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za </w:t>
      </w:r>
      <w:r w:rsidR="00F351B9">
        <w:rPr>
          <w:rFonts w:ascii="Times New Roman" w:hAnsi="Times New Roman" w:cs="Times New Roman"/>
          <w:lang w:val="it-IT"/>
        </w:rPr>
        <w:t>2026</w:t>
      </w:r>
      <w:r w:rsidR="005D23C4" w:rsidRPr="00BB37A8">
        <w:rPr>
          <w:rFonts w:ascii="Times New Roman" w:hAnsi="Times New Roman" w:cs="Times New Roman"/>
          <w:lang w:val="it-IT"/>
        </w:rPr>
        <w:t xml:space="preserve">. </w:t>
      </w:r>
      <w:proofErr w:type="spellStart"/>
      <w:r w:rsidR="00EF4282" w:rsidRPr="00BB37A8">
        <w:rPr>
          <w:rFonts w:ascii="Times New Roman" w:hAnsi="Times New Roman" w:cs="Times New Roman"/>
          <w:lang w:val="it-IT"/>
        </w:rPr>
        <w:t>g</w:t>
      </w:r>
      <w:r w:rsidR="005D23C4" w:rsidRPr="00BB37A8">
        <w:rPr>
          <w:rFonts w:ascii="Times New Roman" w:hAnsi="Times New Roman" w:cs="Times New Roman"/>
          <w:lang w:val="it-IT"/>
        </w:rPr>
        <w:t>odin</w:t>
      </w:r>
      <w:r w:rsidR="00EF4282" w:rsidRPr="00BB37A8">
        <w:rPr>
          <w:rFonts w:ascii="Times New Roman" w:hAnsi="Times New Roman" w:cs="Times New Roman"/>
          <w:lang w:val="it-IT"/>
        </w:rPr>
        <w:t>u</w:t>
      </w:r>
      <w:proofErr w:type="spellEnd"/>
      <w:r w:rsidR="00EF4282" w:rsidRPr="00BB37A8">
        <w:rPr>
          <w:rFonts w:ascii="Times New Roman" w:hAnsi="Times New Roman" w:cs="Times New Roman"/>
          <w:lang w:val="it-IT"/>
        </w:rPr>
        <w:t xml:space="preserve">” </w:t>
      </w:r>
      <w:r w:rsidR="00587BCA" w:rsidRPr="00BB37A8">
        <w:rPr>
          <w:rFonts w:ascii="Times New Roman" w:hAnsi="Times New Roman" w:cs="Times New Roman"/>
          <w:lang w:val="it-IT"/>
        </w:rPr>
        <w:t>s</w:t>
      </w:r>
      <w:r w:rsidR="00EF4282" w:rsidRPr="00BB37A8">
        <w:rPr>
          <w:rFonts w:ascii="Times New Roman" w:hAnsi="Times New Roman" w:cs="Times New Roman"/>
          <w:lang w:val="it-IT"/>
        </w:rPr>
        <w:t>a</w:t>
      </w:r>
      <w:r w:rsidR="00D57E98"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57E98" w:rsidRPr="00BB37A8">
        <w:rPr>
          <w:rFonts w:ascii="Times New Roman" w:hAnsi="Times New Roman" w:cs="Times New Roman"/>
          <w:lang w:val="it-IT"/>
        </w:rPr>
        <w:t>navedenim</w:t>
      </w:r>
      <w:proofErr w:type="spellEnd"/>
      <w:r w:rsidR="00D57E98"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57E98" w:rsidRPr="00BB37A8">
        <w:rPr>
          <w:rFonts w:ascii="Times New Roman" w:hAnsi="Times New Roman" w:cs="Times New Roman"/>
          <w:lang w:val="it-IT"/>
        </w:rPr>
        <w:t>nazivom</w:t>
      </w:r>
      <w:proofErr w:type="spellEnd"/>
      <w:r w:rsidR="00D57E98"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57E98" w:rsidRPr="00BB37A8">
        <w:rPr>
          <w:rFonts w:ascii="Times New Roman" w:hAnsi="Times New Roman" w:cs="Times New Roman"/>
          <w:lang w:val="it-IT"/>
        </w:rPr>
        <w:t>organizacije</w:t>
      </w:r>
      <w:proofErr w:type="spellEnd"/>
      <w:r w:rsidR="00D57E98"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57E98" w:rsidRPr="00BB37A8">
        <w:rPr>
          <w:rFonts w:ascii="Times New Roman" w:hAnsi="Times New Roman" w:cs="Times New Roman"/>
          <w:lang w:val="it-IT"/>
        </w:rPr>
        <w:t>pošiljatelja</w:t>
      </w:r>
      <w:proofErr w:type="spellEnd"/>
      <w:r w:rsidR="00D57E98" w:rsidRPr="00BB37A8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="00D57E98" w:rsidRPr="00BB37A8">
        <w:rPr>
          <w:rFonts w:ascii="Times New Roman" w:hAnsi="Times New Roman" w:cs="Times New Roman"/>
          <w:lang w:val="it-IT"/>
        </w:rPr>
        <w:t>potpisu</w:t>
      </w:r>
      <w:proofErr w:type="spellEnd"/>
      <w:r w:rsidR="005D23C4" w:rsidRPr="00BB37A8">
        <w:rPr>
          <w:rFonts w:ascii="Times New Roman" w:hAnsi="Times New Roman" w:cs="Times New Roman"/>
          <w:lang w:val="it-IT"/>
        </w:rPr>
        <w:t>.</w:t>
      </w:r>
    </w:p>
    <w:p w14:paraId="279B6461" w14:textId="17205348" w:rsidR="0066542F" w:rsidRDefault="0066542F" w:rsidP="00A6245E">
      <w:pPr>
        <w:spacing w:after="0" w:line="240" w:lineRule="auto"/>
        <w:jc w:val="both"/>
        <w:rPr>
          <w:rFonts w:ascii="Times New Roman" w:hAnsi="Times New Roman" w:cs="Times New Roman"/>
          <w:b/>
          <w:lang w:val="it-IT"/>
        </w:rPr>
      </w:pPr>
      <w:proofErr w:type="spellStart"/>
      <w:r w:rsidRPr="00BB37A8">
        <w:rPr>
          <w:rFonts w:ascii="Times New Roman" w:hAnsi="Times New Roman" w:cs="Times New Roman"/>
          <w:b/>
        </w:rPr>
        <w:t>Cjelokupna</w:t>
      </w:r>
      <w:proofErr w:type="spellEnd"/>
      <w:r w:rsidRPr="00BB37A8">
        <w:rPr>
          <w:rFonts w:ascii="Times New Roman" w:hAnsi="Times New Roman" w:cs="Times New Roman"/>
          <w:b/>
        </w:rPr>
        <w:t xml:space="preserve"> </w:t>
      </w:r>
      <w:proofErr w:type="spellStart"/>
      <w:r w:rsidRPr="00BB37A8">
        <w:rPr>
          <w:rFonts w:ascii="Times New Roman" w:hAnsi="Times New Roman" w:cs="Times New Roman"/>
          <w:b/>
        </w:rPr>
        <w:t>natječajna</w:t>
      </w:r>
      <w:proofErr w:type="spellEnd"/>
      <w:r w:rsidRPr="00BB37A8">
        <w:rPr>
          <w:rFonts w:ascii="Times New Roman" w:hAnsi="Times New Roman" w:cs="Times New Roman"/>
          <w:b/>
        </w:rPr>
        <w:t xml:space="preserve"> </w:t>
      </w:r>
      <w:proofErr w:type="spellStart"/>
      <w:r w:rsidRPr="00BB37A8">
        <w:rPr>
          <w:rFonts w:ascii="Times New Roman" w:hAnsi="Times New Roman" w:cs="Times New Roman"/>
          <w:b/>
        </w:rPr>
        <w:t>procedura</w:t>
      </w:r>
      <w:proofErr w:type="spellEnd"/>
      <w:r w:rsidRPr="00BB37A8">
        <w:rPr>
          <w:rFonts w:ascii="Times New Roman" w:hAnsi="Times New Roman" w:cs="Times New Roman"/>
          <w:b/>
        </w:rPr>
        <w:t xml:space="preserve"> do </w:t>
      </w:r>
      <w:proofErr w:type="spellStart"/>
      <w:r w:rsidRPr="00BB37A8">
        <w:rPr>
          <w:rFonts w:ascii="Times New Roman" w:hAnsi="Times New Roman" w:cs="Times New Roman"/>
          <w:b/>
        </w:rPr>
        <w:t>dostave</w:t>
      </w:r>
      <w:proofErr w:type="spellEnd"/>
      <w:r w:rsidRPr="00BB37A8">
        <w:rPr>
          <w:rFonts w:ascii="Times New Roman" w:hAnsi="Times New Roman" w:cs="Times New Roman"/>
          <w:b/>
        </w:rPr>
        <w:t xml:space="preserve"> </w:t>
      </w:r>
      <w:proofErr w:type="spellStart"/>
      <w:r w:rsidRPr="00BB37A8">
        <w:rPr>
          <w:rFonts w:ascii="Times New Roman" w:hAnsi="Times New Roman" w:cs="Times New Roman"/>
          <w:b/>
        </w:rPr>
        <w:t>dodatne</w:t>
      </w:r>
      <w:proofErr w:type="spellEnd"/>
      <w:r w:rsidRPr="00BB37A8">
        <w:rPr>
          <w:rFonts w:ascii="Times New Roman" w:hAnsi="Times New Roman" w:cs="Times New Roman"/>
          <w:b/>
        </w:rPr>
        <w:t xml:space="preserve"> </w:t>
      </w:r>
      <w:proofErr w:type="spellStart"/>
      <w:r w:rsidRPr="00BB37A8">
        <w:rPr>
          <w:rFonts w:ascii="Times New Roman" w:hAnsi="Times New Roman" w:cs="Times New Roman"/>
          <w:b/>
        </w:rPr>
        <w:t>dokumentacije</w:t>
      </w:r>
      <w:proofErr w:type="spellEnd"/>
      <w:r w:rsidRPr="00BB37A8">
        <w:rPr>
          <w:rFonts w:ascii="Times New Roman" w:hAnsi="Times New Roman" w:cs="Times New Roman"/>
          <w:b/>
        </w:rPr>
        <w:t xml:space="preserve"> </w:t>
      </w:r>
      <w:proofErr w:type="spellStart"/>
      <w:r w:rsidRPr="00BB37A8">
        <w:rPr>
          <w:rFonts w:ascii="Times New Roman" w:hAnsi="Times New Roman" w:cs="Times New Roman"/>
          <w:b/>
        </w:rPr>
        <w:t>prije</w:t>
      </w:r>
      <w:proofErr w:type="spellEnd"/>
      <w:r w:rsidRPr="00BB37A8">
        <w:rPr>
          <w:rFonts w:ascii="Times New Roman" w:hAnsi="Times New Roman" w:cs="Times New Roman"/>
          <w:b/>
        </w:rPr>
        <w:t xml:space="preserve"> </w:t>
      </w:r>
      <w:proofErr w:type="spellStart"/>
      <w:r w:rsidRPr="00BB37A8">
        <w:rPr>
          <w:rFonts w:ascii="Times New Roman" w:hAnsi="Times New Roman" w:cs="Times New Roman"/>
          <w:b/>
        </w:rPr>
        <w:t>ugovaranja</w:t>
      </w:r>
      <w:proofErr w:type="spellEnd"/>
      <w:r w:rsidRPr="00BB37A8">
        <w:rPr>
          <w:rFonts w:ascii="Times New Roman" w:hAnsi="Times New Roman" w:cs="Times New Roman"/>
          <w:b/>
        </w:rPr>
        <w:t xml:space="preserve"> </w:t>
      </w:r>
      <w:proofErr w:type="spellStart"/>
      <w:r w:rsidRPr="00BB37A8">
        <w:rPr>
          <w:rFonts w:ascii="Times New Roman" w:hAnsi="Times New Roman" w:cs="Times New Roman"/>
          <w:b/>
        </w:rPr>
        <w:t>odvijat</w:t>
      </w:r>
      <w:proofErr w:type="spellEnd"/>
      <w:r w:rsidRPr="00BB37A8">
        <w:rPr>
          <w:rFonts w:ascii="Times New Roman" w:hAnsi="Times New Roman" w:cs="Times New Roman"/>
          <w:b/>
        </w:rPr>
        <w:t xml:space="preserve"> </w:t>
      </w:r>
      <w:proofErr w:type="spellStart"/>
      <w:r w:rsidRPr="00BB37A8">
        <w:rPr>
          <w:rFonts w:ascii="Times New Roman" w:hAnsi="Times New Roman" w:cs="Times New Roman"/>
          <w:b/>
        </w:rPr>
        <w:t>će</w:t>
      </w:r>
      <w:proofErr w:type="spellEnd"/>
      <w:r w:rsidRPr="00BB37A8">
        <w:rPr>
          <w:rFonts w:ascii="Times New Roman" w:hAnsi="Times New Roman" w:cs="Times New Roman"/>
          <w:b/>
        </w:rPr>
        <w:t xml:space="preserve"> se </w:t>
      </w:r>
      <w:proofErr w:type="spellStart"/>
      <w:r w:rsidRPr="00BB37A8">
        <w:rPr>
          <w:rFonts w:ascii="Times New Roman" w:hAnsi="Times New Roman" w:cs="Times New Roman"/>
          <w:b/>
        </w:rPr>
        <w:t>putem</w:t>
      </w:r>
      <w:proofErr w:type="spellEnd"/>
      <w:r w:rsidRPr="00BB37A8">
        <w:rPr>
          <w:rFonts w:ascii="Times New Roman" w:hAnsi="Times New Roman" w:cs="Times New Roman"/>
          <w:b/>
        </w:rPr>
        <w:t xml:space="preserve"> e-</w:t>
      </w:r>
      <w:proofErr w:type="spellStart"/>
      <w:r w:rsidRPr="00BB37A8">
        <w:rPr>
          <w:rFonts w:ascii="Times New Roman" w:hAnsi="Times New Roman" w:cs="Times New Roman"/>
          <w:b/>
        </w:rPr>
        <w:t>pošte</w:t>
      </w:r>
      <w:proofErr w:type="spellEnd"/>
      <w:r w:rsidRPr="00BB37A8">
        <w:rPr>
          <w:rFonts w:ascii="Times New Roman" w:hAnsi="Times New Roman" w:cs="Times New Roman"/>
          <w:b/>
        </w:rPr>
        <w:t xml:space="preserve">. </w:t>
      </w:r>
      <w:proofErr w:type="spellStart"/>
      <w:r w:rsidRPr="00BB37A8">
        <w:rPr>
          <w:rFonts w:ascii="Times New Roman" w:hAnsi="Times New Roman" w:cs="Times New Roman"/>
          <w:b/>
        </w:rPr>
        <w:t>Sva</w:t>
      </w:r>
      <w:proofErr w:type="spellEnd"/>
      <w:r w:rsidRPr="00BB37A8">
        <w:rPr>
          <w:rFonts w:ascii="Times New Roman" w:hAnsi="Times New Roman" w:cs="Times New Roman"/>
          <w:b/>
        </w:rPr>
        <w:t xml:space="preserve"> </w:t>
      </w:r>
      <w:proofErr w:type="spellStart"/>
      <w:r w:rsidRPr="00BB37A8">
        <w:rPr>
          <w:rFonts w:ascii="Times New Roman" w:hAnsi="Times New Roman" w:cs="Times New Roman"/>
          <w:b/>
        </w:rPr>
        <w:t>korespondencija</w:t>
      </w:r>
      <w:proofErr w:type="spellEnd"/>
      <w:r w:rsidRPr="00BB37A8">
        <w:rPr>
          <w:rFonts w:ascii="Times New Roman" w:hAnsi="Times New Roman" w:cs="Times New Roman"/>
          <w:b/>
        </w:rPr>
        <w:t xml:space="preserve"> </w:t>
      </w:r>
      <w:proofErr w:type="spellStart"/>
      <w:r w:rsidRPr="00BB37A8">
        <w:rPr>
          <w:rFonts w:ascii="Times New Roman" w:hAnsi="Times New Roman" w:cs="Times New Roman"/>
          <w:b/>
        </w:rPr>
        <w:t>vršit</w:t>
      </w:r>
      <w:proofErr w:type="spellEnd"/>
      <w:r w:rsidRPr="00BB37A8">
        <w:rPr>
          <w:rFonts w:ascii="Times New Roman" w:hAnsi="Times New Roman" w:cs="Times New Roman"/>
          <w:b/>
        </w:rPr>
        <w:t xml:space="preserve"> </w:t>
      </w:r>
      <w:proofErr w:type="spellStart"/>
      <w:r w:rsidRPr="00BB37A8">
        <w:rPr>
          <w:rFonts w:ascii="Times New Roman" w:hAnsi="Times New Roman" w:cs="Times New Roman"/>
          <w:b/>
        </w:rPr>
        <w:t>će</w:t>
      </w:r>
      <w:proofErr w:type="spellEnd"/>
      <w:r w:rsidRPr="00BB37A8">
        <w:rPr>
          <w:rFonts w:ascii="Times New Roman" w:hAnsi="Times New Roman" w:cs="Times New Roman"/>
          <w:b/>
        </w:rPr>
        <w:t xml:space="preserve"> se </w:t>
      </w:r>
      <w:proofErr w:type="spellStart"/>
      <w:r w:rsidRPr="00BB37A8">
        <w:rPr>
          <w:rFonts w:ascii="Times New Roman" w:hAnsi="Times New Roman" w:cs="Times New Roman"/>
          <w:b/>
        </w:rPr>
        <w:t>na</w:t>
      </w:r>
      <w:proofErr w:type="spellEnd"/>
      <w:r w:rsidRPr="00BB37A8">
        <w:rPr>
          <w:rFonts w:ascii="Times New Roman" w:hAnsi="Times New Roman" w:cs="Times New Roman"/>
          <w:b/>
        </w:rPr>
        <w:t xml:space="preserve"> </w:t>
      </w:r>
      <w:proofErr w:type="spellStart"/>
      <w:r w:rsidRPr="00BB37A8">
        <w:rPr>
          <w:rFonts w:ascii="Times New Roman" w:hAnsi="Times New Roman" w:cs="Times New Roman"/>
          <w:b/>
        </w:rPr>
        <w:t>adresu</w:t>
      </w:r>
      <w:proofErr w:type="spellEnd"/>
      <w:r w:rsidRPr="00BB37A8">
        <w:rPr>
          <w:rFonts w:ascii="Times New Roman" w:hAnsi="Times New Roman" w:cs="Times New Roman"/>
          <w:b/>
        </w:rPr>
        <w:t xml:space="preserve"> e-</w:t>
      </w:r>
      <w:proofErr w:type="spellStart"/>
      <w:r w:rsidRPr="00BB37A8">
        <w:rPr>
          <w:rFonts w:ascii="Times New Roman" w:hAnsi="Times New Roman" w:cs="Times New Roman"/>
          <w:b/>
        </w:rPr>
        <w:t>pošte</w:t>
      </w:r>
      <w:proofErr w:type="spellEnd"/>
      <w:r w:rsidRPr="00BB37A8">
        <w:rPr>
          <w:rFonts w:ascii="Times New Roman" w:hAnsi="Times New Roman" w:cs="Times New Roman"/>
          <w:b/>
        </w:rPr>
        <w:t xml:space="preserve"> </w:t>
      </w:r>
      <w:proofErr w:type="spellStart"/>
      <w:r w:rsidRPr="00BB37A8">
        <w:rPr>
          <w:rFonts w:ascii="Times New Roman" w:hAnsi="Times New Roman" w:cs="Times New Roman"/>
          <w:b/>
        </w:rPr>
        <w:t>koju</w:t>
      </w:r>
      <w:proofErr w:type="spellEnd"/>
      <w:r w:rsidRPr="00BB37A8">
        <w:rPr>
          <w:rFonts w:ascii="Times New Roman" w:hAnsi="Times New Roman" w:cs="Times New Roman"/>
          <w:b/>
        </w:rPr>
        <w:t xml:space="preserve"> </w:t>
      </w:r>
      <w:proofErr w:type="spellStart"/>
      <w:r w:rsidRPr="00BB37A8">
        <w:rPr>
          <w:rFonts w:ascii="Times New Roman" w:hAnsi="Times New Roman" w:cs="Times New Roman"/>
          <w:b/>
        </w:rPr>
        <w:t>prijavitelji</w:t>
      </w:r>
      <w:proofErr w:type="spellEnd"/>
      <w:r w:rsidRPr="00BB37A8">
        <w:rPr>
          <w:rFonts w:ascii="Times New Roman" w:hAnsi="Times New Roman" w:cs="Times New Roman"/>
          <w:b/>
        </w:rPr>
        <w:t xml:space="preserve"> </w:t>
      </w:r>
      <w:proofErr w:type="spellStart"/>
      <w:r w:rsidRPr="00BB37A8">
        <w:rPr>
          <w:rFonts w:ascii="Times New Roman" w:hAnsi="Times New Roman" w:cs="Times New Roman"/>
          <w:b/>
        </w:rPr>
        <w:t>navedu</w:t>
      </w:r>
      <w:proofErr w:type="spellEnd"/>
      <w:r w:rsidRPr="00BB37A8">
        <w:rPr>
          <w:rFonts w:ascii="Times New Roman" w:hAnsi="Times New Roman" w:cs="Times New Roman"/>
          <w:b/>
        </w:rPr>
        <w:t xml:space="preserve"> u </w:t>
      </w:r>
      <w:proofErr w:type="spellStart"/>
      <w:r w:rsidRPr="00BB37A8">
        <w:rPr>
          <w:rFonts w:ascii="Times New Roman" w:hAnsi="Times New Roman" w:cs="Times New Roman"/>
          <w:b/>
        </w:rPr>
        <w:t>pitanju</w:t>
      </w:r>
      <w:proofErr w:type="spellEnd"/>
      <w:r w:rsidRPr="00BB37A8">
        <w:rPr>
          <w:rFonts w:ascii="Times New Roman" w:hAnsi="Times New Roman" w:cs="Times New Roman"/>
          <w:b/>
        </w:rPr>
        <w:t xml:space="preserve"> </w:t>
      </w:r>
      <w:r w:rsidRPr="00452AA2">
        <w:rPr>
          <w:rFonts w:ascii="Times New Roman" w:hAnsi="Times New Roman" w:cs="Times New Roman"/>
          <w:b/>
          <w:lang w:val="it-IT"/>
        </w:rPr>
        <w:t xml:space="preserve">I.7. </w:t>
      </w:r>
      <w:proofErr w:type="spellStart"/>
      <w:r w:rsidR="00A6245E" w:rsidRPr="00452AA2">
        <w:rPr>
          <w:rFonts w:ascii="Times New Roman" w:hAnsi="Times New Roman" w:cs="Times New Roman"/>
          <w:b/>
          <w:lang w:val="it-IT"/>
        </w:rPr>
        <w:t>obrasca</w:t>
      </w:r>
      <w:proofErr w:type="spellEnd"/>
      <w:r w:rsidR="00A6245E" w:rsidRPr="00452AA2">
        <w:rPr>
          <w:rFonts w:ascii="Times New Roman" w:hAnsi="Times New Roman" w:cs="Times New Roman"/>
          <w:b/>
          <w:lang w:val="it-IT"/>
        </w:rPr>
        <w:t xml:space="preserve"> </w:t>
      </w:r>
      <w:r w:rsidRPr="00452AA2">
        <w:rPr>
          <w:rFonts w:ascii="Times New Roman" w:hAnsi="Times New Roman" w:cs="Times New Roman"/>
          <w:b/>
          <w:lang w:val="it-IT"/>
        </w:rPr>
        <w:t>B1 ili</w:t>
      </w:r>
      <w:r w:rsidR="00A6245E" w:rsidRPr="00452AA2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A6245E" w:rsidRPr="00452AA2">
        <w:rPr>
          <w:rFonts w:ascii="Times New Roman" w:hAnsi="Times New Roman" w:cs="Times New Roman"/>
          <w:b/>
          <w:lang w:val="it-IT"/>
        </w:rPr>
        <w:t>pitanju</w:t>
      </w:r>
      <w:proofErr w:type="spellEnd"/>
      <w:r w:rsidRPr="00452AA2">
        <w:rPr>
          <w:rFonts w:ascii="Times New Roman" w:hAnsi="Times New Roman" w:cs="Times New Roman"/>
          <w:b/>
          <w:lang w:val="it-IT"/>
        </w:rPr>
        <w:t xml:space="preserve"> I.5.</w:t>
      </w:r>
      <w:r w:rsidR="00C95220" w:rsidRPr="00452AA2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A6245E" w:rsidRPr="00452AA2">
        <w:rPr>
          <w:rFonts w:ascii="Times New Roman" w:hAnsi="Times New Roman" w:cs="Times New Roman"/>
          <w:b/>
          <w:lang w:val="it-IT"/>
        </w:rPr>
        <w:t>obrasca</w:t>
      </w:r>
      <w:proofErr w:type="spellEnd"/>
      <w:r w:rsidR="00A6245E" w:rsidRPr="00452AA2">
        <w:rPr>
          <w:rFonts w:ascii="Times New Roman" w:hAnsi="Times New Roman" w:cs="Times New Roman"/>
          <w:b/>
          <w:lang w:val="it-IT"/>
        </w:rPr>
        <w:t xml:space="preserve"> </w:t>
      </w:r>
      <w:r w:rsidR="00C95220" w:rsidRPr="00452AA2">
        <w:rPr>
          <w:rFonts w:ascii="Times New Roman" w:hAnsi="Times New Roman" w:cs="Times New Roman"/>
          <w:b/>
          <w:lang w:val="it-IT"/>
        </w:rPr>
        <w:t>B</w:t>
      </w:r>
      <w:r w:rsidR="00A6245E" w:rsidRPr="00452AA2">
        <w:rPr>
          <w:rFonts w:ascii="Times New Roman" w:hAnsi="Times New Roman" w:cs="Times New Roman"/>
          <w:b/>
          <w:lang w:val="it-IT"/>
        </w:rPr>
        <w:t>1a</w:t>
      </w:r>
      <w:r w:rsidR="00106CD3" w:rsidRPr="00452AA2">
        <w:rPr>
          <w:rFonts w:ascii="Times New Roman" w:hAnsi="Times New Roman" w:cs="Times New Roman"/>
          <w:b/>
          <w:lang w:val="it-IT"/>
        </w:rPr>
        <w:t>.</w:t>
      </w:r>
    </w:p>
    <w:p w14:paraId="7C9E93CF" w14:textId="77777777" w:rsidR="00C02BBD" w:rsidRPr="00FE3EEE" w:rsidRDefault="00C02BBD" w:rsidP="00A6245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FFCC04C" w14:textId="1E5DB6D1" w:rsidR="00C02BBD" w:rsidRDefault="00906FC3" w:rsidP="00C02BBD">
      <w:pPr>
        <w:pStyle w:val="Naslov2"/>
        <w:spacing w:before="0"/>
        <w:jc w:val="both"/>
        <w:rPr>
          <w:rFonts w:ascii="Times New Roman" w:hAnsi="Times New Roman" w:cs="Times New Roman"/>
          <w:lang w:val="it-IT"/>
        </w:rPr>
      </w:pPr>
      <w:bookmarkStart w:id="23" w:name="_Toc218844889"/>
      <w:r w:rsidRPr="006B0844">
        <w:rPr>
          <w:rFonts w:ascii="Times New Roman" w:hAnsi="Times New Roman" w:cs="Times New Roman"/>
          <w:lang w:val="it-IT"/>
        </w:rPr>
        <w:t xml:space="preserve">4.1. </w:t>
      </w:r>
      <w:r w:rsidR="00B51966" w:rsidRPr="006B0844">
        <w:rPr>
          <w:rFonts w:ascii="Times New Roman" w:hAnsi="Times New Roman" w:cs="Times New Roman"/>
          <w:lang w:val="it-IT"/>
        </w:rPr>
        <w:t>DOKUMENTI ZA PRIJAVU</w:t>
      </w:r>
      <w:r w:rsidR="009A50E3">
        <w:rPr>
          <w:rFonts w:ascii="Times New Roman" w:hAnsi="Times New Roman" w:cs="Times New Roman"/>
          <w:lang w:val="it-IT"/>
        </w:rPr>
        <w:t xml:space="preserve"> </w:t>
      </w:r>
      <w:r w:rsidR="00742445">
        <w:rPr>
          <w:rFonts w:ascii="Times New Roman" w:hAnsi="Times New Roman" w:cs="Times New Roman"/>
          <w:lang w:val="it-IT"/>
        </w:rPr>
        <w:t>PROGRAMA/PROJEKTA</w:t>
      </w:r>
      <w:r w:rsidR="009A50E3">
        <w:rPr>
          <w:rFonts w:ascii="Times New Roman" w:hAnsi="Times New Roman" w:cs="Times New Roman"/>
          <w:lang w:val="it-IT"/>
        </w:rPr>
        <w:t xml:space="preserve"> ZA IZNOSE VEĆE </w:t>
      </w:r>
      <w:proofErr w:type="gramStart"/>
      <w:r w:rsidR="009A50E3">
        <w:rPr>
          <w:rFonts w:ascii="Times New Roman" w:hAnsi="Times New Roman" w:cs="Times New Roman"/>
          <w:lang w:val="it-IT"/>
        </w:rPr>
        <w:t>OD</w:t>
      </w:r>
      <w:proofErr w:type="gramEnd"/>
      <w:r w:rsidR="009A50E3">
        <w:rPr>
          <w:rFonts w:ascii="Times New Roman" w:hAnsi="Times New Roman" w:cs="Times New Roman"/>
          <w:lang w:val="it-IT"/>
        </w:rPr>
        <w:t xml:space="preserve"> 1.000,00 EURA</w:t>
      </w:r>
      <w:bookmarkEnd w:id="23"/>
      <w:r w:rsidR="009A50E3">
        <w:rPr>
          <w:rFonts w:ascii="Times New Roman" w:hAnsi="Times New Roman" w:cs="Times New Roman"/>
          <w:lang w:val="it-IT"/>
        </w:rPr>
        <w:t xml:space="preserve"> </w:t>
      </w:r>
    </w:p>
    <w:p w14:paraId="1C78BDEC" w14:textId="566A99D4" w:rsidR="00283870" w:rsidRDefault="00283870" w:rsidP="0028387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Ukoliko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organizacija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zatraži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iznos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potpore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03C07">
        <w:rPr>
          <w:rFonts w:ascii="Times New Roman" w:hAnsi="Times New Roman" w:cs="Times New Roman"/>
          <w:b/>
        </w:rPr>
        <w:t>veći</w:t>
      </w:r>
      <w:proofErr w:type="spellEnd"/>
      <w:r w:rsidRPr="00A03C07">
        <w:rPr>
          <w:rFonts w:ascii="Times New Roman" w:hAnsi="Times New Roman" w:cs="Times New Roman"/>
          <w:b/>
        </w:rPr>
        <w:t xml:space="preserve"> od 1.000,00</w:t>
      </w:r>
      <w:r w:rsidR="0001396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€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potrebno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dostaviti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sljedeću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dokumentaciju</w:t>
      </w:r>
      <w:proofErr w:type="spellEnd"/>
      <w:r>
        <w:rPr>
          <w:rFonts w:ascii="Times New Roman" w:hAnsi="Times New Roman" w:cs="Times New Roman"/>
        </w:rPr>
        <w:t xml:space="preserve">: </w:t>
      </w:r>
    </w:p>
    <w:p w14:paraId="49DEE5E5" w14:textId="77777777" w:rsidR="006264CF" w:rsidRPr="00283870" w:rsidRDefault="006264CF" w:rsidP="0028387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1276"/>
      </w:tblGrid>
      <w:tr w:rsidR="00E60043" w14:paraId="69082473" w14:textId="4D715276" w:rsidTr="006264CF">
        <w:tc>
          <w:tcPr>
            <w:tcW w:w="567" w:type="dxa"/>
          </w:tcPr>
          <w:p w14:paraId="60F37E11" w14:textId="77777777" w:rsidR="00E60043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13" w:type="dxa"/>
          </w:tcPr>
          <w:p w14:paraId="6AF4B537" w14:textId="77777777" w:rsidR="00E60043" w:rsidRPr="006264CF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4835D59" w14:textId="48D8FCC9" w:rsidR="00E60043" w:rsidRPr="006264CF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264CF">
              <w:rPr>
                <w:rFonts w:ascii="Times New Roman" w:hAnsi="Times New Roman" w:cs="Times New Roman"/>
                <w:b/>
              </w:rPr>
              <w:t>OBRAZAC</w:t>
            </w:r>
          </w:p>
        </w:tc>
        <w:tc>
          <w:tcPr>
            <w:tcW w:w="1276" w:type="dxa"/>
          </w:tcPr>
          <w:p w14:paraId="236C777D" w14:textId="59D5A763" w:rsidR="00E60043" w:rsidRPr="006264CF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264CF">
              <w:rPr>
                <w:rFonts w:ascii="Times New Roman" w:hAnsi="Times New Roman" w:cs="Times New Roman"/>
                <w:b/>
              </w:rPr>
              <w:t>FORMAT</w:t>
            </w:r>
          </w:p>
        </w:tc>
      </w:tr>
      <w:tr w:rsidR="00E60043" w14:paraId="39741F4A" w14:textId="2112B106" w:rsidTr="006264CF">
        <w:tc>
          <w:tcPr>
            <w:tcW w:w="567" w:type="dxa"/>
          </w:tcPr>
          <w:p w14:paraId="1FAF7399" w14:textId="50210010" w:rsidR="00E60043" w:rsidRPr="002E6379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E6379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513" w:type="dxa"/>
          </w:tcPr>
          <w:p w14:paraId="360CFEE6" w14:textId="644A8DA6" w:rsidR="00E60043" w:rsidRPr="00C02BBD" w:rsidRDefault="00E60043" w:rsidP="002E6379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B1 -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Obrazac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opisa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="007B38E1">
              <w:rPr>
                <w:rFonts w:ascii="Times New Roman" w:hAnsi="Times New Roman" w:cs="Times New Roman"/>
                <w:b/>
                <w:lang w:val="it-IT"/>
              </w:rPr>
              <w:t>programa</w:t>
            </w:r>
            <w:proofErr w:type="spellEnd"/>
            <w:r w:rsidR="007B38E1">
              <w:rPr>
                <w:rFonts w:ascii="Times New Roman" w:hAnsi="Times New Roman" w:cs="Times New Roman"/>
                <w:b/>
                <w:lang w:val="it-IT"/>
              </w:rPr>
              <w:t>/</w:t>
            </w:r>
            <w:proofErr w:type="spellStart"/>
            <w:r w:rsidR="007B38E1">
              <w:rPr>
                <w:rFonts w:ascii="Times New Roman" w:hAnsi="Times New Roman" w:cs="Times New Roman"/>
                <w:b/>
                <w:lang w:val="it-IT"/>
              </w:rPr>
              <w:t>projekta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vlastoručno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potpisan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gramStart"/>
            <w:r w:rsidRPr="00C02BBD">
              <w:rPr>
                <w:rFonts w:ascii="Times New Roman" w:hAnsi="Times New Roman" w:cs="Times New Roman"/>
                <w:lang w:val="it-IT"/>
              </w:rPr>
              <w:t>od</w:t>
            </w:r>
            <w:proofErr w:type="gramEnd"/>
            <w:r w:rsidRPr="00C02BBD">
              <w:rPr>
                <w:rFonts w:ascii="Times New Roman" w:hAnsi="Times New Roman" w:cs="Times New Roman"/>
                <w:lang w:val="it-IT"/>
              </w:rPr>
              <w:t xml:space="preserve"> strane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odgovorne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osobe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voditelja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programa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>/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projekta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te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ovjeren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pečatom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organizacije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Popis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priloga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koji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čini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dio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Obrasca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opisa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E56132">
              <w:rPr>
                <w:rFonts w:ascii="Times New Roman" w:hAnsi="Times New Roman" w:cs="Times New Roman"/>
                <w:lang w:val="it-IT"/>
              </w:rPr>
              <w:t>programa</w:t>
            </w:r>
            <w:proofErr w:type="spellEnd"/>
            <w:r w:rsidR="00E56132">
              <w:rPr>
                <w:rFonts w:ascii="Times New Roman" w:hAnsi="Times New Roman" w:cs="Times New Roman"/>
                <w:lang w:val="it-IT"/>
              </w:rPr>
              <w:t>/</w:t>
            </w:r>
            <w:proofErr w:type="spellStart"/>
            <w:r w:rsidR="00E56132">
              <w:rPr>
                <w:rFonts w:ascii="Times New Roman" w:hAnsi="Times New Roman" w:cs="Times New Roman"/>
                <w:lang w:val="it-IT"/>
              </w:rPr>
              <w:t>projekta</w:t>
            </w:r>
            <w:proofErr w:type="spellEnd"/>
          </w:p>
        </w:tc>
        <w:tc>
          <w:tcPr>
            <w:tcW w:w="1276" w:type="dxa"/>
          </w:tcPr>
          <w:p w14:paraId="25A6ADCC" w14:textId="6EA11E1C" w:rsidR="00E60043" w:rsidRPr="00C02BBD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</w:rPr>
              <w:t>Word</w:t>
            </w:r>
          </w:p>
          <w:p w14:paraId="5272BBC4" w14:textId="06662E06" w:rsidR="00E60043" w:rsidRPr="00C02BBD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</w:rPr>
              <w:t>.pdf</w:t>
            </w:r>
          </w:p>
        </w:tc>
      </w:tr>
      <w:tr w:rsidR="00E60043" w14:paraId="52CC2F16" w14:textId="4C7BEF46" w:rsidTr="006264CF">
        <w:tc>
          <w:tcPr>
            <w:tcW w:w="567" w:type="dxa"/>
          </w:tcPr>
          <w:p w14:paraId="7AFB662A" w14:textId="1D0C481F" w:rsidR="00E60043" w:rsidRPr="002E6379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E6379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7513" w:type="dxa"/>
          </w:tcPr>
          <w:p w14:paraId="0B39CD4C" w14:textId="42E13F25" w:rsidR="00E60043" w:rsidRPr="00C02BBD" w:rsidRDefault="00E60043" w:rsidP="002E6379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B2 –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Obrazac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Proračuna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vlastoručno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potpisan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gramStart"/>
            <w:r w:rsidRPr="00C02BBD">
              <w:rPr>
                <w:rFonts w:ascii="Times New Roman" w:hAnsi="Times New Roman" w:cs="Times New Roman"/>
                <w:lang w:val="it-IT"/>
              </w:rPr>
              <w:t>od</w:t>
            </w:r>
            <w:proofErr w:type="gramEnd"/>
            <w:r w:rsidRPr="00C02BBD">
              <w:rPr>
                <w:rFonts w:ascii="Times New Roman" w:hAnsi="Times New Roman" w:cs="Times New Roman"/>
                <w:lang w:val="it-IT"/>
              </w:rPr>
              <w:t xml:space="preserve"> strane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dogovorne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osobe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voditelja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projekta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,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ovjeren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pečatom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organizacije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</w:rPr>
              <w:t>te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</w:rPr>
              <w:t>skeniran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</w:rPr>
              <w:t>dostavljen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C02BBD">
              <w:rPr>
                <w:rFonts w:ascii="Times New Roman" w:hAnsi="Times New Roman" w:cs="Times New Roman"/>
              </w:rPr>
              <w:t>traženom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</w:rPr>
              <w:t>formatu</w:t>
            </w:r>
            <w:proofErr w:type="spellEnd"/>
          </w:p>
        </w:tc>
        <w:tc>
          <w:tcPr>
            <w:tcW w:w="1276" w:type="dxa"/>
          </w:tcPr>
          <w:p w14:paraId="19005787" w14:textId="2B9B9898" w:rsidR="00E60043" w:rsidRPr="00C02BBD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</w:rPr>
              <w:t>Excel</w:t>
            </w:r>
          </w:p>
          <w:p w14:paraId="35046864" w14:textId="3D2A8420" w:rsidR="00E60043" w:rsidRPr="00C02BBD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</w:rPr>
              <w:t>.pdf</w:t>
            </w:r>
          </w:p>
        </w:tc>
      </w:tr>
      <w:tr w:rsidR="00E60043" w14:paraId="655C12D1" w14:textId="4706CD32" w:rsidTr="006264CF">
        <w:trPr>
          <w:trHeight w:val="739"/>
        </w:trPr>
        <w:tc>
          <w:tcPr>
            <w:tcW w:w="567" w:type="dxa"/>
          </w:tcPr>
          <w:p w14:paraId="10056BDC" w14:textId="7B378CB9" w:rsidR="00E60043" w:rsidRPr="002E6379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E6379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7513" w:type="dxa"/>
          </w:tcPr>
          <w:p w14:paraId="77821BD0" w14:textId="564052EB" w:rsidR="00E60043" w:rsidRPr="00C02BBD" w:rsidRDefault="00E60043" w:rsidP="002E6379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B3 –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Obrazac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izjave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 o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programima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 ili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projektima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 udruge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financiranim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iz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javnih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izvora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vlastoručno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potpisana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gramStart"/>
            <w:r w:rsidRPr="00C02BBD">
              <w:rPr>
                <w:rFonts w:ascii="Times New Roman" w:hAnsi="Times New Roman" w:cs="Times New Roman"/>
                <w:lang w:val="it-IT"/>
              </w:rPr>
              <w:t>od</w:t>
            </w:r>
            <w:proofErr w:type="gramEnd"/>
            <w:r w:rsidRPr="00C02BBD">
              <w:rPr>
                <w:rFonts w:ascii="Times New Roman" w:hAnsi="Times New Roman" w:cs="Times New Roman"/>
                <w:lang w:val="it-IT"/>
              </w:rPr>
              <w:t xml:space="preserve"> strane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dogovorne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osobe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te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ovjerena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pečatom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organizacije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</w:rPr>
              <w:t>te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</w:rPr>
              <w:t>skeniran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</w:rPr>
              <w:t>dostavljen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C02BBD">
              <w:rPr>
                <w:rFonts w:ascii="Times New Roman" w:hAnsi="Times New Roman" w:cs="Times New Roman"/>
              </w:rPr>
              <w:t>traženom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</w:rPr>
              <w:t>formatu</w:t>
            </w:r>
            <w:proofErr w:type="spellEnd"/>
          </w:p>
        </w:tc>
        <w:tc>
          <w:tcPr>
            <w:tcW w:w="1276" w:type="dxa"/>
          </w:tcPr>
          <w:p w14:paraId="0D320051" w14:textId="43859A6D" w:rsidR="00E60043" w:rsidRPr="00C02BBD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</w:rPr>
              <w:t>.pdf</w:t>
            </w:r>
          </w:p>
        </w:tc>
      </w:tr>
      <w:tr w:rsidR="00E60043" w14:paraId="609879A4" w14:textId="335C0319" w:rsidTr="006264CF">
        <w:trPr>
          <w:trHeight w:val="610"/>
        </w:trPr>
        <w:tc>
          <w:tcPr>
            <w:tcW w:w="567" w:type="dxa"/>
          </w:tcPr>
          <w:p w14:paraId="2F0CB1EC" w14:textId="1D1E8FA4" w:rsidR="00E60043" w:rsidRPr="002E6379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E6379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7513" w:type="dxa"/>
          </w:tcPr>
          <w:p w14:paraId="119F7817" w14:textId="4D8AC802" w:rsidR="00AC725C" w:rsidRPr="00C02BBD" w:rsidRDefault="00E60043" w:rsidP="000930D8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B4 –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Izjava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izvoditelja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aktivnosti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, za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sve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izvoditelje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navedene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pitanj</w:t>
            </w:r>
            <w:r w:rsidR="001D0BF9">
              <w:rPr>
                <w:rFonts w:ascii="Times New Roman" w:hAnsi="Times New Roman" w:cs="Times New Roman"/>
                <w:lang w:val="it-IT"/>
              </w:rPr>
              <w:t>u</w:t>
            </w:r>
            <w:proofErr w:type="spellEnd"/>
            <w:r w:rsidR="001D0BF9">
              <w:rPr>
                <w:rFonts w:ascii="Times New Roman" w:hAnsi="Times New Roman" w:cs="Times New Roman"/>
                <w:lang w:val="it-IT"/>
              </w:rPr>
              <w:t xml:space="preserve"> IV.18. B1 – </w:t>
            </w:r>
            <w:proofErr w:type="spellStart"/>
            <w:r w:rsidR="001D0BF9">
              <w:rPr>
                <w:rFonts w:ascii="Times New Roman" w:hAnsi="Times New Roman" w:cs="Times New Roman"/>
                <w:lang w:val="it-IT"/>
              </w:rPr>
              <w:t>Obrasca</w:t>
            </w:r>
            <w:proofErr w:type="spellEnd"/>
            <w:r w:rsidR="001D0BF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1D0BF9">
              <w:rPr>
                <w:rFonts w:ascii="Times New Roman" w:hAnsi="Times New Roman" w:cs="Times New Roman"/>
                <w:lang w:val="it-IT"/>
              </w:rPr>
              <w:t>Opisa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program</w:t>
            </w:r>
            <w:r w:rsidR="001D0BF9">
              <w:rPr>
                <w:rFonts w:ascii="Times New Roman" w:hAnsi="Times New Roman" w:cs="Times New Roman"/>
                <w:lang w:val="it-IT"/>
              </w:rPr>
              <w:t>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>/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projekt</w:t>
            </w:r>
            <w:r w:rsidR="001D0BF9">
              <w:rPr>
                <w:rFonts w:ascii="Times New Roman" w:hAnsi="Times New Roman" w:cs="Times New Roman"/>
                <w:lang w:val="it-IT"/>
              </w:rPr>
              <w:t>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, </w:t>
            </w:r>
            <w:proofErr w:type="spellStart"/>
            <w:r w:rsidRPr="004764DF">
              <w:rPr>
                <w:rFonts w:ascii="Times New Roman" w:hAnsi="Times New Roman" w:cs="Times New Roman"/>
                <w:i/>
                <w:iCs/>
                <w:u w:val="single"/>
                <w:lang w:val="it-IT"/>
              </w:rPr>
              <w:t>vlastoručno</w:t>
            </w:r>
            <w:proofErr w:type="spellEnd"/>
            <w:r w:rsidRPr="004764DF">
              <w:rPr>
                <w:rFonts w:ascii="Times New Roman" w:hAnsi="Times New Roman" w:cs="Times New Roman"/>
                <w:i/>
                <w:iCs/>
                <w:u w:val="single"/>
                <w:lang w:val="it-IT"/>
              </w:rPr>
              <w:t xml:space="preserve"> </w:t>
            </w:r>
            <w:proofErr w:type="spellStart"/>
            <w:r w:rsidRPr="004764DF">
              <w:rPr>
                <w:rFonts w:ascii="Times New Roman" w:hAnsi="Times New Roman" w:cs="Times New Roman"/>
                <w:i/>
                <w:iCs/>
                <w:u w:val="single"/>
                <w:lang w:val="it-IT"/>
              </w:rPr>
              <w:t>potpisane</w:t>
            </w:r>
            <w:proofErr w:type="spellEnd"/>
            <w:r w:rsidRPr="004764DF">
              <w:rPr>
                <w:rFonts w:ascii="Times New Roman" w:hAnsi="Times New Roman" w:cs="Times New Roman"/>
                <w:i/>
                <w:iCs/>
                <w:u w:val="single"/>
                <w:lang w:val="it-IT"/>
              </w:rPr>
              <w:t xml:space="preserve"> </w:t>
            </w:r>
            <w:proofErr w:type="gramStart"/>
            <w:r w:rsidRPr="004764DF">
              <w:rPr>
                <w:rFonts w:ascii="Times New Roman" w:hAnsi="Times New Roman" w:cs="Times New Roman"/>
                <w:i/>
                <w:iCs/>
                <w:u w:val="single"/>
                <w:lang w:val="it-IT"/>
              </w:rPr>
              <w:t>od</w:t>
            </w:r>
            <w:proofErr w:type="gramEnd"/>
            <w:r w:rsidRPr="004764DF">
              <w:rPr>
                <w:rFonts w:ascii="Times New Roman" w:hAnsi="Times New Roman" w:cs="Times New Roman"/>
                <w:i/>
                <w:iCs/>
                <w:u w:val="single"/>
                <w:lang w:val="it-IT"/>
              </w:rPr>
              <w:t xml:space="preserve"> strane </w:t>
            </w:r>
            <w:proofErr w:type="spellStart"/>
            <w:r w:rsidRPr="004764DF">
              <w:rPr>
                <w:rFonts w:ascii="Times New Roman" w:hAnsi="Times New Roman" w:cs="Times New Roman"/>
                <w:i/>
                <w:iCs/>
                <w:u w:val="single"/>
                <w:lang w:val="it-IT"/>
              </w:rPr>
              <w:t>pojedinog</w:t>
            </w:r>
            <w:proofErr w:type="spellEnd"/>
            <w:r w:rsidRPr="004764DF">
              <w:rPr>
                <w:rFonts w:ascii="Times New Roman" w:hAnsi="Times New Roman" w:cs="Times New Roman"/>
                <w:i/>
                <w:iCs/>
                <w:u w:val="single"/>
                <w:lang w:val="it-IT"/>
              </w:rPr>
              <w:t xml:space="preserve"> </w:t>
            </w:r>
            <w:proofErr w:type="spellStart"/>
            <w:r w:rsidRPr="004764DF">
              <w:rPr>
                <w:rFonts w:ascii="Times New Roman" w:hAnsi="Times New Roman" w:cs="Times New Roman"/>
                <w:i/>
                <w:iCs/>
                <w:u w:val="single"/>
                <w:lang w:val="it-IT"/>
              </w:rPr>
              <w:t>izvoditelja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>,</w:t>
            </w:r>
            <w:r w:rsidRPr="00C02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</w:rPr>
              <w:t>te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</w:rPr>
              <w:t>skenirane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</w:rPr>
              <w:t>dostavljene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C02BBD">
              <w:rPr>
                <w:rFonts w:ascii="Times New Roman" w:hAnsi="Times New Roman" w:cs="Times New Roman"/>
              </w:rPr>
              <w:t>traženom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</w:t>
            </w:r>
            <w:r w:rsidR="00AC725C">
              <w:rPr>
                <w:rFonts w:ascii="Times New Roman" w:hAnsi="Times New Roman" w:cs="Times New Roman"/>
              </w:rPr>
              <w:t xml:space="preserve">format </w:t>
            </w:r>
          </w:p>
        </w:tc>
        <w:tc>
          <w:tcPr>
            <w:tcW w:w="1276" w:type="dxa"/>
          </w:tcPr>
          <w:p w14:paraId="69DC2658" w14:textId="5572010F" w:rsidR="00E60043" w:rsidRPr="00C02BBD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</w:rPr>
              <w:t>.pdf</w:t>
            </w:r>
          </w:p>
        </w:tc>
      </w:tr>
      <w:tr w:rsidR="00E60043" w14:paraId="749ADC7E" w14:textId="61AAAB88" w:rsidTr="006264CF">
        <w:tc>
          <w:tcPr>
            <w:tcW w:w="567" w:type="dxa"/>
          </w:tcPr>
          <w:p w14:paraId="7F3052B4" w14:textId="387958ED" w:rsidR="00E60043" w:rsidRPr="002E6379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E6379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7513" w:type="dxa"/>
          </w:tcPr>
          <w:p w14:paraId="702CFC59" w14:textId="047131E2" w:rsidR="00E60043" w:rsidRPr="00C02BBD" w:rsidRDefault="00E60043" w:rsidP="002E6379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B5 –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Izjava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 o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partnerstvu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>,</w:t>
            </w:r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kada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je to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primjenjivo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;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dostaviti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onoliko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Izjava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koliko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ima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partnera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. Ista mora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biti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vlastoručno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potpisana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gramStart"/>
            <w:r w:rsidRPr="00C02BBD">
              <w:rPr>
                <w:rFonts w:ascii="Times New Roman" w:hAnsi="Times New Roman" w:cs="Times New Roman"/>
                <w:lang w:val="it-IT"/>
              </w:rPr>
              <w:t>od</w:t>
            </w:r>
            <w:proofErr w:type="gramEnd"/>
            <w:r w:rsidRPr="00C02BBD">
              <w:rPr>
                <w:rFonts w:ascii="Times New Roman" w:hAnsi="Times New Roman" w:cs="Times New Roman"/>
                <w:lang w:val="it-IT"/>
              </w:rPr>
              <w:t xml:space="preserve"> strane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odgovorne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osobe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partnerskoj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organizaciji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te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ovjerena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pečatom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partnerske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organizacije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vlastoručno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potpisana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od strane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odgovorne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osobe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iz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organizacije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prijavitelja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ovjerena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pečatom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organizacije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prijavitelja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</w:rPr>
              <w:t>te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</w:rPr>
              <w:t>skenirana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</w:rPr>
              <w:t>dostavljena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C02BBD">
              <w:rPr>
                <w:rFonts w:ascii="Times New Roman" w:hAnsi="Times New Roman" w:cs="Times New Roman"/>
              </w:rPr>
              <w:t>traženom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</w:rPr>
              <w:t>formatu</w:t>
            </w:r>
            <w:proofErr w:type="spellEnd"/>
          </w:p>
        </w:tc>
        <w:tc>
          <w:tcPr>
            <w:tcW w:w="1276" w:type="dxa"/>
          </w:tcPr>
          <w:p w14:paraId="56767177" w14:textId="2DCEC374" w:rsidR="00E60043" w:rsidRPr="00C02BBD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</w:rPr>
              <w:t>.pdf</w:t>
            </w:r>
          </w:p>
        </w:tc>
      </w:tr>
      <w:tr w:rsidR="00E60043" w14:paraId="52A851D3" w14:textId="2A046ABB" w:rsidTr="006264CF">
        <w:trPr>
          <w:trHeight w:val="1074"/>
        </w:trPr>
        <w:tc>
          <w:tcPr>
            <w:tcW w:w="567" w:type="dxa"/>
          </w:tcPr>
          <w:p w14:paraId="20867F9E" w14:textId="2255477A" w:rsidR="00E60043" w:rsidRPr="00C02BBD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513" w:type="dxa"/>
          </w:tcPr>
          <w:p w14:paraId="296FD7F8" w14:textId="0B2EE440" w:rsidR="00E60043" w:rsidRPr="00C02BBD" w:rsidRDefault="00E60043" w:rsidP="002E6379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  <w:lang w:val="it-IT"/>
              </w:rPr>
              <w:t xml:space="preserve">U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slučajevima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kada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gramStart"/>
            <w:r w:rsidRPr="00C02BBD">
              <w:rPr>
                <w:rFonts w:ascii="Times New Roman" w:hAnsi="Times New Roman" w:cs="Times New Roman"/>
                <w:lang w:val="it-IT"/>
              </w:rPr>
              <w:t>je</w:t>
            </w:r>
            <w:r w:rsidR="0087421C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C02BBD">
              <w:rPr>
                <w:rFonts w:ascii="Times New Roman" w:hAnsi="Times New Roman" w:cs="Times New Roman"/>
                <w:lang w:val="it-IT"/>
              </w:rPr>
              <w:t>u</w:t>
            </w:r>
            <w:proofErr w:type="gram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Registru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udruga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vidljivo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da je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istekao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mandat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osoba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ovlaštenih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za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zastupanje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udruge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potrebno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je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dostaviti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Preslik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Zahtjeva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za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upis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promjena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upućenog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nadležnom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uredu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odnosno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tijelu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iz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kojeg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je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vidljivo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da je udruga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pravovremeno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prijavila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promjenu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koja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se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odnosi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na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osobe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ovlaštene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za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zastupanje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  <w:tc>
          <w:tcPr>
            <w:tcW w:w="1276" w:type="dxa"/>
          </w:tcPr>
          <w:p w14:paraId="296F2F9F" w14:textId="08D9DFEA" w:rsidR="00E60043" w:rsidRPr="00C02BBD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</w:rPr>
              <w:t>.pdf</w:t>
            </w:r>
          </w:p>
        </w:tc>
      </w:tr>
      <w:tr w:rsidR="00E60043" w14:paraId="3899FC38" w14:textId="5ED9C5FB" w:rsidTr="006264CF">
        <w:trPr>
          <w:trHeight w:val="1250"/>
        </w:trPr>
        <w:tc>
          <w:tcPr>
            <w:tcW w:w="567" w:type="dxa"/>
          </w:tcPr>
          <w:p w14:paraId="78184AF8" w14:textId="3CA3E2D2" w:rsidR="00E60043" w:rsidRPr="00C02BBD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513" w:type="dxa"/>
          </w:tcPr>
          <w:p w14:paraId="6AE5B92D" w14:textId="70F91B0E" w:rsidR="00E60043" w:rsidRPr="00C02BBD" w:rsidRDefault="00E60043" w:rsidP="002E6379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  <w:lang w:val="it-IT"/>
              </w:rPr>
              <w:t xml:space="preserve">U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slučajevima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kada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gramStart"/>
            <w:r w:rsidR="00EF4282">
              <w:rPr>
                <w:rFonts w:ascii="Times New Roman" w:hAnsi="Times New Roman" w:cs="Times New Roman"/>
                <w:lang w:val="it-IT"/>
              </w:rPr>
              <w:t>j</w:t>
            </w:r>
            <w:r w:rsidRPr="00C02BBD">
              <w:rPr>
                <w:rFonts w:ascii="Times New Roman" w:hAnsi="Times New Roman" w:cs="Times New Roman"/>
                <w:lang w:val="it-IT"/>
              </w:rPr>
              <w:t>e</w:t>
            </w:r>
            <w:r w:rsidR="00AD6811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C02BBD">
              <w:rPr>
                <w:rFonts w:ascii="Times New Roman" w:hAnsi="Times New Roman" w:cs="Times New Roman"/>
                <w:lang w:val="it-IT"/>
              </w:rPr>
              <w:t>u</w:t>
            </w:r>
            <w:proofErr w:type="gram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Registru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udruga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vidljivo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da udruga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nije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uskladila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Statut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sa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Zakonom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o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udrugama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potrebno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je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dostaviti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Preslik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Zahtjeva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za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upis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promjena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upućenog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nadležnom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uredu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odnosno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tijelu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iz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kojeg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je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vidljivo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da je udruga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pravovremeno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prijavila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promjene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koje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se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odnose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na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usklađenje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statuta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sa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Zakonom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o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udrugama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  <w:tc>
          <w:tcPr>
            <w:tcW w:w="1276" w:type="dxa"/>
          </w:tcPr>
          <w:p w14:paraId="17AAEB0D" w14:textId="42BD1544" w:rsidR="00E60043" w:rsidRPr="00C02BBD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</w:rPr>
              <w:t>.pdf</w:t>
            </w:r>
          </w:p>
        </w:tc>
      </w:tr>
      <w:tr w:rsidR="00E60043" w14:paraId="64E30889" w14:textId="370342A0" w:rsidTr="006264CF">
        <w:trPr>
          <w:trHeight w:val="858"/>
        </w:trPr>
        <w:tc>
          <w:tcPr>
            <w:tcW w:w="567" w:type="dxa"/>
          </w:tcPr>
          <w:p w14:paraId="5D9AD8DB" w14:textId="77777777" w:rsidR="00E60043" w:rsidRPr="00C02BBD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6D92241C" w14:textId="6BE34644" w:rsidR="00E60043" w:rsidRPr="00C02BBD" w:rsidRDefault="00E60043" w:rsidP="002E6379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  <w:lang w:val="it-IT"/>
              </w:rPr>
              <w:t xml:space="preserve">U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slučajevima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kada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je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prijavitelj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podružnica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ili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ogranak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bez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pravne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osobnosti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potrebno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je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dostaviti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dokument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kojim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odgovorna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osoba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matične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organizacije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ovlašćuje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voditelja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ogranka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>/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podružnice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na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potpisivanje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prijave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na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ovaj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natječaj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  <w:tc>
          <w:tcPr>
            <w:tcW w:w="1276" w:type="dxa"/>
          </w:tcPr>
          <w:p w14:paraId="389C2618" w14:textId="09FDEDA2" w:rsidR="00E60043" w:rsidRPr="00C02BBD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</w:rPr>
              <w:t>.pdf</w:t>
            </w:r>
          </w:p>
        </w:tc>
      </w:tr>
    </w:tbl>
    <w:p w14:paraId="71B07CBD" w14:textId="77777777" w:rsidR="002E6379" w:rsidRDefault="002E6379" w:rsidP="002E6379">
      <w:pPr>
        <w:pStyle w:val="Naslov2"/>
        <w:spacing w:before="0"/>
        <w:jc w:val="both"/>
        <w:rPr>
          <w:rFonts w:ascii="Times New Roman" w:hAnsi="Times New Roman" w:cs="Times New Roman"/>
          <w:lang w:val="it-IT"/>
        </w:rPr>
      </w:pPr>
    </w:p>
    <w:p w14:paraId="325DD3E8" w14:textId="77777777" w:rsidR="00283870" w:rsidRPr="00283870" w:rsidRDefault="00283870" w:rsidP="00283870">
      <w:pPr>
        <w:rPr>
          <w:lang w:val="it-IT"/>
        </w:rPr>
      </w:pPr>
    </w:p>
    <w:p w14:paraId="346CD7C9" w14:textId="44E15519" w:rsidR="002E6379" w:rsidRDefault="002E6379" w:rsidP="002E6379">
      <w:pPr>
        <w:pStyle w:val="Naslov2"/>
        <w:spacing w:before="0"/>
        <w:jc w:val="both"/>
        <w:rPr>
          <w:rFonts w:ascii="Times New Roman" w:hAnsi="Times New Roman" w:cs="Times New Roman"/>
          <w:lang w:val="it-IT"/>
        </w:rPr>
      </w:pPr>
      <w:bookmarkStart w:id="24" w:name="_Toc218844890"/>
      <w:r w:rsidRPr="007425C5">
        <w:rPr>
          <w:rFonts w:ascii="Times New Roman" w:hAnsi="Times New Roman" w:cs="Times New Roman"/>
          <w:lang w:val="it-IT"/>
        </w:rPr>
        <w:lastRenderedPageBreak/>
        <w:t xml:space="preserve">4.2. DOKUMENTI ZA PRIJAVU </w:t>
      </w:r>
      <w:r w:rsidR="00742445">
        <w:rPr>
          <w:rFonts w:ascii="Times New Roman" w:hAnsi="Times New Roman" w:cs="Times New Roman"/>
          <w:lang w:val="it-IT"/>
        </w:rPr>
        <w:t>PROGRAMA/PROJEKTA</w:t>
      </w:r>
      <w:r w:rsidRPr="007425C5">
        <w:rPr>
          <w:rFonts w:ascii="Times New Roman" w:hAnsi="Times New Roman" w:cs="Times New Roman"/>
          <w:lang w:val="it-IT"/>
        </w:rPr>
        <w:t xml:space="preserve"> ZA IZNOSE MANJE </w:t>
      </w:r>
      <w:proofErr w:type="gramStart"/>
      <w:r w:rsidRPr="007425C5">
        <w:rPr>
          <w:rFonts w:ascii="Times New Roman" w:hAnsi="Times New Roman" w:cs="Times New Roman"/>
          <w:lang w:val="it-IT"/>
        </w:rPr>
        <w:t>OD</w:t>
      </w:r>
      <w:proofErr w:type="gramEnd"/>
      <w:r w:rsidRPr="007425C5">
        <w:rPr>
          <w:rFonts w:ascii="Times New Roman" w:hAnsi="Times New Roman" w:cs="Times New Roman"/>
          <w:lang w:val="it-IT"/>
        </w:rPr>
        <w:t xml:space="preserve"> 1.000,00 EURA</w:t>
      </w:r>
      <w:bookmarkEnd w:id="24"/>
      <w:r w:rsidRPr="007425C5">
        <w:rPr>
          <w:rFonts w:ascii="Times New Roman" w:hAnsi="Times New Roman" w:cs="Times New Roman"/>
          <w:lang w:val="it-IT"/>
        </w:rPr>
        <w:t xml:space="preserve"> </w:t>
      </w:r>
    </w:p>
    <w:p w14:paraId="1590223B" w14:textId="5839A4B7" w:rsidR="00283870" w:rsidRPr="00283870" w:rsidRDefault="00283870" w:rsidP="0028387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Ukoliko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organizacija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zatraži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iznos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potpore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500A1D" w:rsidRPr="00EF4282">
        <w:rPr>
          <w:rFonts w:ascii="Times New Roman" w:hAnsi="Times New Roman" w:cs="Times New Roman"/>
          <w:b/>
          <w:bCs/>
        </w:rPr>
        <w:t>manje</w:t>
      </w:r>
      <w:proofErr w:type="spellEnd"/>
      <w:r w:rsidR="00500A1D" w:rsidRPr="00EF4282">
        <w:rPr>
          <w:rFonts w:ascii="Times New Roman" w:hAnsi="Times New Roman" w:cs="Times New Roman"/>
          <w:b/>
          <w:bCs/>
        </w:rPr>
        <w:t xml:space="preserve"> od</w:t>
      </w:r>
      <w:r w:rsidRPr="00326D3F">
        <w:rPr>
          <w:rFonts w:ascii="Times New Roman" w:hAnsi="Times New Roman" w:cs="Times New Roman"/>
          <w:b/>
        </w:rPr>
        <w:t xml:space="preserve"> 1.000,00</w:t>
      </w:r>
      <w:r w:rsidR="00F878E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€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potrebno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dostaviti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sljedeću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dokumentaciju</w:t>
      </w:r>
      <w:proofErr w:type="spellEnd"/>
      <w:r>
        <w:rPr>
          <w:rFonts w:ascii="Times New Roman" w:hAnsi="Times New Roman" w:cs="Times New Roman"/>
        </w:rPr>
        <w:t>:</w:t>
      </w:r>
    </w:p>
    <w:tbl>
      <w:tblPr>
        <w:tblStyle w:val="Reetkatablice"/>
        <w:tblpPr w:leftFromText="180" w:rightFromText="180" w:vertAnchor="text" w:horzAnchor="margin" w:tblpXSpec="center" w:tblpY="70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7655"/>
        <w:gridCol w:w="1276"/>
      </w:tblGrid>
      <w:tr w:rsidR="007425C5" w14:paraId="15E3B692" w14:textId="77777777" w:rsidTr="002F216D">
        <w:tc>
          <w:tcPr>
            <w:tcW w:w="562" w:type="dxa"/>
          </w:tcPr>
          <w:p w14:paraId="1F3FC683" w14:textId="77777777" w:rsidR="007425C5" w:rsidRPr="00C010D7" w:rsidRDefault="007425C5" w:rsidP="007425C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14:paraId="6CAF484F" w14:textId="77777777" w:rsidR="007425C5" w:rsidRPr="00C010D7" w:rsidRDefault="007425C5" w:rsidP="007425C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C010D7">
              <w:rPr>
                <w:rFonts w:ascii="Times New Roman" w:hAnsi="Times New Roman" w:cs="Times New Roman"/>
                <w:b/>
              </w:rPr>
              <w:t>OBRAZAC</w:t>
            </w:r>
          </w:p>
        </w:tc>
        <w:tc>
          <w:tcPr>
            <w:tcW w:w="1276" w:type="dxa"/>
          </w:tcPr>
          <w:p w14:paraId="1B75EBCC" w14:textId="77777777" w:rsidR="007425C5" w:rsidRPr="00C010D7" w:rsidRDefault="007425C5" w:rsidP="007425C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C010D7">
              <w:rPr>
                <w:rFonts w:ascii="Times New Roman" w:hAnsi="Times New Roman" w:cs="Times New Roman"/>
                <w:b/>
              </w:rPr>
              <w:t>FORMAT</w:t>
            </w:r>
          </w:p>
        </w:tc>
      </w:tr>
      <w:tr w:rsidR="007425C5" w14:paraId="21CC356B" w14:textId="77777777" w:rsidTr="002F216D">
        <w:trPr>
          <w:trHeight w:val="729"/>
        </w:trPr>
        <w:tc>
          <w:tcPr>
            <w:tcW w:w="562" w:type="dxa"/>
          </w:tcPr>
          <w:p w14:paraId="5BDFC120" w14:textId="77777777" w:rsidR="007425C5" w:rsidRPr="00DF5649" w:rsidRDefault="007425C5" w:rsidP="007425C5">
            <w:pPr>
              <w:pStyle w:val="Bezproreda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7655" w:type="dxa"/>
          </w:tcPr>
          <w:p w14:paraId="3200CA68" w14:textId="3F3F8322" w:rsidR="007425C5" w:rsidRPr="00DF5649" w:rsidRDefault="007425C5" w:rsidP="007425C5">
            <w:pPr>
              <w:pStyle w:val="Bezproreda"/>
              <w:rPr>
                <w:sz w:val="22"/>
                <w:szCs w:val="22"/>
              </w:rPr>
            </w:pPr>
            <w:r w:rsidRPr="00DF5649">
              <w:rPr>
                <w:b/>
                <w:sz w:val="22"/>
                <w:szCs w:val="22"/>
              </w:rPr>
              <w:t xml:space="preserve">B1a - </w:t>
            </w:r>
            <w:proofErr w:type="spellStart"/>
            <w:r w:rsidRPr="00DF5649">
              <w:rPr>
                <w:b/>
                <w:sz w:val="22"/>
                <w:szCs w:val="22"/>
              </w:rPr>
              <w:t>Obrazac</w:t>
            </w:r>
            <w:proofErr w:type="spellEnd"/>
            <w:r w:rsidRPr="00DF564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F5649">
              <w:rPr>
                <w:b/>
                <w:sz w:val="22"/>
                <w:szCs w:val="22"/>
              </w:rPr>
              <w:t>opisa</w:t>
            </w:r>
            <w:proofErr w:type="spellEnd"/>
            <w:r w:rsidRPr="00DF564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F5649">
              <w:rPr>
                <w:b/>
                <w:sz w:val="22"/>
                <w:szCs w:val="22"/>
              </w:rPr>
              <w:t>programa</w:t>
            </w:r>
            <w:proofErr w:type="spellEnd"/>
            <w:r w:rsidRPr="00DF5649">
              <w:rPr>
                <w:b/>
                <w:sz w:val="22"/>
                <w:szCs w:val="22"/>
              </w:rPr>
              <w:t>/</w:t>
            </w:r>
            <w:proofErr w:type="spellStart"/>
            <w:r w:rsidRPr="00DF5649">
              <w:rPr>
                <w:b/>
                <w:sz w:val="22"/>
                <w:szCs w:val="22"/>
              </w:rPr>
              <w:t>projekta</w:t>
            </w:r>
            <w:proofErr w:type="spellEnd"/>
            <w:r w:rsidRPr="00DF5649">
              <w:rPr>
                <w:b/>
                <w:sz w:val="22"/>
                <w:szCs w:val="22"/>
              </w:rPr>
              <w:t xml:space="preserve"> i </w:t>
            </w:r>
            <w:proofErr w:type="spellStart"/>
            <w:r w:rsidRPr="00DF5649">
              <w:rPr>
                <w:b/>
                <w:sz w:val="22"/>
                <w:szCs w:val="22"/>
              </w:rPr>
              <w:t>proračun</w:t>
            </w:r>
            <w:proofErr w:type="spellEnd"/>
            <w:r w:rsidRPr="00DF5649">
              <w:rPr>
                <w:sz w:val="22"/>
                <w:szCs w:val="22"/>
              </w:rPr>
              <w:t xml:space="preserve"> </w:t>
            </w:r>
            <w:r w:rsidRPr="004F30FB">
              <w:rPr>
                <w:b/>
                <w:sz w:val="22"/>
                <w:szCs w:val="22"/>
              </w:rPr>
              <w:t>do 1.000,00 €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F5649">
              <w:rPr>
                <w:sz w:val="22"/>
                <w:szCs w:val="22"/>
              </w:rPr>
              <w:t>vlastoručno</w:t>
            </w:r>
            <w:proofErr w:type="spellEnd"/>
            <w:r w:rsidRPr="00DF5649">
              <w:rPr>
                <w:sz w:val="22"/>
                <w:szCs w:val="22"/>
              </w:rPr>
              <w:t xml:space="preserve"> </w:t>
            </w:r>
            <w:proofErr w:type="spellStart"/>
            <w:r w:rsidRPr="00DF5649">
              <w:rPr>
                <w:sz w:val="22"/>
                <w:szCs w:val="22"/>
              </w:rPr>
              <w:t>potpisan</w:t>
            </w:r>
            <w:proofErr w:type="spellEnd"/>
            <w:r w:rsidRPr="00DF5649">
              <w:rPr>
                <w:sz w:val="22"/>
                <w:szCs w:val="22"/>
              </w:rPr>
              <w:t xml:space="preserve"> </w:t>
            </w:r>
            <w:proofErr w:type="spellStart"/>
            <w:r w:rsidRPr="00DF5649">
              <w:rPr>
                <w:sz w:val="22"/>
                <w:szCs w:val="22"/>
              </w:rPr>
              <w:t>od</w:t>
            </w:r>
            <w:proofErr w:type="spellEnd"/>
            <w:r w:rsidRPr="00DF5649">
              <w:rPr>
                <w:sz w:val="22"/>
                <w:szCs w:val="22"/>
              </w:rPr>
              <w:t xml:space="preserve"> </w:t>
            </w:r>
            <w:proofErr w:type="spellStart"/>
            <w:r w:rsidRPr="00DF5649">
              <w:rPr>
                <w:sz w:val="22"/>
                <w:szCs w:val="22"/>
              </w:rPr>
              <w:t>strane</w:t>
            </w:r>
            <w:proofErr w:type="spellEnd"/>
            <w:r w:rsidRPr="00DF5649">
              <w:rPr>
                <w:sz w:val="22"/>
                <w:szCs w:val="22"/>
              </w:rPr>
              <w:t xml:space="preserve"> </w:t>
            </w:r>
            <w:proofErr w:type="spellStart"/>
            <w:r w:rsidRPr="00DF5649">
              <w:rPr>
                <w:sz w:val="22"/>
                <w:szCs w:val="22"/>
              </w:rPr>
              <w:t>odgovorne</w:t>
            </w:r>
            <w:proofErr w:type="spellEnd"/>
            <w:r w:rsidRPr="00DF5649">
              <w:rPr>
                <w:sz w:val="22"/>
                <w:szCs w:val="22"/>
              </w:rPr>
              <w:t xml:space="preserve"> </w:t>
            </w:r>
            <w:proofErr w:type="spellStart"/>
            <w:r w:rsidRPr="00DF5649">
              <w:rPr>
                <w:sz w:val="22"/>
                <w:szCs w:val="22"/>
              </w:rPr>
              <w:t>osobe</w:t>
            </w:r>
            <w:proofErr w:type="spellEnd"/>
            <w:r w:rsidRPr="00DF5649">
              <w:rPr>
                <w:sz w:val="22"/>
                <w:szCs w:val="22"/>
              </w:rPr>
              <w:t xml:space="preserve"> i </w:t>
            </w:r>
            <w:proofErr w:type="spellStart"/>
            <w:r w:rsidRPr="00DF5649">
              <w:rPr>
                <w:sz w:val="22"/>
                <w:szCs w:val="22"/>
              </w:rPr>
              <w:t>voditelja</w:t>
            </w:r>
            <w:proofErr w:type="spellEnd"/>
            <w:r w:rsidRPr="00DF5649">
              <w:rPr>
                <w:sz w:val="22"/>
                <w:szCs w:val="22"/>
              </w:rPr>
              <w:t xml:space="preserve"> </w:t>
            </w:r>
            <w:proofErr w:type="spellStart"/>
            <w:r w:rsidRPr="00DF5649">
              <w:rPr>
                <w:sz w:val="22"/>
                <w:szCs w:val="22"/>
              </w:rPr>
              <w:t>programa</w:t>
            </w:r>
            <w:proofErr w:type="spellEnd"/>
            <w:r w:rsidRPr="00DF5649">
              <w:rPr>
                <w:sz w:val="22"/>
                <w:szCs w:val="22"/>
              </w:rPr>
              <w:t>/</w:t>
            </w:r>
            <w:proofErr w:type="spellStart"/>
            <w:r w:rsidRPr="00DF5649">
              <w:rPr>
                <w:sz w:val="22"/>
                <w:szCs w:val="22"/>
              </w:rPr>
              <w:t>projekta</w:t>
            </w:r>
            <w:proofErr w:type="spellEnd"/>
            <w:r w:rsidRPr="00DF5649">
              <w:rPr>
                <w:sz w:val="22"/>
                <w:szCs w:val="22"/>
              </w:rPr>
              <w:t xml:space="preserve">, </w:t>
            </w:r>
            <w:proofErr w:type="spellStart"/>
            <w:r w:rsidRPr="00DF5649">
              <w:rPr>
                <w:sz w:val="22"/>
                <w:szCs w:val="22"/>
              </w:rPr>
              <w:t>ovjeren</w:t>
            </w:r>
            <w:proofErr w:type="spellEnd"/>
            <w:r w:rsidRPr="00DF5649">
              <w:rPr>
                <w:sz w:val="22"/>
                <w:szCs w:val="22"/>
              </w:rPr>
              <w:t xml:space="preserve"> </w:t>
            </w:r>
            <w:proofErr w:type="spellStart"/>
            <w:r w:rsidRPr="00DF5649">
              <w:rPr>
                <w:sz w:val="22"/>
                <w:szCs w:val="22"/>
              </w:rPr>
              <w:t>pečatom</w:t>
            </w:r>
            <w:proofErr w:type="spellEnd"/>
            <w:r w:rsidRPr="00DF5649">
              <w:rPr>
                <w:sz w:val="22"/>
                <w:szCs w:val="22"/>
              </w:rPr>
              <w:t xml:space="preserve"> </w:t>
            </w:r>
            <w:proofErr w:type="spellStart"/>
            <w:r w:rsidRPr="00DF5649">
              <w:rPr>
                <w:sz w:val="22"/>
                <w:szCs w:val="22"/>
              </w:rPr>
              <w:t>organizacije</w:t>
            </w:r>
            <w:proofErr w:type="spellEnd"/>
            <w:r w:rsidRPr="00DF5649">
              <w:rPr>
                <w:sz w:val="22"/>
                <w:szCs w:val="22"/>
              </w:rPr>
              <w:t xml:space="preserve"> </w:t>
            </w:r>
            <w:proofErr w:type="spellStart"/>
            <w:r w:rsidRPr="00DF5649">
              <w:rPr>
                <w:sz w:val="22"/>
                <w:szCs w:val="22"/>
              </w:rPr>
              <w:t>te</w:t>
            </w:r>
            <w:proofErr w:type="spellEnd"/>
            <w:r w:rsidRPr="00DF5649">
              <w:rPr>
                <w:sz w:val="22"/>
                <w:szCs w:val="22"/>
              </w:rPr>
              <w:t xml:space="preserve"> </w:t>
            </w:r>
            <w:proofErr w:type="spellStart"/>
            <w:r w:rsidRPr="00DF5649">
              <w:rPr>
                <w:sz w:val="22"/>
                <w:szCs w:val="22"/>
              </w:rPr>
              <w:t>skeniran</w:t>
            </w:r>
            <w:proofErr w:type="spellEnd"/>
            <w:r w:rsidRPr="00DF5649">
              <w:rPr>
                <w:sz w:val="22"/>
                <w:szCs w:val="22"/>
              </w:rPr>
              <w:t xml:space="preserve"> </w:t>
            </w:r>
            <w:proofErr w:type="spellStart"/>
            <w:r w:rsidRPr="00DF5649">
              <w:rPr>
                <w:sz w:val="22"/>
                <w:szCs w:val="22"/>
              </w:rPr>
              <w:t>dostavljen</w:t>
            </w:r>
            <w:proofErr w:type="spellEnd"/>
            <w:r w:rsidRPr="00DF5649">
              <w:rPr>
                <w:sz w:val="22"/>
                <w:szCs w:val="22"/>
              </w:rPr>
              <w:t xml:space="preserve"> u </w:t>
            </w:r>
            <w:proofErr w:type="spellStart"/>
            <w:r w:rsidRPr="00DF5649">
              <w:rPr>
                <w:sz w:val="22"/>
                <w:szCs w:val="22"/>
              </w:rPr>
              <w:t>traženom</w:t>
            </w:r>
            <w:proofErr w:type="spellEnd"/>
            <w:r w:rsidRPr="00DF5649">
              <w:rPr>
                <w:sz w:val="22"/>
                <w:szCs w:val="22"/>
              </w:rPr>
              <w:t xml:space="preserve"> </w:t>
            </w:r>
            <w:proofErr w:type="spellStart"/>
            <w:r w:rsidRPr="00DF5649">
              <w:rPr>
                <w:sz w:val="22"/>
                <w:szCs w:val="22"/>
              </w:rPr>
              <w:t>formatu</w:t>
            </w:r>
            <w:proofErr w:type="spellEnd"/>
            <w:r w:rsidRPr="00DF564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6361D331" w14:textId="77777777" w:rsidR="007425C5" w:rsidRPr="00DF5649" w:rsidRDefault="007425C5" w:rsidP="007425C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DF5649">
              <w:rPr>
                <w:rFonts w:ascii="Times New Roman" w:hAnsi="Times New Roman" w:cs="Times New Roman"/>
              </w:rPr>
              <w:t>Word</w:t>
            </w:r>
          </w:p>
          <w:p w14:paraId="3AEFEFB8" w14:textId="77777777" w:rsidR="007425C5" w:rsidRPr="00DF5649" w:rsidRDefault="007425C5" w:rsidP="007425C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DF5649">
              <w:rPr>
                <w:rFonts w:ascii="Times New Roman" w:hAnsi="Times New Roman" w:cs="Times New Roman"/>
              </w:rPr>
              <w:t>.pdf</w:t>
            </w:r>
          </w:p>
        </w:tc>
      </w:tr>
      <w:tr w:rsidR="007425C5" w14:paraId="0F007405" w14:textId="77777777" w:rsidTr="002F216D">
        <w:trPr>
          <w:trHeight w:val="739"/>
        </w:trPr>
        <w:tc>
          <w:tcPr>
            <w:tcW w:w="562" w:type="dxa"/>
          </w:tcPr>
          <w:p w14:paraId="322A1FF7" w14:textId="77777777" w:rsidR="007425C5" w:rsidRPr="00DF5649" w:rsidRDefault="007425C5" w:rsidP="007425C5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>
              <w:rPr>
                <w:rFonts w:ascii="Times New Roman" w:hAnsi="Times New Roman" w:cs="Times New Roman"/>
                <w:b/>
                <w:lang w:val="it-IT"/>
              </w:rPr>
              <w:t>2.</w:t>
            </w:r>
          </w:p>
        </w:tc>
        <w:tc>
          <w:tcPr>
            <w:tcW w:w="7655" w:type="dxa"/>
          </w:tcPr>
          <w:p w14:paraId="15191542" w14:textId="6035434F" w:rsidR="007425C5" w:rsidRPr="00DF5649" w:rsidRDefault="007425C5" w:rsidP="007425C5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DF5649">
              <w:rPr>
                <w:rFonts w:ascii="Times New Roman" w:hAnsi="Times New Roman" w:cs="Times New Roman"/>
                <w:b/>
                <w:lang w:val="it-IT"/>
              </w:rPr>
              <w:t xml:space="preserve">B3 – </w:t>
            </w:r>
            <w:proofErr w:type="spellStart"/>
            <w:r w:rsidRPr="00DF5649">
              <w:rPr>
                <w:rFonts w:ascii="Times New Roman" w:hAnsi="Times New Roman" w:cs="Times New Roman"/>
                <w:b/>
                <w:lang w:val="it-IT"/>
              </w:rPr>
              <w:t>Obrazac</w:t>
            </w:r>
            <w:proofErr w:type="spellEnd"/>
            <w:r w:rsidRPr="00DF5649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b/>
                <w:lang w:val="it-IT"/>
              </w:rPr>
              <w:t>Izjave</w:t>
            </w:r>
            <w:proofErr w:type="spellEnd"/>
            <w:r w:rsidRPr="00DF5649">
              <w:rPr>
                <w:rFonts w:ascii="Times New Roman" w:hAnsi="Times New Roman" w:cs="Times New Roman"/>
                <w:b/>
                <w:lang w:val="it-IT"/>
              </w:rPr>
              <w:t xml:space="preserve"> o </w:t>
            </w:r>
            <w:proofErr w:type="spellStart"/>
            <w:r w:rsidRPr="00DF5649">
              <w:rPr>
                <w:rFonts w:ascii="Times New Roman" w:hAnsi="Times New Roman" w:cs="Times New Roman"/>
                <w:b/>
                <w:lang w:val="it-IT"/>
              </w:rPr>
              <w:t>programima</w:t>
            </w:r>
            <w:proofErr w:type="spellEnd"/>
            <w:r w:rsidRPr="00DF5649">
              <w:rPr>
                <w:rFonts w:ascii="Times New Roman" w:hAnsi="Times New Roman" w:cs="Times New Roman"/>
                <w:b/>
                <w:lang w:val="it-IT"/>
              </w:rPr>
              <w:t xml:space="preserve"> ili </w:t>
            </w:r>
            <w:proofErr w:type="spellStart"/>
            <w:r w:rsidRPr="00DF5649">
              <w:rPr>
                <w:rFonts w:ascii="Times New Roman" w:hAnsi="Times New Roman" w:cs="Times New Roman"/>
                <w:b/>
                <w:lang w:val="it-IT"/>
              </w:rPr>
              <w:t>projektima</w:t>
            </w:r>
            <w:proofErr w:type="spellEnd"/>
            <w:r w:rsidRPr="00DF5649">
              <w:rPr>
                <w:rFonts w:ascii="Times New Roman" w:hAnsi="Times New Roman" w:cs="Times New Roman"/>
                <w:b/>
                <w:lang w:val="it-IT"/>
              </w:rPr>
              <w:t xml:space="preserve"> udruge </w:t>
            </w:r>
            <w:proofErr w:type="spellStart"/>
            <w:r w:rsidRPr="00DF5649">
              <w:rPr>
                <w:rFonts w:ascii="Times New Roman" w:hAnsi="Times New Roman" w:cs="Times New Roman"/>
                <w:b/>
                <w:lang w:val="it-IT"/>
              </w:rPr>
              <w:t>financiranim</w:t>
            </w:r>
            <w:proofErr w:type="spellEnd"/>
            <w:r w:rsidRPr="00DF5649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b/>
                <w:lang w:val="it-IT"/>
              </w:rPr>
              <w:t>iz</w:t>
            </w:r>
            <w:proofErr w:type="spellEnd"/>
            <w:r w:rsidRPr="00DF5649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b/>
                <w:lang w:val="it-IT"/>
              </w:rPr>
              <w:t>javnih</w:t>
            </w:r>
            <w:proofErr w:type="spellEnd"/>
            <w:r w:rsidRPr="00DF5649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b/>
                <w:lang w:val="it-IT"/>
              </w:rPr>
              <w:t>izvora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vlastoručno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potpisana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gramStart"/>
            <w:r w:rsidRPr="00DF5649">
              <w:rPr>
                <w:rFonts w:ascii="Times New Roman" w:hAnsi="Times New Roman" w:cs="Times New Roman"/>
                <w:lang w:val="it-IT"/>
              </w:rPr>
              <w:t>od</w:t>
            </w:r>
            <w:proofErr w:type="gramEnd"/>
            <w:r w:rsidRPr="00DF5649">
              <w:rPr>
                <w:rFonts w:ascii="Times New Roman" w:hAnsi="Times New Roman" w:cs="Times New Roman"/>
                <w:lang w:val="it-IT"/>
              </w:rPr>
              <w:t xml:space="preserve"> strane </w:t>
            </w:r>
            <w:proofErr w:type="spellStart"/>
            <w:r>
              <w:rPr>
                <w:rFonts w:ascii="Times New Roman" w:hAnsi="Times New Roman" w:cs="Times New Roman"/>
                <w:lang w:val="it-IT"/>
              </w:rPr>
              <w:t>o</w:t>
            </w:r>
            <w:r w:rsidRPr="00DF5649">
              <w:rPr>
                <w:rFonts w:ascii="Times New Roman" w:hAnsi="Times New Roman" w:cs="Times New Roman"/>
                <w:lang w:val="it-IT"/>
              </w:rPr>
              <w:t>dgovorne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osobe</w:t>
            </w:r>
            <w:proofErr w:type="spellEnd"/>
            <w:r>
              <w:rPr>
                <w:rFonts w:ascii="Times New Roman" w:hAnsi="Times New Roman" w:cs="Times New Roman"/>
                <w:lang w:val="it-IT"/>
              </w:rPr>
              <w:t xml:space="preserve">,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ovjerena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pečatom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organizacije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</w:rPr>
              <w:t>te</w:t>
            </w:r>
            <w:proofErr w:type="spellEnd"/>
            <w:r w:rsidRPr="00DF56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</w:rPr>
              <w:t>skeniran</w:t>
            </w:r>
            <w:r>
              <w:rPr>
                <w:rFonts w:ascii="Times New Roman" w:hAnsi="Times New Roman" w:cs="Times New Roman"/>
              </w:rPr>
              <w:t>a</w:t>
            </w:r>
            <w:proofErr w:type="spellEnd"/>
            <w:r w:rsidRPr="00DF56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</w:rPr>
              <w:t>dostavljen</w:t>
            </w:r>
            <w:r>
              <w:rPr>
                <w:rFonts w:ascii="Times New Roman" w:hAnsi="Times New Roman" w:cs="Times New Roman"/>
              </w:rPr>
              <w:t>a</w:t>
            </w:r>
            <w:proofErr w:type="spellEnd"/>
            <w:r w:rsidRPr="00DF5649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DF5649">
              <w:rPr>
                <w:rFonts w:ascii="Times New Roman" w:hAnsi="Times New Roman" w:cs="Times New Roman"/>
              </w:rPr>
              <w:t>traženom</w:t>
            </w:r>
            <w:proofErr w:type="spellEnd"/>
            <w:r w:rsidRPr="00DF56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</w:rPr>
              <w:t>formatu</w:t>
            </w:r>
            <w:proofErr w:type="spellEnd"/>
          </w:p>
        </w:tc>
        <w:tc>
          <w:tcPr>
            <w:tcW w:w="1276" w:type="dxa"/>
          </w:tcPr>
          <w:p w14:paraId="7E51463C" w14:textId="77777777" w:rsidR="007425C5" w:rsidRPr="00DF5649" w:rsidRDefault="007425C5" w:rsidP="007425C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DF5649">
              <w:rPr>
                <w:rFonts w:ascii="Times New Roman" w:hAnsi="Times New Roman" w:cs="Times New Roman"/>
              </w:rPr>
              <w:t>.pdf</w:t>
            </w:r>
          </w:p>
        </w:tc>
      </w:tr>
      <w:tr w:rsidR="007425C5" w14:paraId="56F31F96" w14:textId="77777777" w:rsidTr="002F216D">
        <w:tc>
          <w:tcPr>
            <w:tcW w:w="562" w:type="dxa"/>
          </w:tcPr>
          <w:p w14:paraId="1F6F9FFC" w14:textId="77777777" w:rsidR="007425C5" w:rsidRPr="00DF5649" w:rsidRDefault="007425C5" w:rsidP="007425C5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>
              <w:rPr>
                <w:rFonts w:ascii="Times New Roman" w:hAnsi="Times New Roman" w:cs="Times New Roman"/>
                <w:b/>
                <w:lang w:val="it-IT"/>
              </w:rPr>
              <w:t>3.</w:t>
            </w:r>
          </w:p>
        </w:tc>
        <w:tc>
          <w:tcPr>
            <w:tcW w:w="7655" w:type="dxa"/>
          </w:tcPr>
          <w:p w14:paraId="18595AEB" w14:textId="77777777" w:rsidR="007425C5" w:rsidRPr="00DF5649" w:rsidRDefault="007425C5" w:rsidP="007425C5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DF5649">
              <w:rPr>
                <w:rFonts w:ascii="Times New Roman" w:hAnsi="Times New Roman" w:cs="Times New Roman"/>
                <w:b/>
                <w:lang w:val="it-IT"/>
              </w:rPr>
              <w:t xml:space="preserve">B5 – </w:t>
            </w:r>
            <w:proofErr w:type="spellStart"/>
            <w:r w:rsidRPr="00DF5649">
              <w:rPr>
                <w:rFonts w:ascii="Times New Roman" w:hAnsi="Times New Roman" w:cs="Times New Roman"/>
                <w:b/>
                <w:lang w:val="it-IT"/>
              </w:rPr>
              <w:t>Izjava</w:t>
            </w:r>
            <w:proofErr w:type="spellEnd"/>
            <w:r w:rsidRPr="00DF5649">
              <w:rPr>
                <w:rFonts w:ascii="Times New Roman" w:hAnsi="Times New Roman" w:cs="Times New Roman"/>
                <w:b/>
                <w:lang w:val="it-IT"/>
              </w:rPr>
              <w:t xml:space="preserve"> o </w:t>
            </w:r>
            <w:proofErr w:type="spellStart"/>
            <w:r w:rsidRPr="00DF5649">
              <w:rPr>
                <w:rFonts w:ascii="Times New Roman" w:hAnsi="Times New Roman" w:cs="Times New Roman"/>
                <w:b/>
                <w:lang w:val="it-IT"/>
              </w:rPr>
              <w:t>partnerstvu</w:t>
            </w:r>
            <w:proofErr w:type="spellEnd"/>
            <w:r w:rsidRPr="00DF5649">
              <w:rPr>
                <w:rFonts w:ascii="Times New Roman" w:hAnsi="Times New Roman" w:cs="Times New Roman"/>
                <w:b/>
                <w:lang w:val="it-IT"/>
              </w:rPr>
              <w:t>,</w:t>
            </w:r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kada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je to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primjenjivo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;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dostaviti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onoliko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Izjava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koliko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ima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partnera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. Ista mora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biti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vlastoručno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potpisana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gramStart"/>
            <w:r w:rsidRPr="00DF5649">
              <w:rPr>
                <w:rFonts w:ascii="Times New Roman" w:hAnsi="Times New Roman" w:cs="Times New Roman"/>
                <w:lang w:val="it-IT"/>
              </w:rPr>
              <w:t>od</w:t>
            </w:r>
            <w:proofErr w:type="gramEnd"/>
            <w:r w:rsidRPr="00DF5649">
              <w:rPr>
                <w:rFonts w:ascii="Times New Roman" w:hAnsi="Times New Roman" w:cs="Times New Roman"/>
                <w:lang w:val="it-IT"/>
              </w:rPr>
              <w:t xml:space="preserve"> strane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odgovorne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osobe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partnerskoj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organizaciji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te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ovjerena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pečatom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partnerske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organizacije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vlastoručno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potpisana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od strane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odgovorne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osobe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iz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organizacije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prijavitelja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ovjerena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pečatom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organizacije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prijavitelja</w:t>
            </w:r>
            <w:proofErr w:type="spellEnd"/>
            <w:r w:rsidRPr="00DF56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</w:rPr>
              <w:t>te</w:t>
            </w:r>
            <w:proofErr w:type="spellEnd"/>
            <w:r w:rsidRPr="00DF56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</w:rPr>
              <w:t>skenirana</w:t>
            </w:r>
            <w:proofErr w:type="spellEnd"/>
            <w:r w:rsidRPr="00DF56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</w:rPr>
              <w:t>dostavljena</w:t>
            </w:r>
            <w:proofErr w:type="spellEnd"/>
            <w:r w:rsidRPr="00DF5649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DF5649">
              <w:rPr>
                <w:rFonts w:ascii="Times New Roman" w:hAnsi="Times New Roman" w:cs="Times New Roman"/>
              </w:rPr>
              <w:t>traženom</w:t>
            </w:r>
            <w:proofErr w:type="spellEnd"/>
            <w:r w:rsidRPr="00DF56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</w:rPr>
              <w:t>formatu</w:t>
            </w:r>
            <w:proofErr w:type="spellEnd"/>
          </w:p>
        </w:tc>
        <w:tc>
          <w:tcPr>
            <w:tcW w:w="1276" w:type="dxa"/>
          </w:tcPr>
          <w:p w14:paraId="3701B114" w14:textId="77777777" w:rsidR="007425C5" w:rsidRPr="00DF5649" w:rsidRDefault="007425C5" w:rsidP="007425C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DF5649">
              <w:rPr>
                <w:rFonts w:ascii="Times New Roman" w:hAnsi="Times New Roman" w:cs="Times New Roman"/>
              </w:rPr>
              <w:t>.pdf</w:t>
            </w:r>
          </w:p>
        </w:tc>
      </w:tr>
      <w:tr w:rsidR="007425C5" w14:paraId="096216A4" w14:textId="77777777" w:rsidTr="002F216D">
        <w:trPr>
          <w:trHeight w:val="1074"/>
        </w:trPr>
        <w:tc>
          <w:tcPr>
            <w:tcW w:w="562" w:type="dxa"/>
          </w:tcPr>
          <w:p w14:paraId="480F96BB" w14:textId="77777777" w:rsidR="007425C5" w:rsidRPr="00DF5649" w:rsidRDefault="007425C5" w:rsidP="007425C5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4.</w:t>
            </w:r>
          </w:p>
        </w:tc>
        <w:tc>
          <w:tcPr>
            <w:tcW w:w="7655" w:type="dxa"/>
          </w:tcPr>
          <w:p w14:paraId="19166A97" w14:textId="6E770DA0" w:rsidR="007425C5" w:rsidRPr="00DF5649" w:rsidRDefault="007425C5" w:rsidP="007425C5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DF5649">
              <w:rPr>
                <w:rFonts w:ascii="Times New Roman" w:hAnsi="Times New Roman" w:cs="Times New Roman"/>
                <w:lang w:val="it-IT"/>
              </w:rPr>
              <w:t xml:space="preserve">U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slučajevima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kada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gramStart"/>
            <w:r w:rsidRPr="00DF5649">
              <w:rPr>
                <w:rFonts w:ascii="Times New Roman" w:hAnsi="Times New Roman" w:cs="Times New Roman"/>
                <w:lang w:val="it-IT"/>
              </w:rPr>
              <w:t>je</w:t>
            </w:r>
            <w:r w:rsidR="005A4EE2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DF5649">
              <w:rPr>
                <w:rFonts w:ascii="Times New Roman" w:hAnsi="Times New Roman" w:cs="Times New Roman"/>
                <w:lang w:val="it-IT"/>
              </w:rPr>
              <w:t>u</w:t>
            </w:r>
            <w:proofErr w:type="gram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Registru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udruga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vidljivo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da je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istekao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mandat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osoba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ovlaštenih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za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zastupanje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udruge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potrebno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je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dostaviti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Preslik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Zahtjeva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za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upis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promjena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upućenog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nadležnom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uredu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odnosno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tijelu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iz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kojeg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je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vidljivo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da je udruga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pravovremeno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prijavila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promjenu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koja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se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odnosi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na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osobe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ovlaštene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za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zastupanje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  <w:tc>
          <w:tcPr>
            <w:tcW w:w="1276" w:type="dxa"/>
          </w:tcPr>
          <w:p w14:paraId="0C03D07E" w14:textId="77777777" w:rsidR="007425C5" w:rsidRPr="00DF5649" w:rsidRDefault="007425C5" w:rsidP="007425C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DF5649">
              <w:rPr>
                <w:rFonts w:ascii="Times New Roman" w:hAnsi="Times New Roman" w:cs="Times New Roman"/>
              </w:rPr>
              <w:t>.pdf</w:t>
            </w:r>
          </w:p>
        </w:tc>
      </w:tr>
      <w:tr w:rsidR="007425C5" w14:paraId="01ED6AFF" w14:textId="77777777" w:rsidTr="002F216D">
        <w:trPr>
          <w:trHeight w:val="1040"/>
        </w:trPr>
        <w:tc>
          <w:tcPr>
            <w:tcW w:w="562" w:type="dxa"/>
          </w:tcPr>
          <w:p w14:paraId="130B5325" w14:textId="77777777" w:rsidR="007425C5" w:rsidRPr="00DF5649" w:rsidRDefault="007425C5" w:rsidP="007425C5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5.</w:t>
            </w:r>
          </w:p>
        </w:tc>
        <w:tc>
          <w:tcPr>
            <w:tcW w:w="7655" w:type="dxa"/>
          </w:tcPr>
          <w:p w14:paraId="34816372" w14:textId="77777777" w:rsidR="007425C5" w:rsidRPr="00DF5649" w:rsidRDefault="007425C5" w:rsidP="007425C5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DF5649">
              <w:rPr>
                <w:rFonts w:ascii="Times New Roman" w:hAnsi="Times New Roman" w:cs="Times New Roman"/>
                <w:lang w:val="it-IT"/>
              </w:rPr>
              <w:t xml:space="preserve">U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slučajevima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kada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gramStart"/>
            <w:r w:rsidRPr="00DF5649">
              <w:rPr>
                <w:rFonts w:ascii="Times New Roman" w:hAnsi="Times New Roman" w:cs="Times New Roman"/>
                <w:lang w:val="it-IT"/>
              </w:rPr>
              <w:t>je u</w:t>
            </w:r>
            <w:proofErr w:type="gram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Registru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udruga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vidljivo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da udruga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nije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uskladila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Statut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sa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Zakonom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o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udrugama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potrebno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je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dostaviti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Preslik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Zahtjeva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za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upis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promjena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upućenog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nadležnom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uredu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odnosno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tijelu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iz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kojeg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je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vidljivo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da je udruga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pravovremeno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prijavila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promjene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koje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se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odnose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na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usklađenje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statuta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sa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Zakonom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o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udrugama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  <w:tc>
          <w:tcPr>
            <w:tcW w:w="1276" w:type="dxa"/>
          </w:tcPr>
          <w:p w14:paraId="62D0DE4F" w14:textId="77777777" w:rsidR="007425C5" w:rsidRPr="00DF5649" w:rsidRDefault="007425C5" w:rsidP="007425C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DF5649">
              <w:rPr>
                <w:rFonts w:ascii="Times New Roman" w:hAnsi="Times New Roman" w:cs="Times New Roman"/>
              </w:rPr>
              <w:t>.pdf</w:t>
            </w:r>
          </w:p>
        </w:tc>
      </w:tr>
      <w:tr w:rsidR="007425C5" w14:paraId="4C214388" w14:textId="77777777" w:rsidTr="002F216D">
        <w:trPr>
          <w:trHeight w:val="858"/>
        </w:trPr>
        <w:tc>
          <w:tcPr>
            <w:tcW w:w="562" w:type="dxa"/>
          </w:tcPr>
          <w:p w14:paraId="0C2E7A81" w14:textId="77777777" w:rsidR="007425C5" w:rsidRPr="00DF5649" w:rsidRDefault="007425C5" w:rsidP="007425C5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6.</w:t>
            </w:r>
          </w:p>
        </w:tc>
        <w:tc>
          <w:tcPr>
            <w:tcW w:w="7655" w:type="dxa"/>
          </w:tcPr>
          <w:p w14:paraId="6E1E4D60" w14:textId="77777777" w:rsidR="007425C5" w:rsidRPr="00DF5649" w:rsidRDefault="007425C5" w:rsidP="007425C5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DF5649">
              <w:rPr>
                <w:rFonts w:ascii="Times New Roman" w:hAnsi="Times New Roman" w:cs="Times New Roman"/>
                <w:lang w:val="it-IT"/>
              </w:rPr>
              <w:t xml:space="preserve">U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slučajevima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kada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je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prijavitelj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podružnica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ili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ogranak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bez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pravne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osobnosti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potrebno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je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dostaviti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dokument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kojim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odgovorna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osoba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matične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organizacije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ovlašćuje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voditelja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ogranka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>/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podružnice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na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potpisivanje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prijave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na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ovaj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natječaj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  <w:tc>
          <w:tcPr>
            <w:tcW w:w="1276" w:type="dxa"/>
          </w:tcPr>
          <w:p w14:paraId="1B8B5AA6" w14:textId="77777777" w:rsidR="007425C5" w:rsidRPr="00DF5649" w:rsidRDefault="007425C5" w:rsidP="007425C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DF5649">
              <w:rPr>
                <w:rFonts w:ascii="Times New Roman" w:hAnsi="Times New Roman" w:cs="Times New Roman"/>
              </w:rPr>
              <w:t>.pdf</w:t>
            </w:r>
          </w:p>
        </w:tc>
      </w:tr>
    </w:tbl>
    <w:p w14:paraId="60BCAB1E" w14:textId="77777777" w:rsidR="005A6CF5" w:rsidRPr="00AC38C9" w:rsidRDefault="005A6CF5" w:rsidP="00AC38C9">
      <w:pPr>
        <w:spacing w:line="240" w:lineRule="auto"/>
        <w:rPr>
          <w:rFonts w:ascii="Times New Roman" w:hAnsi="Times New Roman" w:cs="Times New Roman"/>
        </w:rPr>
      </w:pPr>
    </w:p>
    <w:p w14:paraId="7A9BB7DA" w14:textId="77777777" w:rsidR="00343BD8" w:rsidRDefault="00343BD8" w:rsidP="00B73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E92A98" w14:textId="77777777" w:rsidR="00B735EB" w:rsidRDefault="00B735EB" w:rsidP="00B735E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Prilikom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pripreme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natječajne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dokumentacije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važno</w:t>
      </w:r>
      <w:proofErr w:type="spellEnd"/>
      <w:r w:rsidRPr="00D74584">
        <w:rPr>
          <w:rFonts w:ascii="Times New Roman" w:hAnsi="Times New Roman" w:cs="Times New Roman"/>
        </w:rPr>
        <w:t xml:space="preserve"> je znati:</w:t>
      </w:r>
    </w:p>
    <w:p w14:paraId="7EEBC795" w14:textId="77777777" w:rsidR="00283870" w:rsidRDefault="00283870" w:rsidP="00283870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Ukoliko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organizacija</w:t>
      </w:r>
      <w:proofErr w:type="spellEnd"/>
      <w:r w:rsidRPr="00D74584">
        <w:rPr>
          <w:rFonts w:ascii="Times New Roman" w:hAnsi="Times New Roman" w:cs="Times New Roman"/>
        </w:rPr>
        <w:t xml:space="preserve"> ne </w:t>
      </w:r>
      <w:proofErr w:type="spellStart"/>
      <w:r w:rsidRPr="00D74584">
        <w:rPr>
          <w:rFonts w:ascii="Times New Roman" w:hAnsi="Times New Roman" w:cs="Times New Roman"/>
        </w:rPr>
        <w:t>dostavi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putem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elektroničke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pošte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svu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Natječajem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traženu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dokumentaciju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smatrat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će</w:t>
      </w:r>
      <w:proofErr w:type="spellEnd"/>
      <w:r w:rsidRPr="00D74584">
        <w:rPr>
          <w:rFonts w:ascii="Times New Roman" w:hAnsi="Times New Roman" w:cs="Times New Roman"/>
        </w:rPr>
        <w:t xml:space="preserve"> se da </w:t>
      </w:r>
      <w:proofErr w:type="spellStart"/>
      <w:r w:rsidRPr="00D74584">
        <w:rPr>
          <w:rFonts w:ascii="Times New Roman" w:hAnsi="Times New Roman" w:cs="Times New Roman"/>
        </w:rPr>
        <w:t>nije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zadovoljila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osnovne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propisane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uvjete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Natječaja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te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će</w:t>
      </w:r>
      <w:proofErr w:type="spellEnd"/>
      <w:r w:rsidRPr="00D74584">
        <w:rPr>
          <w:rFonts w:ascii="Times New Roman" w:hAnsi="Times New Roman" w:cs="Times New Roman"/>
        </w:rPr>
        <w:t xml:space="preserve"> se </w:t>
      </w:r>
      <w:proofErr w:type="spellStart"/>
      <w:r w:rsidRPr="00D74584">
        <w:rPr>
          <w:rFonts w:ascii="Times New Roman" w:hAnsi="Times New Roman" w:cs="Times New Roman"/>
        </w:rPr>
        <w:t>na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temelju</w:t>
      </w:r>
      <w:proofErr w:type="spellEnd"/>
      <w:r w:rsidRPr="00D74584">
        <w:rPr>
          <w:rFonts w:ascii="Times New Roman" w:hAnsi="Times New Roman" w:cs="Times New Roman"/>
        </w:rPr>
        <w:t xml:space="preserve"> toga </w:t>
      </w:r>
      <w:proofErr w:type="spellStart"/>
      <w:r w:rsidRPr="00D74584">
        <w:rPr>
          <w:rFonts w:ascii="Times New Roman" w:hAnsi="Times New Roman" w:cs="Times New Roman"/>
        </w:rPr>
        <w:t>prijava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odbiti</w:t>
      </w:r>
      <w:proofErr w:type="spellEnd"/>
      <w:r w:rsidRPr="00D74584">
        <w:rPr>
          <w:rFonts w:ascii="Times New Roman" w:hAnsi="Times New Roman" w:cs="Times New Roman"/>
        </w:rPr>
        <w:t>.</w:t>
      </w:r>
    </w:p>
    <w:p w14:paraId="3654AB8C" w14:textId="54298755" w:rsidR="00283870" w:rsidRPr="00A65931" w:rsidRDefault="00283870" w:rsidP="00283870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65931">
        <w:rPr>
          <w:rFonts w:ascii="Times New Roman" w:hAnsi="Times New Roman" w:cs="Times New Roman"/>
          <w:color w:val="000000" w:themeColor="text1"/>
        </w:rPr>
        <w:t>Ukoliko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organizacija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zatraži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iznos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00A1D" w:rsidRPr="00A65931">
        <w:rPr>
          <w:rFonts w:ascii="Times New Roman" w:hAnsi="Times New Roman" w:cs="Times New Roman"/>
          <w:color w:val="000000" w:themeColor="text1"/>
        </w:rPr>
        <w:t>manji</w:t>
      </w:r>
      <w:proofErr w:type="spellEnd"/>
      <w:r w:rsidR="00500A1D" w:rsidRPr="00A65931">
        <w:rPr>
          <w:rFonts w:ascii="Times New Roman" w:hAnsi="Times New Roman" w:cs="Times New Roman"/>
          <w:color w:val="000000" w:themeColor="text1"/>
        </w:rPr>
        <w:t xml:space="preserve"> od</w:t>
      </w:r>
      <w:r w:rsidRPr="00A65931">
        <w:rPr>
          <w:rFonts w:ascii="Times New Roman" w:hAnsi="Times New Roman" w:cs="Times New Roman"/>
          <w:color w:val="000000" w:themeColor="text1"/>
        </w:rPr>
        <w:t xml:space="preserve"> 1.000,00</w:t>
      </w:r>
      <w:r w:rsidR="00F878E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878E8">
        <w:rPr>
          <w:rFonts w:ascii="Times New Roman" w:hAnsi="Times New Roman" w:cs="Times New Roman"/>
          <w:color w:val="000000" w:themeColor="text1"/>
        </w:rPr>
        <w:t>eura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dostavlja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se za to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propisana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dokumentacija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, </w:t>
      </w:r>
      <w:r w:rsidR="00742445">
        <w:rPr>
          <w:rFonts w:ascii="Times New Roman" w:hAnsi="Times New Roman" w:cs="Times New Roman"/>
          <w:color w:val="000000" w:themeColor="text1"/>
        </w:rPr>
        <w:t xml:space="preserve">a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ukoliko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organizacija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zatraži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iznos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veći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od 1.000,00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eura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dostavlja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se za to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propisana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dokumentacija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Ukoliko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prijavitelj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ne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dostavi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Natječajem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propisanu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dokumentaciju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prema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navedenim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iznosima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prijava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će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se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odbiti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zbog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nepoštivanja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propisanih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uvjeta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Natječaja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>.</w:t>
      </w:r>
    </w:p>
    <w:p w14:paraId="71A45B31" w14:textId="77777777" w:rsidR="0017515C" w:rsidRPr="00A65931" w:rsidRDefault="00283870" w:rsidP="0017515C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65931">
        <w:rPr>
          <w:rFonts w:ascii="Times New Roman" w:hAnsi="Times New Roman" w:cs="Times New Roman"/>
          <w:color w:val="000000" w:themeColor="text1"/>
        </w:rPr>
        <w:t>Ukoliko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prijavitelj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za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isti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program/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projekt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dostavi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više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prijava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prihvatljivom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će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se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smatrati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prva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zaprimljena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prijava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>.</w:t>
      </w:r>
    </w:p>
    <w:p w14:paraId="5FC4A0D6" w14:textId="5CD95A5D" w:rsidR="00906FC3" w:rsidRPr="00742445" w:rsidRDefault="00906FC3" w:rsidP="0017515C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proofErr w:type="spellStart"/>
      <w:r w:rsidRPr="0017515C">
        <w:rPr>
          <w:rFonts w:ascii="Times New Roman" w:hAnsi="Times New Roman" w:cs="Times New Roman"/>
        </w:rPr>
        <w:t>Sve</w:t>
      </w:r>
      <w:proofErr w:type="spellEnd"/>
      <w:r w:rsidRPr="0017515C">
        <w:rPr>
          <w:rFonts w:ascii="Times New Roman" w:hAnsi="Times New Roman" w:cs="Times New Roman"/>
        </w:rPr>
        <w:t xml:space="preserve"> </w:t>
      </w:r>
      <w:proofErr w:type="spellStart"/>
      <w:r w:rsidRPr="0017515C">
        <w:rPr>
          <w:rFonts w:ascii="Times New Roman" w:hAnsi="Times New Roman" w:cs="Times New Roman"/>
        </w:rPr>
        <w:t>propisane</w:t>
      </w:r>
      <w:proofErr w:type="spellEnd"/>
      <w:r w:rsidRPr="0017515C">
        <w:rPr>
          <w:rFonts w:ascii="Times New Roman" w:hAnsi="Times New Roman" w:cs="Times New Roman"/>
        </w:rPr>
        <w:t xml:space="preserve"> </w:t>
      </w:r>
      <w:proofErr w:type="spellStart"/>
      <w:r w:rsidRPr="0017515C">
        <w:rPr>
          <w:rFonts w:ascii="Times New Roman" w:hAnsi="Times New Roman" w:cs="Times New Roman"/>
        </w:rPr>
        <w:t>obrasce</w:t>
      </w:r>
      <w:proofErr w:type="spellEnd"/>
      <w:r w:rsidRPr="0017515C">
        <w:rPr>
          <w:rFonts w:ascii="Times New Roman" w:hAnsi="Times New Roman" w:cs="Times New Roman"/>
        </w:rPr>
        <w:t xml:space="preserve"> </w:t>
      </w:r>
      <w:proofErr w:type="spellStart"/>
      <w:r w:rsidRPr="0017515C">
        <w:rPr>
          <w:rFonts w:ascii="Times New Roman" w:hAnsi="Times New Roman" w:cs="Times New Roman"/>
        </w:rPr>
        <w:t>potrebno</w:t>
      </w:r>
      <w:proofErr w:type="spellEnd"/>
      <w:r w:rsidRPr="0017515C">
        <w:rPr>
          <w:rFonts w:ascii="Times New Roman" w:hAnsi="Times New Roman" w:cs="Times New Roman"/>
        </w:rPr>
        <w:t xml:space="preserve"> je </w:t>
      </w:r>
      <w:proofErr w:type="spellStart"/>
      <w:r w:rsidRPr="0017515C">
        <w:rPr>
          <w:rFonts w:ascii="Times New Roman" w:hAnsi="Times New Roman" w:cs="Times New Roman"/>
        </w:rPr>
        <w:t>popuniti</w:t>
      </w:r>
      <w:proofErr w:type="spellEnd"/>
      <w:r w:rsidRPr="0017515C">
        <w:rPr>
          <w:rFonts w:ascii="Times New Roman" w:hAnsi="Times New Roman" w:cs="Times New Roman"/>
        </w:rPr>
        <w:t xml:space="preserve"> </w:t>
      </w:r>
      <w:proofErr w:type="spellStart"/>
      <w:r w:rsidRPr="0017515C">
        <w:rPr>
          <w:rFonts w:ascii="Times New Roman" w:hAnsi="Times New Roman" w:cs="Times New Roman"/>
        </w:rPr>
        <w:t>na</w:t>
      </w:r>
      <w:proofErr w:type="spellEnd"/>
      <w:r w:rsidRPr="0017515C">
        <w:rPr>
          <w:rFonts w:ascii="Times New Roman" w:hAnsi="Times New Roman" w:cs="Times New Roman"/>
        </w:rPr>
        <w:t xml:space="preserve"> </w:t>
      </w:r>
      <w:proofErr w:type="spellStart"/>
      <w:r w:rsidRPr="0017515C">
        <w:rPr>
          <w:rFonts w:ascii="Times New Roman" w:hAnsi="Times New Roman" w:cs="Times New Roman"/>
        </w:rPr>
        <w:t>računalu</w:t>
      </w:r>
      <w:proofErr w:type="spellEnd"/>
      <w:r w:rsidRPr="0017515C">
        <w:rPr>
          <w:rFonts w:ascii="Times New Roman" w:hAnsi="Times New Roman" w:cs="Times New Roman"/>
        </w:rPr>
        <w:t xml:space="preserve">, </w:t>
      </w:r>
      <w:proofErr w:type="spellStart"/>
      <w:r w:rsidRPr="0017515C">
        <w:rPr>
          <w:rFonts w:ascii="Times New Roman" w:hAnsi="Times New Roman" w:cs="Times New Roman"/>
        </w:rPr>
        <w:t>isključivo</w:t>
      </w:r>
      <w:proofErr w:type="spellEnd"/>
      <w:r w:rsidRPr="0017515C">
        <w:rPr>
          <w:rFonts w:ascii="Times New Roman" w:hAnsi="Times New Roman" w:cs="Times New Roman"/>
        </w:rPr>
        <w:t xml:space="preserve"> </w:t>
      </w:r>
      <w:proofErr w:type="spellStart"/>
      <w:r w:rsidRPr="0017515C">
        <w:rPr>
          <w:rFonts w:ascii="Times New Roman" w:hAnsi="Times New Roman" w:cs="Times New Roman"/>
        </w:rPr>
        <w:t>na</w:t>
      </w:r>
      <w:proofErr w:type="spellEnd"/>
      <w:r w:rsidRPr="0017515C">
        <w:rPr>
          <w:rFonts w:ascii="Times New Roman" w:hAnsi="Times New Roman" w:cs="Times New Roman"/>
        </w:rPr>
        <w:t xml:space="preserve"> </w:t>
      </w:r>
      <w:proofErr w:type="spellStart"/>
      <w:r w:rsidRPr="0017515C">
        <w:rPr>
          <w:rFonts w:ascii="Times New Roman" w:hAnsi="Times New Roman" w:cs="Times New Roman"/>
        </w:rPr>
        <w:t>hrvatskom</w:t>
      </w:r>
      <w:proofErr w:type="spellEnd"/>
      <w:r w:rsidRPr="0017515C">
        <w:rPr>
          <w:rFonts w:ascii="Times New Roman" w:hAnsi="Times New Roman" w:cs="Times New Roman"/>
        </w:rPr>
        <w:t xml:space="preserve"> </w:t>
      </w:r>
      <w:proofErr w:type="spellStart"/>
      <w:r w:rsidRPr="0017515C">
        <w:rPr>
          <w:rFonts w:ascii="Times New Roman" w:hAnsi="Times New Roman" w:cs="Times New Roman"/>
        </w:rPr>
        <w:t>jeziku</w:t>
      </w:r>
      <w:proofErr w:type="spellEnd"/>
      <w:r w:rsidRPr="0017515C">
        <w:rPr>
          <w:rFonts w:ascii="Times New Roman" w:hAnsi="Times New Roman" w:cs="Times New Roman"/>
        </w:rPr>
        <w:t xml:space="preserve"> </w:t>
      </w:r>
      <w:proofErr w:type="spellStart"/>
      <w:r w:rsidRPr="0017515C">
        <w:rPr>
          <w:rFonts w:ascii="Times New Roman" w:hAnsi="Times New Roman" w:cs="Times New Roman"/>
        </w:rPr>
        <w:t>te</w:t>
      </w:r>
      <w:proofErr w:type="spellEnd"/>
      <w:r w:rsidRPr="0017515C">
        <w:rPr>
          <w:rFonts w:ascii="Times New Roman" w:hAnsi="Times New Roman" w:cs="Times New Roman"/>
        </w:rPr>
        <w:t xml:space="preserve"> </w:t>
      </w:r>
      <w:proofErr w:type="spellStart"/>
      <w:r w:rsidRPr="0017515C">
        <w:rPr>
          <w:rFonts w:ascii="Times New Roman" w:hAnsi="Times New Roman" w:cs="Times New Roman"/>
        </w:rPr>
        <w:t>na</w:t>
      </w:r>
      <w:proofErr w:type="spellEnd"/>
      <w:r w:rsidRPr="0017515C">
        <w:rPr>
          <w:rFonts w:ascii="Times New Roman" w:hAnsi="Times New Roman" w:cs="Times New Roman"/>
        </w:rPr>
        <w:t xml:space="preserve"> </w:t>
      </w:r>
      <w:proofErr w:type="spellStart"/>
      <w:r w:rsidRPr="0017515C">
        <w:rPr>
          <w:rFonts w:ascii="Times New Roman" w:hAnsi="Times New Roman" w:cs="Times New Roman"/>
        </w:rPr>
        <w:t>pitanja</w:t>
      </w:r>
      <w:proofErr w:type="spellEnd"/>
      <w:r w:rsidRPr="0017515C">
        <w:rPr>
          <w:rFonts w:ascii="Times New Roman" w:hAnsi="Times New Roman" w:cs="Times New Roman"/>
        </w:rPr>
        <w:t xml:space="preserve"> </w:t>
      </w:r>
      <w:proofErr w:type="spellStart"/>
      <w:r w:rsidRPr="0017515C">
        <w:rPr>
          <w:rFonts w:ascii="Times New Roman" w:hAnsi="Times New Roman" w:cs="Times New Roman"/>
        </w:rPr>
        <w:t>odgovarati</w:t>
      </w:r>
      <w:proofErr w:type="spellEnd"/>
      <w:r w:rsidRPr="0017515C">
        <w:rPr>
          <w:rFonts w:ascii="Times New Roman" w:hAnsi="Times New Roman" w:cs="Times New Roman"/>
        </w:rPr>
        <w:t xml:space="preserve"> </w:t>
      </w:r>
      <w:proofErr w:type="spellStart"/>
      <w:r w:rsidRPr="0017515C">
        <w:rPr>
          <w:rFonts w:ascii="Times New Roman" w:hAnsi="Times New Roman" w:cs="Times New Roman"/>
        </w:rPr>
        <w:t>jasno</w:t>
      </w:r>
      <w:proofErr w:type="spellEnd"/>
      <w:r w:rsidRPr="0017515C">
        <w:rPr>
          <w:rFonts w:ascii="Times New Roman" w:hAnsi="Times New Roman" w:cs="Times New Roman"/>
        </w:rPr>
        <w:t xml:space="preserve">, </w:t>
      </w:r>
      <w:proofErr w:type="spellStart"/>
      <w:r w:rsidRPr="0017515C">
        <w:rPr>
          <w:rFonts w:ascii="Times New Roman" w:hAnsi="Times New Roman" w:cs="Times New Roman"/>
        </w:rPr>
        <w:t>konkretno</w:t>
      </w:r>
      <w:proofErr w:type="spellEnd"/>
      <w:r w:rsidRPr="0017515C">
        <w:rPr>
          <w:rFonts w:ascii="Times New Roman" w:hAnsi="Times New Roman" w:cs="Times New Roman"/>
        </w:rPr>
        <w:t xml:space="preserve"> i </w:t>
      </w:r>
      <w:proofErr w:type="spellStart"/>
      <w:r w:rsidRPr="0017515C">
        <w:rPr>
          <w:rFonts w:ascii="Times New Roman" w:hAnsi="Times New Roman" w:cs="Times New Roman"/>
        </w:rPr>
        <w:t>što</w:t>
      </w:r>
      <w:proofErr w:type="spellEnd"/>
      <w:r w:rsidRPr="0017515C">
        <w:rPr>
          <w:rFonts w:ascii="Times New Roman" w:hAnsi="Times New Roman" w:cs="Times New Roman"/>
        </w:rPr>
        <w:t xml:space="preserve"> je </w:t>
      </w:r>
      <w:proofErr w:type="spellStart"/>
      <w:r w:rsidRPr="0017515C">
        <w:rPr>
          <w:rFonts w:ascii="Times New Roman" w:hAnsi="Times New Roman" w:cs="Times New Roman"/>
        </w:rPr>
        <w:t>moguće</w:t>
      </w:r>
      <w:proofErr w:type="spellEnd"/>
      <w:r w:rsidRPr="0017515C">
        <w:rPr>
          <w:rFonts w:ascii="Times New Roman" w:hAnsi="Times New Roman" w:cs="Times New Roman"/>
        </w:rPr>
        <w:t xml:space="preserve"> </w:t>
      </w:r>
      <w:proofErr w:type="spellStart"/>
      <w:r w:rsidRPr="0017515C">
        <w:rPr>
          <w:rFonts w:ascii="Times New Roman" w:hAnsi="Times New Roman" w:cs="Times New Roman"/>
        </w:rPr>
        <w:t>kraće</w:t>
      </w:r>
      <w:proofErr w:type="spellEnd"/>
      <w:r w:rsidR="0092379E" w:rsidRPr="0017515C">
        <w:rPr>
          <w:rFonts w:ascii="Times New Roman" w:hAnsi="Times New Roman" w:cs="Times New Roman"/>
        </w:rPr>
        <w:t>.</w:t>
      </w:r>
      <w:r w:rsidR="0057211E">
        <w:rPr>
          <w:rFonts w:ascii="Times New Roman" w:hAnsi="Times New Roman" w:cs="Times New Roman"/>
        </w:rPr>
        <w:t xml:space="preserve"> </w:t>
      </w:r>
      <w:proofErr w:type="spellStart"/>
      <w:r w:rsidR="0057211E">
        <w:rPr>
          <w:rFonts w:ascii="Times New Roman" w:hAnsi="Times New Roman" w:cs="Times New Roman"/>
        </w:rPr>
        <w:t>Prilikom</w:t>
      </w:r>
      <w:proofErr w:type="spellEnd"/>
      <w:r w:rsidR="0057211E">
        <w:rPr>
          <w:rFonts w:ascii="Times New Roman" w:hAnsi="Times New Roman" w:cs="Times New Roman"/>
        </w:rPr>
        <w:t xml:space="preserve"> </w:t>
      </w:r>
      <w:proofErr w:type="spellStart"/>
      <w:r w:rsidR="0057211E">
        <w:rPr>
          <w:rFonts w:ascii="Times New Roman" w:hAnsi="Times New Roman" w:cs="Times New Roman"/>
        </w:rPr>
        <w:t>skeniranja</w:t>
      </w:r>
      <w:proofErr w:type="spellEnd"/>
      <w:r w:rsidR="0057211E">
        <w:rPr>
          <w:rFonts w:ascii="Times New Roman" w:hAnsi="Times New Roman" w:cs="Times New Roman"/>
        </w:rPr>
        <w:t xml:space="preserve"> </w:t>
      </w:r>
      <w:proofErr w:type="spellStart"/>
      <w:r w:rsidR="0057211E">
        <w:rPr>
          <w:rFonts w:ascii="Times New Roman" w:hAnsi="Times New Roman" w:cs="Times New Roman"/>
        </w:rPr>
        <w:t>propisanih</w:t>
      </w:r>
      <w:proofErr w:type="spellEnd"/>
      <w:r w:rsidR="0057211E">
        <w:rPr>
          <w:rFonts w:ascii="Times New Roman" w:hAnsi="Times New Roman" w:cs="Times New Roman"/>
        </w:rPr>
        <w:t xml:space="preserve"> </w:t>
      </w:r>
      <w:proofErr w:type="spellStart"/>
      <w:r w:rsidR="0057211E">
        <w:rPr>
          <w:rFonts w:ascii="Times New Roman" w:hAnsi="Times New Roman" w:cs="Times New Roman"/>
        </w:rPr>
        <w:t>obrazaca</w:t>
      </w:r>
      <w:proofErr w:type="spellEnd"/>
      <w:r w:rsidR="0057211E">
        <w:rPr>
          <w:rFonts w:ascii="Times New Roman" w:hAnsi="Times New Roman" w:cs="Times New Roman"/>
        </w:rPr>
        <w:t xml:space="preserve"> </w:t>
      </w:r>
      <w:proofErr w:type="spellStart"/>
      <w:r w:rsidR="0057211E">
        <w:rPr>
          <w:rFonts w:ascii="Times New Roman" w:hAnsi="Times New Roman" w:cs="Times New Roman"/>
        </w:rPr>
        <w:t>potrebno</w:t>
      </w:r>
      <w:proofErr w:type="spellEnd"/>
      <w:r w:rsidR="0057211E">
        <w:rPr>
          <w:rFonts w:ascii="Times New Roman" w:hAnsi="Times New Roman" w:cs="Times New Roman"/>
        </w:rPr>
        <w:t xml:space="preserve"> je </w:t>
      </w:r>
      <w:proofErr w:type="spellStart"/>
      <w:r w:rsidR="0057211E">
        <w:rPr>
          <w:rFonts w:ascii="Times New Roman" w:hAnsi="Times New Roman" w:cs="Times New Roman"/>
        </w:rPr>
        <w:t>obratiti</w:t>
      </w:r>
      <w:proofErr w:type="spellEnd"/>
      <w:r w:rsidR="0057211E">
        <w:rPr>
          <w:rFonts w:ascii="Times New Roman" w:hAnsi="Times New Roman" w:cs="Times New Roman"/>
        </w:rPr>
        <w:t xml:space="preserve"> </w:t>
      </w:r>
      <w:proofErr w:type="spellStart"/>
      <w:r w:rsidR="0057211E">
        <w:rPr>
          <w:rFonts w:ascii="Times New Roman" w:hAnsi="Times New Roman" w:cs="Times New Roman"/>
        </w:rPr>
        <w:t>pozornost</w:t>
      </w:r>
      <w:proofErr w:type="spellEnd"/>
      <w:r w:rsidR="0057211E">
        <w:rPr>
          <w:rFonts w:ascii="Times New Roman" w:hAnsi="Times New Roman" w:cs="Times New Roman"/>
        </w:rPr>
        <w:t xml:space="preserve"> </w:t>
      </w:r>
      <w:proofErr w:type="spellStart"/>
      <w:r w:rsidR="0057211E">
        <w:rPr>
          <w:rFonts w:ascii="Times New Roman" w:hAnsi="Times New Roman" w:cs="Times New Roman"/>
        </w:rPr>
        <w:t>na</w:t>
      </w:r>
      <w:proofErr w:type="spellEnd"/>
      <w:r w:rsidR="0057211E">
        <w:rPr>
          <w:rFonts w:ascii="Times New Roman" w:hAnsi="Times New Roman" w:cs="Times New Roman"/>
        </w:rPr>
        <w:t xml:space="preserve"> </w:t>
      </w:r>
      <w:proofErr w:type="spellStart"/>
      <w:r w:rsidR="0057211E">
        <w:rPr>
          <w:rFonts w:ascii="Times New Roman" w:hAnsi="Times New Roman" w:cs="Times New Roman"/>
        </w:rPr>
        <w:t>vidljivo</w:t>
      </w:r>
      <w:r w:rsidR="00217CD1">
        <w:rPr>
          <w:rFonts w:ascii="Times New Roman" w:hAnsi="Times New Roman" w:cs="Times New Roman"/>
        </w:rPr>
        <w:t>st</w:t>
      </w:r>
      <w:proofErr w:type="spellEnd"/>
      <w:r w:rsidR="00217CD1">
        <w:rPr>
          <w:rFonts w:ascii="Times New Roman" w:hAnsi="Times New Roman" w:cs="Times New Roman"/>
        </w:rPr>
        <w:t xml:space="preserve"> </w:t>
      </w:r>
      <w:proofErr w:type="spellStart"/>
      <w:r w:rsidR="00217CD1">
        <w:rPr>
          <w:rFonts w:ascii="Times New Roman" w:hAnsi="Times New Roman" w:cs="Times New Roman"/>
        </w:rPr>
        <w:t>svih</w:t>
      </w:r>
      <w:proofErr w:type="spellEnd"/>
      <w:r w:rsidR="00217CD1">
        <w:rPr>
          <w:rFonts w:ascii="Times New Roman" w:hAnsi="Times New Roman" w:cs="Times New Roman"/>
        </w:rPr>
        <w:t xml:space="preserve"> </w:t>
      </w:r>
      <w:proofErr w:type="spellStart"/>
      <w:r w:rsidR="00217CD1">
        <w:rPr>
          <w:rFonts w:ascii="Times New Roman" w:hAnsi="Times New Roman" w:cs="Times New Roman"/>
        </w:rPr>
        <w:t>dokumenata</w:t>
      </w:r>
      <w:proofErr w:type="spellEnd"/>
      <w:r w:rsidR="00217CD1">
        <w:rPr>
          <w:rFonts w:ascii="Times New Roman" w:hAnsi="Times New Roman" w:cs="Times New Roman"/>
        </w:rPr>
        <w:t xml:space="preserve"> </w:t>
      </w:r>
      <w:proofErr w:type="spellStart"/>
      <w:r w:rsidR="00217CD1">
        <w:rPr>
          <w:rFonts w:ascii="Times New Roman" w:hAnsi="Times New Roman" w:cs="Times New Roman"/>
        </w:rPr>
        <w:t>prije</w:t>
      </w:r>
      <w:proofErr w:type="spellEnd"/>
      <w:r w:rsidR="00217CD1">
        <w:rPr>
          <w:rFonts w:ascii="Times New Roman" w:hAnsi="Times New Roman" w:cs="Times New Roman"/>
        </w:rPr>
        <w:t xml:space="preserve"> </w:t>
      </w:r>
      <w:proofErr w:type="spellStart"/>
      <w:r w:rsidR="00217CD1">
        <w:rPr>
          <w:rFonts w:ascii="Times New Roman" w:hAnsi="Times New Roman" w:cs="Times New Roman"/>
        </w:rPr>
        <w:t>slanja</w:t>
      </w:r>
      <w:proofErr w:type="spellEnd"/>
      <w:r w:rsidR="0057211E">
        <w:rPr>
          <w:rFonts w:ascii="Times New Roman" w:hAnsi="Times New Roman" w:cs="Times New Roman"/>
        </w:rPr>
        <w:t>.</w:t>
      </w:r>
    </w:p>
    <w:p w14:paraId="7DCC83FF" w14:textId="305B711F" w:rsidR="00192B90" w:rsidRPr="00462ED1" w:rsidRDefault="00192B90" w:rsidP="0037511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62ED1">
        <w:rPr>
          <w:rFonts w:ascii="Times New Roman" w:hAnsi="Times New Roman" w:cs="Times New Roman"/>
          <w:color w:val="000000" w:themeColor="text1"/>
        </w:rPr>
        <w:t xml:space="preserve">Svi </w:t>
      </w:r>
      <w:proofErr w:type="spellStart"/>
      <w:r w:rsidRPr="00462ED1">
        <w:rPr>
          <w:rFonts w:ascii="Times New Roman" w:hAnsi="Times New Roman" w:cs="Times New Roman"/>
          <w:color w:val="000000" w:themeColor="text1"/>
        </w:rPr>
        <w:t>propisani</w:t>
      </w:r>
      <w:proofErr w:type="spellEnd"/>
      <w:r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2ED1">
        <w:rPr>
          <w:rFonts w:ascii="Times New Roman" w:hAnsi="Times New Roman" w:cs="Times New Roman"/>
          <w:color w:val="000000" w:themeColor="text1"/>
        </w:rPr>
        <w:t>obrasci</w:t>
      </w:r>
      <w:proofErr w:type="spellEnd"/>
      <w:r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2ED1">
        <w:rPr>
          <w:rFonts w:ascii="Times New Roman" w:hAnsi="Times New Roman" w:cs="Times New Roman"/>
          <w:color w:val="000000" w:themeColor="text1"/>
        </w:rPr>
        <w:t>trebaju</w:t>
      </w:r>
      <w:proofErr w:type="spellEnd"/>
      <w:r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2ED1">
        <w:rPr>
          <w:rFonts w:ascii="Times New Roman" w:hAnsi="Times New Roman" w:cs="Times New Roman"/>
          <w:color w:val="000000" w:themeColor="text1"/>
        </w:rPr>
        <w:t>biti</w:t>
      </w:r>
      <w:proofErr w:type="spellEnd"/>
      <w:r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2ED1">
        <w:rPr>
          <w:rFonts w:ascii="Times New Roman" w:hAnsi="Times New Roman" w:cs="Times New Roman"/>
          <w:color w:val="000000" w:themeColor="text1"/>
        </w:rPr>
        <w:t>potpisani</w:t>
      </w:r>
      <w:proofErr w:type="spellEnd"/>
      <w:r w:rsidRPr="00462ED1">
        <w:rPr>
          <w:rFonts w:ascii="Times New Roman" w:hAnsi="Times New Roman" w:cs="Times New Roman"/>
          <w:color w:val="000000" w:themeColor="text1"/>
        </w:rPr>
        <w:t xml:space="preserve"> </w:t>
      </w:r>
      <w:r w:rsidR="00F87360" w:rsidRPr="00462ED1">
        <w:rPr>
          <w:rFonts w:ascii="Times New Roman" w:hAnsi="Times New Roman" w:cs="Times New Roman"/>
          <w:color w:val="000000" w:themeColor="text1"/>
        </w:rPr>
        <w:t>i</w:t>
      </w:r>
      <w:r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2ED1">
        <w:rPr>
          <w:rFonts w:ascii="Times New Roman" w:hAnsi="Times New Roman" w:cs="Times New Roman"/>
          <w:color w:val="000000" w:themeColor="text1"/>
        </w:rPr>
        <w:t>ovjereni</w:t>
      </w:r>
      <w:proofErr w:type="spellEnd"/>
      <w:r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2ED1">
        <w:rPr>
          <w:rFonts w:ascii="Times New Roman" w:hAnsi="Times New Roman" w:cs="Times New Roman"/>
          <w:color w:val="000000" w:themeColor="text1"/>
        </w:rPr>
        <w:t>pečatom</w:t>
      </w:r>
      <w:proofErr w:type="spellEnd"/>
      <w:r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2ED1">
        <w:rPr>
          <w:rFonts w:ascii="Times New Roman" w:hAnsi="Times New Roman" w:cs="Times New Roman"/>
          <w:color w:val="000000" w:themeColor="text1"/>
        </w:rPr>
        <w:t>od</w:t>
      </w:r>
      <w:proofErr w:type="spellEnd"/>
      <w:r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2ED1">
        <w:rPr>
          <w:rFonts w:ascii="Times New Roman" w:hAnsi="Times New Roman" w:cs="Times New Roman"/>
          <w:color w:val="000000" w:themeColor="text1"/>
        </w:rPr>
        <w:t>strane</w:t>
      </w:r>
      <w:proofErr w:type="spellEnd"/>
      <w:r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2ED1">
        <w:rPr>
          <w:rFonts w:ascii="Times New Roman" w:hAnsi="Times New Roman" w:cs="Times New Roman"/>
          <w:color w:val="000000" w:themeColor="text1"/>
        </w:rPr>
        <w:t>odgovorne</w:t>
      </w:r>
      <w:proofErr w:type="spellEnd"/>
      <w:r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2ED1">
        <w:rPr>
          <w:rFonts w:ascii="Times New Roman" w:hAnsi="Times New Roman" w:cs="Times New Roman"/>
          <w:color w:val="000000" w:themeColor="text1"/>
        </w:rPr>
        <w:t>osobe</w:t>
      </w:r>
      <w:proofErr w:type="spellEnd"/>
      <w:r w:rsidRPr="00462ED1">
        <w:rPr>
          <w:rFonts w:ascii="Times New Roman" w:hAnsi="Times New Roman" w:cs="Times New Roman"/>
          <w:color w:val="000000" w:themeColor="text1"/>
        </w:rPr>
        <w:t xml:space="preserve"> </w:t>
      </w:r>
      <w:r w:rsidR="00C1420D" w:rsidRPr="00462ED1">
        <w:rPr>
          <w:rFonts w:ascii="Times New Roman" w:hAnsi="Times New Roman" w:cs="Times New Roman"/>
          <w:color w:val="000000" w:themeColor="text1"/>
        </w:rPr>
        <w:t xml:space="preserve">i </w:t>
      </w:r>
      <w:proofErr w:type="spellStart"/>
      <w:r w:rsidR="00C1420D" w:rsidRPr="00462ED1">
        <w:rPr>
          <w:rFonts w:ascii="Times New Roman" w:hAnsi="Times New Roman" w:cs="Times New Roman"/>
          <w:color w:val="000000" w:themeColor="text1"/>
        </w:rPr>
        <w:t>voditelja</w:t>
      </w:r>
      <w:proofErr w:type="spellEnd"/>
      <w:r w:rsidR="00C1420D"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C1420D" w:rsidRPr="00462ED1">
        <w:rPr>
          <w:rFonts w:ascii="Times New Roman" w:hAnsi="Times New Roman" w:cs="Times New Roman"/>
          <w:color w:val="000000" w:themeColor="text1"/>
        </w:rPr>
        <w:t>programa</w:t>
      </w:r>
      <w:proofErr w:type="spellEnd"/>
      <w:r w:rsidR="00C1420D" w:rsidRPr="00462ED1">
        <w:rPr>
          <w:rFonts w:ascii="Times New Roman" w:hAnsi="Times New Roman" w:cs="Times New Roman"/>
          <w:color w:val="000000" w:themeColor="text1"/>
        </w:rPr>
        <w:t>/</w:t>
      </w:r>
      <w:proofErr w:type="spellStart"/>
      <w:r w:rsidR="00C1420D" w:rsidRPr="00462ED1">
        <w:rPr>
          <w:rFonts w:ascii="Times New Roman" w:hAnsi="Times New Roman" w:cs="Times New Roman"/>
          <w:color w:val="000000" w:themeColor="text1"/>
        </w:rPr>
        <w:t>projekta</w:t>
      </w:r>
      <w:proofErr w:type="spellEnd"/>
      <w:r w:rsidR="00C1420D"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87360" w:rsidRPr="00462ED1">
        <w:rPr>
          <w:rFonts w:ascii="Times New Roman" w:hAnsi="Times New Roman" w:cs="Times New Roman"/>
          <w:color w:val="000000" w:themeColor="text1"/>
        </w:rPr>
        <w:t>te</w:t>
      </w:r>
      <w:proofErr w:type="spellEnd"/>
      <w:r w:rsidR="00F87360"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87360" w:rsidRPr="00462ED1">
        <w:rPr>
          <w:rFonts w:ascii="Times New Roman" w:hAnsi="Times New Roman" w:cs="Times New Roman"/>
          <w:color w:val="000000" w:themeColor="text1"/>
        </w:rPr>
        <w:t>na</w:t>
      </w:r>
      <w:proofErr w:type="spellEnd"/>
      <w:r w:rsidR="00F87360"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87360" w:rsidRPr="00462ED1">
        <w:rPr>
          <w:rFonts w:ascii="Times New Roman" w:hAnsi="Times New Roman" w:cs="Times New Roman"/>
          <w:color w:val="000000" w:themeColor="text1"/>
        </w:rPr>
        <w:t>zahtjev</w:t>
      </w:r>
      <w:proofErr w:type="spellEnd"/>
      <w:r w:rsidR="00F87360"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87360" w:rsidRPr="00462ED1">
        <w:rPr>
          <w:rFonts w:ascii="Times New Roman" w:hAnsi="Times New Roman" w:cs="Times New Roman"/>
          <w:color w:val="000000" w:themeColor="text1"/>
        </w:rPr>
        <w:t>davatelja</w:t>
      </w:r>
      <w:proofErr w:type="spellEnd"/>
      <w:r w:rsidR="00F87360"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87360" w:rsidRPr="00462ED1">
        <w:rPr>
          <w:rFonts w:ascii="Times New Roman" w:hAnsi="Times New Roman" w:cs="Times New Roman"/>
          <w:color w:val="000000" w:themeColor="text1"/>
        </w:rPr>
        <w:t>financijskih</w:t>
      </w:r>
      <w:proofErr w:type="spellEnd"/>
      <w:r w:rsidR="00F87360"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87360" w:rsidRPr="00462ED1">
        <w:rPr>
          <w:rFonts w:ascii="Times New Roman" w:hAnsi="Times New Roman" w:cs="Times New Roman"/>
          <w:color w:val="000000" w:themeColor="text1"/>
        </w:rPr>
        <w:t>sredstava</w:t>
      </w:r>
      <w:proofErr w:type="spellEnd"/>
      <w:r w:rsidR="00F87360"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87360" w:rsidRPr="00462ED1">
        <w:rPr>
          <w:rFonts w:ascii="Times New Roman" w:hAnsi="Times New Roman" w:cs="Times New Roman"/>
          <w:color w:val="000000" w:themeColor="text1"/>
        </w:rPr>
        <w:t>dostavljaju</w:t>
      </w:r>
      <w:proofErr w:type="spellEnd"/>
      <w:r w:rsidR="00F87360" w:rsidRPr="00462ED1">
        <w:rPr>
          <w:rFonts w:ascii="Times New Roman" w:hAnsi="Times New Roman" w:cs="Times New Roman"/>
          <w:color w:val="000000" w:themeColor="text1"/>
        </w:rPr>
        <w:t xml:space="preserve"> se u </w:t>
      </w:r>
      <w:proofErr w:type="spellStart"/>
      <w:r w:rsidR="00F87360" w:rsidRPr="00462ED1">
        <w:rPr>
          <w:rFonts w:ascii="Times New Roman" w:hAnsi="Times New Roman" w:cs="Times New Roman"/>
          <w:color w:val="000000" w:themeColor="text1"/>
        </w:rPr>
        <w:t>izvorniku</w:t>
      </w:r>
      <w:proofErr w:type="spellEnd"/>
      <w:r w:rsidR="00F87360" w:rsidRPr="00462ED1">
        <w:rPr>
          <w:rFonts w:ascii="Times New Roman" w:hAnsi="Times New Roman" w:cs="Times New Roman"/>
          <w:color w:val="000000" w:themeColor="text1"/>
        </w:rPr>
        <w:t>.</w:t>
      </w:r>
    </w:p>
    <w:p w14:paraId="63BAE390" w14:textId="3EF432D9" w:rsidR="00A4127B" w:rsidRDefault="00B67F54" w:rsidP="00223CDE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Dostavljeni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obrasci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putem</w:t>
      </w:r>
      <w:proofErr w:type="spellEnd"/>
      <w:r>
        <w:rPr>
          <w:rFonts w:ascii="Times New Roman" w:hAnsi="Times New Roman" w:cs="Times New Roman"/>
        </w:rPr>
        <w:t xml:space="preserve"> e-</w:t>
      </w:r>
      <w:proofErr w:type="spellStart"/>
      <w:r>
        <w:rPr>
          <w:rFonts w:ascii="Times New Roman" w:hAnsi="Times New Roman" w:cs="Times New Roman"/>
        </w:rPr>
        <w:t>pošte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trebaju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biti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potpisani</w:t>
      </w:r>
      <w:proofErr w:type="spellEnd"/>
      <w:r w:rsidR="00626B6D" w:rsidRPr="00626B6D">
        <w:rPr>
          <w:rFonts w:ascii="Times New Roman" w:hAnsi="Times New Roman" w:cs="Times New Roman"/>
        </w:rPr>
        <w:t xml:space="preserve"> od </w:t>
      </w:r>
      <w:proofErr w:type="spellStart"/>
      <w:r w:rsidR="00626B6D" w:rsidRPr="00626B6D">
        <w:rPr>
          <w:rFonts w:ascii="Times New Roman" w:hAnsi="Times New Roman" w:cs="Times New Roman"/>
        </w:rPr>
        <w:t>osobe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ovlaštene</w:t>
      </w:r>
      <w:proofErr w:type="spellEnd"/>
      <w:r w:rsidR="00626B6D" w:rsidRPr="00626B6D">
        <w:rPr>
          <w:rFonts w:ascii="Times New Roman" w:hAnsi="Times New Roman" w:cs="Times New Roman"/>
        </w:rPr>
        <w:t xml:space="preserve"> za </w:t>
      </w:r>
      <w:proofErr w:type="spellStart"/>
      <w:r w:rsidR="00626B6D" w:rsidRPr="00626B6D">
        <w:rPr>
          <w:rFonts w:ascii="Times New Roman" w:hAnsi="Times New Roman" w:cs="Times New Roman"/>
        </w:rPr>
        <w:t>zastupanje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organizacija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prijavitelja</w:t>
      </w:r>
      <w:proofErr w:type="spellEnd"/>
      <w:r w:rsidR="00626B6D" w:rsidRPr="00626B6D">
        <w:rPr>
          <w:rFonts w:ascii="Times New Roman" w:hAnsi="Times New Roman" w:cs="Times New Roman"/>
        </w:rPr>
        <w:t xml:space="preserve">, </w:t>
      </w:r>
      <w:proofErr w:type="spellStart"/>
      <w:r w:rsidR="00626B6D" w:rsidRPr="00626B6D">
        <w:rPr>
          <w:rFonts w:ascii="Times New Roman" w:hAnsi="Times New Roman" w:cs="Times New Roman"/>
        </w:rPr>
        <w:t>odnosno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voditelja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programa</w:t>
      </w:r>
      <w:proofErr w:type="spellEnd"/>
      <w:r w:rsidR="00626B6D" w:rsidRPr="00626B6D">
        <w:rPr>
          <w:rFonts w:ascii="Times New Roman" w:hAnsi="Times New Roman" w:cs="Times New Roman"/>
        </w:rPr>
        <w:t>/</w:t>
      </w:r>
      <w:proofErr w:type="spellStart"/>
      <w:r w:rsidR="00626B6D" w:rsidRPr="00626B6D">
        <w:rPr>
          <w:rFonts w:ascii="Times New Roman" w:hAnsi="Times New Roman" w:cs="Times New Roman"/>
        </w:rPr>
        <w:t>projekta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kada</w:t>
      </w:r>
      <w:proofErr w:type="spellEnd"/>
      <w:r w:rsidR="00626B6D" w:rsidRPr="00626B6D">
        <w:rPr>
          <w:rFonts w:ascii="Times New Roman" w:hAnsi="Times New Roman" w:cs="Times New Roman"/>
        </w:rPr>
        <w:t xml:space="preserve"> je to </w:t>
      </w:r>
      <w:proofErr w:type="spellStart"/>
      <w:r w:rsidR="00626B6D" w:rsidRPr="00626B6D">
        <w:rPr>
          <w:rFonts w:ascii="Times New Roman" w:hAnsi="Times New Roman" w:cs="Times New Roman"/>
        </w:rPr>
        <w:t>primjenjivo</w:t>
      </w:r>
      <w:proofErr w:type="spellEnd"/>
      <w:r w:rsidR="00626B6D" w:rsidRPr="00626B6D">
        <w:rPr>
          <w:rFonts w:ascii="Times New Roman" w:hAnsi="Times New Roman" w:cs="Times New Roman"/>
        </w:rPr>
        <w:t xml:space="preserve">, </w:t>
      </w:r>
      <w:proofErr w:type="spellStart"/>
      <w:r w:rsidR="00626B6D" w:rsidRPr="00626B6D">
        <w:rPr>
          <w:rFonts w:ascii="Times New Roman" w:hAnsi="Times New Roman" w:cs="Times New Roman"/>
        </w:rPr>
        <w:t>te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ovjereni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lastRenderedPageBreak/>
        <w:t>pečatom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organizacije</w:t>
      </w:r>
      <w:proofErr w:type="spellEnd"/>
      <w:r w:rsidR="00626B6D" w:rsidRPr="00626B6D">
        <w:rPr>
          <w:rFonts w:ascii="Times New Roman" w:hAnsi="Times New Roman" w:cs="Times New Roman"/>
        </w:rPr>
        <w:t xml:space="preserve">, </w:t>
      </w:r>
      <w:proofErr w:type="spellStart"/>
      <w:r w:rsidR="00626B6D" w:rsidRPr="00626B6D">
        <w:rPr>
          <w:rFonts w:ascii="Times New Roman" w:hAnsi="Times New Roman" w:cs="Times New Roman"/>
        </w:rPr>
        <w:t>odnosno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vlastoručno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potpisani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od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osobe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ovlaštene</w:t>
      </w:r>
      <w:proofErr w:type="spellEnd"/>
      <w:r w:rsidR="00626B6D" w:rsidRPr="00626B6D">
        <w:rPr>
          <w:rFonts w:ascii="Times New Roman" w:hAnsi="Times New Roman" w:cs="Times New Roman"/>
        </w:rPr>
        <w:t xml:space="preserve"> za </w:t>
      </w:r>
      <w:proofErr w:type="spellStart"/>
      <w:r w:rsidR="00626B6D" w:rsidRPr="00626B6D">
        <w:rPr>
          <w:rFonts w:ascii="Times New Roman" w:hAnsi="Times New Roman" w:cs="Times New Roman"/>
        </w:rPr>
        <w:t>zastupanje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partnerske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organizacije</w:t>
      </w:r>
      <w:proofErr w:type="spellEnd"/>
      <w:r w:rsidR="00626B6D" w:rsidRPr="00626B6D">
        <w:rPr>
          <w:rFonts w:ascii="Times New Roman" w:hAnsi="Times New Roman" w:cs="Times New Roman"/>
        </w:rPr>
        <w:t xml:space="preserve"> i </w:t>
      </w:r>
      <w:proofErr w:type="spellStart"/>
      <w:r w:rsidR="00626B6D" w:rsidRPr="00626B6D">
        <w:rPr>
          <w:rFonts w:ascii="Times New Roman" w:hAnsi="Times New Roman" w:cs="Times New Roman"/>
        </w:rPr>
        <w:t>ovjereni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pečatom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partnerske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organizacije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kada</w:t>
      </w:r>
      <w:proofErr w:type="spellEnd"/>
      <w:r w:rsidR="00626B6D" w:rsidRPr="00626B6D">
        <w:rPr>
          <w:rFonts w:ascii="Times New Roman" w:hAnsi="Times New Roman" w:cs="Times New Roman"/>
        </w:rPr>
        <w:t xml:space="preserve"> je to </w:t>
      </w:r>
      <w:proofErr w:type="spellStart"/>
      <w:r w:rsidR="00626B6D" w:rsidRPr="00626B6D">
        <w:rPr>
          <w:rFonts w:ascii="Times New Roman" w:hAnsi="Times New Roman" w:cs="Times New Roman"/>
        </w:rPr>
        <w:t>primjenjivo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te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nakon</w:t>
      </w:r>
      <w:proofErr w:type="spellEnd"/>
      <w:r w:rsidR="00626B6D" w:rsidRPr="00626B6D">
        <w:rPr>
          <w:rFonts w:ascii="Times New Roman" w:hAnsi="Times New Roman" w:cs="Times New Roman"/>
        </w:rPr>
        <w:t xml:space="preserve"> toga </w:t>
      </w:r>
      <w:proofErr w:type="spellStart"/>
      <w:r w:rsidR="00626B6D" w:rsidRPr="00626B6D">
        <w:rPr>
          <w:rFonts w:ascii="Times New Roman" w:hAnsi="Times New Roman" w:cs="Times New Roman"/>
        </w:rPr>
        <w:t>skenirani</w:t>
      </w:r>
      <w:proofErr w:type="spellEnd"/>
      <w:r w:rsidR="00626B6D" w:rsidRPr="00626B6D">
        <w:rPr>
          <w:rFonts w:ascii="Times New Roman" w:hAnsi="Times New Roman" w:cs="Times New Roman"/>
        </w:rPr>
        <w:t xml:space="preserve"> i </w:t>
      </w:r>
      <w:proofErr w:type="spellStart"/>
      <w:r w:rsidR="00626B6D" w:rsidRPr="00626B6D">
        <w:rPr>
          <w:rFonts w:ascii="Times New Roman" w:hAnsi="Times New Roman" w:cs="Times New Roman"/>
        </w:rPr>
        <w:t>dostavljeni</w:t>
      </w:r>
      <w:proofErr w:type="spellEnd"/>
      <w:r w:rsidR="00626B6D" w:rsidRPr="00626B6D">
        <w:rPr>
          <w:rFonts w:ascii="Times New Roman" w:hAnsi="Times New Roman" w:cs="Times New Roman"/>
        </w:rPr>
        <w:t xml:space="preserve"> u .pdf </w:t>
      </w:r>
      <w:proofErr w:type="spellStart"/>
      <w:r w:rsidR="00626B6D" w:rsidRPr="00626B6D">
        <w:rPr>
          <w:rFonts w:ascii="Times New Roman" w:hAnsi="Times New Roman" w:cs="Times New Roman"/>
        </w:rPr>
        <w:t>formatu</w:t>
      </w:r>
      <w:proofErr w:type="spellEnd"/>
      <w:r w:rsidR="00626B6D" w:rsidRPr="00626B6D">
        <w:rPr>
          <w:rFonts w:ascii="Times New Roman" w:hAnsi="Times New Roman" w:cs="Times New Roman"/>
        </w:rPr>
        <w:t>.</w:t>
      </w:r>
      <w:r w:rsidR="00D66114">
        <w:rPr>
          <w:rFonts w:ascii="Times New Roman" w:hAnsi="Times New Roman" w:cs="Times New Roman"/>
        </w:rPr>
        <w:t xml:space="preserve"> </w:t>
      </w:r>
    </w:p>
    <w:p w14:paraId="13B8F3C4" w14:textId="5D172F1D" w:rsidR="005E37BF" w:rsidRPr="002B26D9" w:rsidRDefault="00195B08" w:rsidP="0037511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0761">
        <w:rPr>
          <w:rFonts w:ascii="Times New Roman" w:hAnsi="Times New Roman" w:cs="Times New Roman"/>
        </w:rPr>
        <w:t>Z</w:t>
      </w:r>
      <w:r w:rsidR="00B735EB" w:rsidRPr="007D0761">
        <w:rPr>
          <w:rFonts w:ascii="Times New Roman" w:hAnsi="Times New Roman" w:cs="Times New Roman"/>
        </w:rPr>
        <w:t xml:space="preserve">a </w:t>
      </w:r>
      <w:proofErr w:type="spellStart"/>
      <w:r w:rsidR="00B735EB" w:rsidRPr="007D0761">
        <w:rPr>
          <w:rFonts w:ascii="Times New Roman" w:hAnsi="Times New Roman" w:cs="Times New Roman"/>
        </w:rPr>
        <w:t>obveznike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dvojnog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knjigovodstva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provjeriti</w:t>
      </w:r>
      <w:proofErr w:type="spellEnd"/>
      <w:r w:rsidR="00C274F2">
        <w:rPr>
          <w:rFonts w:ascii="Times New Roman" w:hAnsi="Times New Roman" w:cs="Times New Roman"/>
        </w:rPr>
        <w:t xml:space="preserve"> </w:t>
      </w:r>
      <w:proofErr w:type="spellStart"/>
      <w:r w:rsidR="00C274F2">
        <w:rPr>
          <w:rFonts w:ascii="Times New Roman" w:hAnsi="Times New Roman" w:cs="Times New Roman"/>
        </w:rPr>
        <w:t>će</w:t>
      </w:r>
      <w:proofErr w:type="spellEnd"/>
      <w:r w:rsidR="00C274F2">
        <w:rPr>
          <w:rFonts w:ascii="Times New Roman" w:hAnsi="Times New Roman" w:cs="Times New Roman"/>
        </w:rPr>
        <w:t xml:space="preserve"> se</w:t>
      </w:r>
      <w:r w:rsidR="00B735EB" w:rsidRPr="007D0761">
        <w:rPr>
          <w:rFonts w:ascii="Times New Roman" w:hAnsi="Times New Roman" w:cs="Times New Roman"/>
        </w:rPr>
        <w:t xml:space="preserve"> je li </w:t>
      </w:r>
      <w:proofErr w:type="spellStart"/>
      <w:r w:rsidR="00B735EB" w:rsidRPr="007D0761">
        <w:rPr>
          <w:rFonts w:ascii="Times New Roman" w:hAnsi="Times New Roman" w:cs="Times New Roman"/>
        </w:rPr>
        <w:t>organizacija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predala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financijsko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izvješće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nadležnim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institucijama</w:t>
      </w:r>
      <w:proofErr w:type="spellEnd"/>
      <w:r w:rsidR="00B735EB" w:rsidRPr="007D0761">
        <w:rPr>
          <w:rFonts w:ascii="Times New Roman" w:hAnsi="Times New Roman" w:cs="Times New Roman"/>
        </w:rPr>
        <w:t xml:space="preserve"> u </w:t>
      </w:r>
      <w:proofErr w:type="spellStart"/>
      <w:r w:rsidR="00B735EB" w:rsidRPr="007D0761">
        <w:rPr>
          <w:rFonts w:ascii="Times New Roman" w:hAnsi="Times New Roman" w:cs="Times New Roman"/>
        </w:rPr>
        <w:t>zakonom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propisanom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roku</w:t>
      </w:r>
      <w:proofErr w:type="spellEnd"/>
      <w:r w:rsidR="00B735EB" w:rsidRPr="007D0761">
        <w:rPr>
          <w:rFonts w:ascii="Times New Roman" w:hAnsi="Times New Roman" w:cs="Times New Roman"/>
        </w:rPr>
        <w:t xml:space="preserve"> i to </w:t>
      </w:r>
      <w:proofErr w:type="spellStart"/>
      <w:r w:rsidR="00B735EB" w:rsidRPr="007D0761">
        <w:rPr>
          <w:rFonts w:ascii="Times New Roman" w:hAnsi="Times New Roman" w:cs="Times New Roman"/>
        </w:rPr>
        <w:t>uvidom</w:t>
      </w:r>
      <w:proofErr w:type="spellEnd"/>
      <w:r w:rsidR="00B735EB" w:rsidRPr="007D0761">
        <w:rPr>
          <w:rFonts w:ascii="Times New Roman" w:hAnsi="Times New Roman" w:cs="Times New Roman"/>
        </w:rPr>
        <w:t xml:space="preserve"> u </w:t>
      </w:r>
      <w:proofErr w:type="spellStart"/>
      <w:r w:rsidR="00B735EB" w:rsidRPr="007D0761">
        <w:rPr>
          <w:rFonts w:ascii="Times New Roman" w:hAnsi="Times New Roman" w:cs="Times New Roman"/>
        </w:rPr>
        <w:t>Registar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neprofitnih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organizacija</w:t>
      </w:r>
      <w:proofErr w:type="spellEnd"/>
      <w:r w:rsidR="00B735EB" w:rsidRPr="007D0761">
        <w:rPr>
          <w:rFonts w:ascii="Times New Roman" w:hAnsi="Times New Roman" w:cs="Times New Roman"/>
        </w:rPr>
        <w:t xml:space="preserve"> koji se </w:t>
      </w:r>
      <w:proofErr w:type="spellStart"/>
      <w:r w:rsidR="00B735EB" w:rsidRPr="007D0761">
        <w:rPr>
          <w:rFonts w:ascii="Times New Roman" w:hAnsi="Times New Roman" w:cs="Times New Roman"/>
        </w:rPr>
        <w:t>vodi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pri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Ministarstvu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financija</w:t>
      </w:r>
      <w:proofErr w:type="spellEnd"/>
      <w:r w:rsidR="00B735EB" w:rsidRPr="007D0761">
        <w:rPr>
          <w:rFonts w:ascii="Times New Roman" w:hAnsi="Times New Roman" w:cs="Times New Roman"/>
        </w:rPr>
        <w:t xml:space="preserve">. </w:t>
      </w:r>
      <w:proofErr w:type="spellStart"/>
      <w:r w:rsidR="00B735EB" w:rsidRPr="007D0761">
        <w:rPr>
          <w:rFonts w:ascii="Times New Roman" w:hAnsi="Times New Roman" w:cs="Times New Roman"/>
        </w:rPr>
        <w:t>Ukoliko</w:t>
      </w:r>
      <w:proofErr w:type="spellEnd"/>
      <w:r w:rsidR="00B735EB" w:rsidRPr="007D0761">
        <w:rPr>
          <w:rFonts w:ascii="Times New Roman" w:hAnsi="Times New Roman" w:cs="Times New Roman"/>
        </w:rPr>
        <w:t xml:space="preserve"> se </w:t>
      </w:r>
      <w:proofErr w:type="spellStart"/>
      <w:r w:rsidR="00B735EB" w:rsidRPr="007D0761">
        <w:rPr>
          <w:rFonts w:ascii="Times New Roman" w:hAnsi="Times New Roman" w:cs="Times New Roman"/>
        </w:rPr>
        <w:t>utvrdi</w:t>
      </w:r>
      <w:proofErr w:type="spellEnd"/>
      <w:r w:rsidR="00B735EB" w:rsidRPr="007D0761">
        <w:rPr>
          <w:rFonts w:ascii="Times New Roman" w:hAnsi="Times New Roman" w:cs="Times New Roman"/>
        </w:rPr>
        <w:t xml:space="preserve"> da to </w:t>
      </w:r>
      <w:proofErr w:type="spellStart"/>
      <w:r w:rsidR="00B735EB" w:rsidRPr="007D0761">
        <w:rPr>
          <w:rFonts w:ascii="Times New Roman" w:hAnsi="Times New Roman" w:cs="Times New Roman"/>
        </w:rPr>
        <w:t>organizacija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nije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učinila</w:t>
      </w:r>
      <w:proofErr w:type="spellEnd"/>
      <w:r w:rsidR="00B735EB" w:rsidRPr="002B26D9">
        <w:rPr>
          <w:rFonts w:ascii="Times New Roman" w:hAnsi="Times New Roman" w:cs="Times New Roman"/>
        </w:rPr>
        <w:t xml:space="preserve">, </w:t>
      </w:r>
      <w:proofErr w:type="spellStart"/>
      <w:r w:rsidR="00B735EB" w:rsidRPr="002B26D9">
        <w:rPr>
          <w:rFonts w:ascii="Times New Roman" w:hAnsi="Times New Roman" w:cs="Times New Roman"/>
        </w:rPr>
        <w:t>cjelokupna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prijava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će</w:t>
      </w:r>
      <w:proofErr w:type="spellEnd"/>
      <w:r w:rsidR="00B735EB" w:rsidRPr="002B26D9">
        <w:rPr>
          <w:rFonts w:ascii="Times New Roman" w:hAnsi="Times New Roman" w:cs="Times New Roman"/>
        </w:rPr>
        <w:t xml:space="preserve"> se </w:t>
      </w:r>
      <w:proofErr w:type="spellStart"/>
      <w:r w:rsidR="00B735EB" w:rsidRPr="002B26D9">
        <w:rPr>
          <w:rFonts w:ascii="Times New Roman" w:hAnsi="Times New Roman" w:cs="Times New Roman"/>
        </w:rPr>
        <w:t>odbiti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zbog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nezadovoljavanja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propisanih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uvjeta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Natječaja</w:t>
      </w:r>
      <w:proofErr w:type="spellEnd"/>
      <w:r w:rsidR="00B735EB" w:rsidRPr="002B26D9">
        <w:rPr>
          <w:rFonts w:ascii="Times New Roman" w:hAnsi="Times New Roman" w:cs="Times New Roman"/>
        </w:rPr>
        <w:t xml:space="preserve">. </w:t>
      </w:r>
      <w:r w:rsidR="005E37BF" w:rsidRPr="002B26D9">
        <w:rPr>
          <w:rFonts w:ascii="Times New Roman" w:hAnsi="Times New Roman" w:cs="Times New Roman"/>
        </w:rPr>
        <w:t xml:space="preserve">Za udruge </w:t>
      </w:r>
      <w:proofErr w:type="spellStart"/>
      <w:r w:rsidR="005E37BF" w:rsidRPr="002B26D9">
        <w:rPr>
          <w:rFonts w:ascii="Times New Roman" w:hAnsi="Times New Roman" w:cs="Times New Roman"/>
        </w:rPr>
        <w:t>koje</w:t>
      </w:r>
      <w:proofErr w:type="spellEnd"/>
      <w:r w:rsidR="005E37BF" w:rsidRPr="002B26D9">
        <w:rPr>
          <w:rFonts w:ascii="Times New Roman" w:hAnsi="Times New Roman" w:cs="Times New Roman"/>
        </w:rPr>
        <w:t xml:space="preserve"> </w:t>
      </w:r>
      <w:proofErr w:type="spellStart"/>
      <w:r w:rsidR="005E37BF" w:rsidRPr="002B26D9">
        <w:rPr>
          <w:rFonts w:ascii="Times New Roman" w:hAnsi="Times New Roman" w:cs="Times New Roman"/>
        </w:rPr>
        <w:t>vode</w:t>
      </w:r>
      <w:proofErr w:type="spellEnd"/>
      <w:r w:rsidR="005E37BF" w:rsidRPr="002B26D9">
        <w:rPr>
          <w:rFonts w:ascii="Times New Roman" w:hAnsi="Times New Roman" w:cs="Times New Roman"/>
        </w:rPr>
        <w:t xml:space="preserve"> </w:t>
      </w:r>
      <w:proofErr w:type="spellStart"/>
      <w:r w:rsidR="005E37BF" w:rsidRPr="002B26D9">
        <w:rPr>
          <w:rFonts w:ascii="Times New Roman" w:hAnsi="Times New Roman" w:cs="Times New Roman"/>
        </w:rPr>
        <w:t>jednostavno</w:t>
      </w:r>
      <w:proofErr w:type="spellEnd"/>
      <w:r w:rsidR="005E37BF" w:rsidRPr="002B26D9">
        <w:rPr>
          <w:rFonts w:ascii="Times New Roman" w:hAnsi="Times New Roman" w:cs="Times New Roman"/>
        </w:rPr>
        <w:t xml:space="preserve"> </w:t>
      </w:r>
      <w:proofErr w:type="spellStart"/>
      <w:r w:rsidR="005E37BF" w:rsidRPr="002B26D9">
        <w:rPr>
          <w:rFonts w:ascii="Times New Roman" w:hAnsi="Times New Roman" w:cs="Times New Roman"/>
        </w:rPr>
        <w:t>knjigovodstvo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uvidom</w:t>
      </w:r>
      <w:proofErr w:type="spellEnd"/>
      <w:r w:rsidR="00B735EB" w:rsidRPr="002B26D9">
        <w:rPr>
          <w:rFonts w:ascii="Times New Roman" w:hAnsi="Times New Roman" w:cs="Times New Roman"/>
        </w:rPr>
        <w:t xml:space="preserve"> u </w:t>
      </w:r>
      <w:proofErr w:type="spellStart"/>
      <w:r w:rsidR="00B735EB" w:rsidRPr="002B26D9">
        <w:rPr>
          <w:rFonts w:ascii="Times New Roman" w:hAnsi="Times New Roman" w:cs="Times New Roman"/>
        </w:rPr>
        <w:t>Registar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neprofitnih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5E37BF" w:rsidRPr="002B26D9">
        <w:rPr>
          <w:rFonts w:ascii="Times New Roman" w:hAnsi="Times New Roman" w:cs="Times New Roman"/>
        </w:rPr>
        <w:t>provjeravat</w:t>
      </w:r>
      <w:proofErr w:type="spellEnd"/>
      <w:r w:rsidR="005E37BF" w:rsidRPr="002B26D9">
        <w:rPr>
          <w:rFonts w:ascii="Times New Roman" w:hAnsi="Times New Roman" w:cs="Times New Roman"/>
        </w:rPr>
        <w:t xml:space="preserve"> </w:t>
      </w:r>
      <w:proofErr w:type="spellStart"/>
      <w:r w:rsidR="005E37BF" w:rsidRPr="002B26D9">
        <w:rPr>
          <w:rFonts w:ascii="Times New Roman" w:hAnsi="Times New Roman" w:cs="Times New Roman"/>
        </w:rPr>
        <w:t>će</w:t>
      </w:r>
      <w:proofErr w:type="spellEnd"/>
      <w:r w:rsidR="005E37BF" w:rsidRPr="002B26D9">
        <w:rPr>
          <w:rFonts w:ascii="Times New Roman" w:hAnsi="Times New Roman" w:cs="Times New Roman"/>
        </w:rPr>
        <w:t xml:space="preserve"> se da li je udruga </w:t>
      </w:r>
      <w:proofErr w:type="spellStart"/>
      <w:r w:rsidR="005E37BF" w:rsidRPr="002B26D9">
        <w:rPr>
          <w:rFonts w:ascii="Times New Roman" w:hAnsi="Times New Roman" w:cs="Times New Roman"/>
        </w:rPr>
        <w:t>predala</w:t>
      </w:r>
      <w:proofErr w:type="spellEnd"/>
      <w:r w:rsidR="005E37BF" w:rsidRPr="002B26D9">
        <w:rPr>
          <w:rFonts w:ascii="Times New Roman" w:hAnsi="Times New Roman" w:cs="Times New Roman"/>
        </w:rPr>
        <w:t xml:space="preserve"> </w:t>
      </w:r>
      <w:proofErr w:type="spellStart"/>
      <w:r w:rsidR="005E37BF" w:rsidRPr="002B26D9">
        <w:rPr>
          <w:rFonts w:ascii="Times New Roman" w:hAnsi="Times New Roman" w:cs="Times New Roman"/>
        </w:rPr>
        <w:t>izvješće</w:t>
      </w:r>
      <w:proofErr w:type="spellEnd"/>
      <w:r w:rsidR="005E37BF" w:rsidRPr="002B26D9">
        <w:rPr>
          <w:rFonts w:ascii="Times New Roman" w:hAnsi="Times New Roman" w:cs="Times New Roman"/>
        </w:rPr>
        <w:t xml:space="preserve"> o </w:t>
      </w:r>
      <w:proofErr w:type="spellStart"/>
      <w:r w:rsidR="005E37BF" w:rsidRPr="002B26D9">
        <w:rPr>
          <w:rFonts w:ascii="Times New Roman" w:hAnsi="Times New Roman" w:cs="Times New Roman"/>
        </w:rPr>
        <w:t>primicima</w:t>
      </w:r>
      <w:proofErr w:type="spellEnd"/>
      <w:r w:rsidR="005E37BF" w:rsidRPr="002B26D9">
        <w:rPr>
          <w:rFonts w:ascii="Times New Roman" w:hAnsi="Times New Roman" w:cs="Times New Roman"/>
        </w:rPr>
        <w:t xml:space="preserve"> i </w:t>
      </w:r>
      <w:proofErr w:type="spellStart"/>
      <w:r w:rsidR="005E37BF" w:rsidRPr="002B26D9">
        <w:rPr>
          <w:rFonts w:ascii="Times New Roman" w:hAnsi="Times New Roman" w:cs="Times New Roman"/>
        </w:rPr>
        <w:t>izdacima</w:t>
      </w:r>
      <w:proofErr w:type="spellEnd"/>
      <w:r w:rsidR="005E37BF" w:rsidRPr="002B26D9">
        <w:rPr>
          <w:rFonts w:ascii="Times New Roman" w:hAnsi="Times New Roman" w:cs="Times New Roman"/>
        </w:rPr>
        <w:t xml:space="preserve"> </w:t>
      </w:r>
      <w:r w:rsidR="0025559E">
        <w:rPr>
          <w:rFonts w:ascii="Times New Roman" w:hAnsi="Times New Roman" w:cs="Times New Roman"/>
        </w:rPr>
        <w:t xml:space="preserve">za </w:t>
      </w:r>
      <w:proofErr w:type="spellStart"/>
      <w:r w:rsidR="0025559E">
        <w:rPr>
          <w:rFonts w:ascii="Times New Roman" w:hAnsi="Times New Roman" w:cs="Times New Roman"/>
        </w:rPr>
        <w:t>prethodnu</w:t>
      </w:r>
      <w:proofErr w:type="spellEnd"/>
      <w:r w:rsidR="0025559E">
        <w:rPr>
          <w:rFonts w:ascii="Times New Roman" w:hAnsi="Times New Roman" w:cs="Times New Roman"/>
        </w:rPr>
        <w:t xml:space="preserve"> </w:t>
      </w:r>
      <w:proofErr w:type="spellStart"/>
      <w:r w:rsidR="005E37BF" w:rsidRPr="002B26D9">
        <w:rPr>
          <w:rFonts w:ascii="Times New Roman" w:hAnsi="Times New Roman" w:cs="Times New Roman"/>
        </w:rPr>
        <w:t>godinu</w:t>
      </w:r>
      <w:proofErr w:type="spellEnd"/>
      <w:r w:rsidR="005E37BF" w:rsidRPr="002B26D9">
        <w:rPr>
          <w:rFonts w:ascii="Times New Roman" w:hAnsi="Times New Roman" w:cs="Times New Roman"/>
        </w:rPr>
        <w:t>.</w:t>
      </w:r>
    </w:p>
    <w:p w14:paraId="3B3B0028" w14:textId="1DFDCDF3" w:rsidR="00B67F54" w:rsidRPr="00B67F54" w:rsidRDefault="00195B08" w:rsidP="00B67F5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B26D9">
        <w:rPr>
          <w:rFonts w:ascii="Times New Roman" w:hAnsi="Times New Roman" w:cs="Times New Roman"/>
        </w:rPr>
        <w:t>U</w:t>
      </w:r>
      <w:r w:rsidR="00B735EB" w:rsidRPr="002B26D9">
        <w:rPr>
          <w:rFonts w:ascii="Times New Roman" w:hAnsi="Times New Roman" w:cs="Times New Roman"/>
        </w:rPr>
        <w:t>koliko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organizacija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zatraži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niži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ili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viši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iznos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od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propisanog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iznosa</w:t>
      </w:r>
      <w:proofErr w:type="spellEnd"/>
      <w:r w:rsidR="00B735EB" w:rsidRPr="002B26D9">
        <w:rPr>
          <w:rFonts w:ascii="Times New Roman" w:hAnsi="Times New Roman" w:cs="Times New Roman"/>
        </w:rPr>
        <w:t xml:space="preserve"> koji se </w:t>
      </w:r>
      <w:proofErr w:type="spellStart"/>
      <w:r w:rsidR="00B735EB" w:rsidRPr="002B26D9">
        <w:rPr>
          <w:rFonts w:ascii="Times New Roman" w:hAnsi="Times New Roman" w:cs="Times New Roman"/>
        </w:rPr>
        <w:t>odobrava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ovim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Natječajem</w:t>
      </w:r>
      <w:proofErr w:type="spellEnd"/>
      <w:r w:rsidR="00B735EB" w:rsidRPr="002B26D9">
        <w:rPr>
          <w:rFonts w:ascii="Times New Roman" w:hAnsi="Times New Roman" w:cs="Times New Roman"/>
        </w:rPr>
        <w:t xml:space="preserve"> za </w:t>
      </w:r>
      <w:proofErr w:type="spellStart"/>
      <w:r w:rsidR="00B735EB" w:rsidRPr="002B26D9">
        <w:rPr>
          <w:rFonts w:ascii="Times New Roman" w:hAnsi="Times New Roman" w:cs="Times New Roman"/>
        </w:rPr>
        <w:t>pojedino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područje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67F54" w:rsidRPr="002B26D9">
        <w:rPr>
          <w:rFonts w:ascii="Times New Roman" w:hAnsi="Times New Roman" w:cs="Times New Roman"/>
        </w:rPr>
        <w:t>prijava</w:t>
      </w:r>
      <w:proofErr w:type="spellEnd"/>
      <w:r w:rsidR="00B67F54" w:rsidRPr="002B26D9">
        <w:rPr>
          <w:rFonts w:ascii="Times New Roman" w:hAnsi="Times New Roman" w:cs="Times New Roman"/>
        </w:rPr>
        <w:t xml:space="preserve"> </w:t>
      </w:r>
      <w:proofErr w:type="spellStart"/>
      <w:r w:rsidR="00B67F54" w:rsidRPr="002B26D9">
        <w:rPr>
          <w:rFonts w:ascii="Times New Roman" w:hAnsi="Times New Roman" w:cs="Times New Roman"/>
        </w:rPr>
        <w:t>će</w:t>
      </w:r>
      <w:proofErr w:type="spellEnd"/>
      <w:r w:rsidR="00B67F54" w:rsidRPr="002B26D9">
        <w:rPr>
          <w:rFonts w:ascii="Times New Roman" w:hAnsi="Times New Roman" w:cs="Times New Roman"/>
        </w:rPr>
        <w:t xml:space="preserve"> se </w:t>
      </w:r>
      <w:proofErr w:type="spellStart"/>
      <w:r w:rsidR="00B67F54" w:rsidRPr="002B26D9">
        <w:rPr>
          <w:rFonts w:ascii="Times New Roman" w:hAnsi="Times New Roman" w:cs="Times New Roman"/>
        </w:rPr>
        <w:t>odbiti</w:t>
      </w:r>
      <w:proofErr w:type="spellEnd"/>
      <w:r w:rsidR="00B67F54" w:rsidRPr="002B26D9">
        <w:rPr>
          <w:rFonts w:ascii="Times New Roman" w:hAnsi="Times New Roman" w:cs="Times New Roman"/>
        </w:rPr>
        <w:t xml:space="preserve"> </w:t>
      </w:r>
      <w:proofErr w:type="spellStart"/>
      <w:r w:rsidR="00B67F54" w:rsidRPr="002B26D9">
        <w:rPr>
          <w:rFonts w:ascii="Times New Roman" w:hAnsi="Times New Roman" w:cs="Times New Roman"/>
        </w:rPr>
        <w:t>zbog</w:t>
      </w:r>
      <w:proofErr w:type="spellEnd"/>
      <w:r w:rsidR="00B67F54" w:rsidRPr="002B26D9">
        <w:rPr>
          <w:rFonts w:ascii="Times New Roman" w:hAnsi="Times New Roman" w:cs="Times New Roman"/>
        </w:rPr>
        <w:t xml:space="preserve"> </w:t>
      </w:r>
      <w:proofErr w:type="spellStart"/>
      <w:r w:rsidR="00B67F54" w:rsidRPr="002B26D9">
        <w:rPr>
          <w:rFonts w:ascii="Times New Roman" w:hAnsi="Times New Roman" w:cs="Times New Roman"/>
        </w:rPr>
        <w:t>nepoštivanja</w:t>
      </w:r>
      <w:proofErr w:type="spellEnd"/>
      <w:r w:rsidR="00B67F54" w:rsidRPr="002B26D9">
        <w:rPr>
          <w:rFonts w:ascii="Times New Roman" w:hAnsi="Times New Roman" w:cs="Times New Roman"/>
        </w:rPr>
        <w:t xml:space="preserve"> </w:t>
      </w:r>
      <w:proofErr w:type="spellStart"/>
      <w:r w:rsidR="00B67F54" w:rsidRPr="002B26D9">
        <w:rPr>
          <w:rFonts w:ascii="Times New Roman" w:hAnsi="Times New Roman" w:cs="Times New Roman"/>
        </w:rPr>
        <w:t>propisanih</w:t>
      </w:r>
      <w:proofErr w:type="spellEnd"/>
      <w:r w:rsidR="00B67F54" w:rsidRPr="002B26D9">
        <w:rPr>
          <w:rFonts w:ascii="Times New Roman" w:hAnsi="Times New Roman" w:cs="Times New Roman"/>
        </w:rPr>
        <w:t xml:space="preserve"> </w:t>
      </w:r>
      <w:proofErr w:type="spellStart"/>
      <w:r w:rsidR="00B67F54" w:rsidRPr="002B26D9">
        <w:rPr>
          <w:rFonts w:ascii="Times New Roman" w:hAnsi="Times New Roman" w:cs="Times New Roman"/>
        </w:rPr>
        <w:t>uvjeta</w:t>
      </w:r>
      <w:proofErr w:type="spellEnd"/>
      <w:r w:rsidR="00B67F54" w:rsidRPr="002B26D9">
        <w:rPr>
          <w:rFonts w:ascii="Times New Roman" w:hAnsi="Times New Roman" w:cs="Times New Roman"/>
        </w:rPr>
        <w:t xml:space="preserve"> </w:t>
      </w:r>
      <w:proofErr w:type="spellStart"/>
      <w:r w:rsidR="00B67F54" w:rsidRPr="002B26D9">
        <w:rPr>
          <w:rFonts w:ascii="Times New Roman" w:hAnsi="Times New Roman" w:cs="Times New Roman"/>
        </w:rPr>
        <w:t>Natječaja</w:t>
      </w:r>
      <w:proofErr w:type="spellEnd"/>
      <w:r w:rsidR="00B67F54" w:rsidRPr="002B26D9">
        <w:rPr>
          <w:rFonts w:ascii="Times New Roman" w:hAnsi="Times New Roman" w:cs="Times New Roman"/>
        </w:rPr>
        <w:t>.</w:t>
      </w:r>
    </w:p>
    <w:p w14:paraId="396C619F" w14:textId="4AE2732F" w:rsidR="00B735EB" w:rsidRPr="0005623B" w:rsidRDefault="00B67F54" w:rsidP="0037511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5623B">
        <w:rPr>
          <w:rFonts w:ascii="Times New Roman" w:hAnsi="Times New Roman" w:cs="Times New Roman"/>
        </w:rPr>
        <w:t>Ukoliko</w:t>
      </w:r>
      <w:proofErr w:type="spellEnd"/>
      <w:r w:rsidRPr="0005623B">
        <w:rPr>
          <w:rFonts w:ascii="Times New Roman" w:hAnsi="Times New Roman" w:cs="Times New Roman"/>
        </w:rPr>
        <w:t xml:space="preserve"> </w:t>
      </w:r>
      <w:proofErr w:type="spellStart"/>
      <w:r w:rsidRPr="0005623B">
        <w:rPr>
          <w:rFonts w:ascii="Times New Roman" w:hAnsi="Times New Roman" w:cs="Times New Roman"/>
        </w:rPr>
        <w:t>prijavitelj</w:t>
      </w:r>
      <w:proofErr w:type="spellEnd"/>
      <w:r w:rsidRPr="0005623B">
        <w:rPr>
          <w:rFonts w:ascii="Times New Roman" w:hAnsi="Times New Roman" w:cs="Times New Roman"/>
        </w:rPr>
        <w:t xml:space="preserve"> </w:t>
      </w:r>
      <w:proofErr w:type="spellStart"/>
      <w:r w:rsidR="007B38E1">
        <w:rPr>
          <w:rFonts w:ascii="Times New Roman" w:hAnsi="Times New Roman" w:cs="Times New Roman"/>
        </w:rPr>
        <w:t>programa</w:t>
      </w:r>
      <w:proofErr w:type="spellEnd"/>
      <w:r w:rsidR="007B38E1">
        <w:rPr>
          <w:rFonts w:ascii="Times New Roman" w:hAnsi="Times New Roman" w:cs="Times New Roman"/>
        </w:rPr>
        <w:t>/</w:t>
      </w:r>
      <w:proofErr w:type="spellStart"/>
      <w:r w:rsidR="007B38E1">
        <w:rPr>
          <w:rFonts w:ascii="Times New Roman" w:hAnsi="Times New Roman" w:cs="Times New Roman"/>
        </w:rPr>
        <w:t>projekta</w:t>
      </w:r>
      <w:proofErr w:type="spellEnd"/>
      <w:r w:rsidR="005C61E7" w:rsidRPr="0005623B">
        <w:rPr>
          <w:rFonts w:ascii="Times New Roman" w:hAnsi="Times New Roman" w:cs="Times New Roman"/>
        </w:rPr>
        <w:t xml:space="preserve"> </w:t>
      </w:r>
      <w:proofErr w:type="spellStart"/>
      <w:r w:rsidR="005C61E7" w:rsidRPr="0005623B">
        <w:rPr>
          <w:rFonts w:ascii="Times New Roman" w:hAnsi="Times New Roman" w:cs="Times New Roman"/>
        </w:rPr>
        <w:t>čiji</w:t>
      </w:r>
      <w:proofErr w:type="spellEnd"/>
      <w:r w:rsidR="005C61E7" w:rsidRPr="0005623B">
        <w:rPr>
          <w:rFonts w:ascii="Times New Roman" w:hAnsi="Times New Roman" w:cs="Times New Roman"/>
        </w:rPr>
        <w:t xml:space="preserve"> je </w:t>
      </w:r>
      <w:proofErr w:type="spellStart"/>
      <w:r w:rsidR="005C61E7" w:rsidRPr="0005623B">
        <w:rPr>
          <w:rFonts w:ascii="Times New Roman" w:hAnsi="Times New Roman" w:cs="Times New Roman"/>
        </w:rPr>
        <w:t>traženi</w:t>
      </w:r>
      <w:proofErr w:type="spellEnd"/>
      <w:r w:rsidR="005C61E7" w:rsidRPr="0005623B">
        <w:rPr>
          <w:rFonts w:ascii="Times New Roman" w:hAnsi="Times New Roman" w:cs="Times New Roman"/>
        </w:rPr>
        <w:t xml:space="preserve"> </w:t>
      </w:r>
      <w:proofErr w:type="spellStart"/>
      <w:r w:rsidR="005C61E7" w:rsidRPr="0005623B">
        <w:rPr>
          <w:rFonts w:ascii="Times New Roman" w:hAnsi="Times New Roman" w:cs="Times New Roman"/>
        </w:rPr>
        <w:t>iznos</w:t>
      </w:r>
      <w:proofErr w:type="spellEnd"/>
      <w:r w:rsidR="005C61E7" w:rsidRPr="0005623B">
        <w:rPr>
          <w:rFonts w:ascii="Times New Roman" w:hAnsi="Times New Roman" w:cs="Times New Roman"/>
        </w:rPr>
        <w:t xml:space="preserve"> </w:t>
      </w:r>
      <w:proofErr w:type="spellStart"/>
      <w:r w:rsidR="005C61E7" w:rsidRPr="0005623B">
        <w:rPr>
          <w:rFonts w:ascii="Times New Roman" w:hAnsi="Times New Roman" w:cs="Times New Roman"/>
        </w:rPr>
        <w:t>iz</w:t>
      </w:r>
      <w:proofErr w:type="spellEnd"/>
      <w:r w:rsidR="005C61E7" w:rsidRPr="0005623B">
        <w:rPr>
          <w:rFonts w:ascii="Times New Roman" w:hAnsi="Times New Roman" w:cs="Times New Roman"/>
        </w:rPr>
        <w:t xml:space="preserve"> </w:t>
      </w:r>
      <w:proofErr w:type="spellStart"/>
      <w:r w:rsidR="005C61E7" w:rsidRPr="0005623B">
        <w:rPr>
          <w:rFonts w:ascii="Times New Roman" w:hAnsi="Times New Roman" w:cs="Times New Roman"/>
        </w:rPr>
        <w:t>proračuna</w:t>
      </w:r>
      <w:proofErr w:type="spellEnd"/>
      <w:r w:rsidR="005C61E7" w:rsidRPr="0005623B">
        <w:rPr>
          <w:rFonts w:ascii="Times New Roman" w:hAnsi="Times New Roman" w:cs="Times New Roman"/>
        </w:rPr>
        <w:t xml:space="preserve"> </w:t>
      </w:r>
      <w:proofErr w:type="spellStart"/>
      <w:r w:rsidR="005C61E7" w:rsidRPr="0005623B">
        <w:rPr>
          <w:rFonts w:ascii="Times New Roman" w:hAnsi="Times New Roman" w:cs="Times New Roman"/>
        </w:rPr>
        <w:t>Grada</w:t>
      </w:r>
      <w:proofErr w:type="spellEnd"/>
      <w:r w:rsidR="005C61E7" w:rsidRPr="0005623B">
        <w:rPr>
          <w:rFonts w:ascii="Times New Roman" w:hAnsi="Times New Roman" w:cs="Times New Roman"/>
        </w:rPr>
        <w:t xml:space="preserve"> </w:t>
      </w:r>
      <w:proofErr w:type="spellStart"/>
      <w:r w:rsidR="005C61E7" w:rsidRPr="0005623B">
        <w:rPr>
          <w:rFonts w:ascii="Times New Roman" w:hAnsi="Times New Roman" w:cs="Times New Roman"/>
        </w:rPr>
        <w:t>Poreča-Parenzo</w:t>
      </w:r>
      <w:proofErr w:type="spellEnd"/>
      <w:r w:rsidR="005C61E7" w:rsidRPr="0005623B">
        <w:rPr>
          <w:rFonts w:ascii="Times New Roman" w:hAnsi="Times New Roman" w:cs="Times New Roman"/>
        </w:rPr>
        <w:t xml:space="preserve"> </w:t>
      </w:r>
      <w:proofErr w:type="spellStart"/>
      <w:r w:rsidR="005C61E7" w:rsidRPr="0005623B">
        <w:rPr>
          <w:rFonts w:ascii="Times New Roman" w:hAnsi="Times New Roman" w:cs="Times New Roman"/>
        </w:rPr>
        <w:t>veći</w:t>
      </w:r>
      <w:proofErr w:type="spellEnd"/>
      <w:r w:rsidR="005C61E7" w:rsidRPr="0005623B">
        <w:rPr>
          <w:rFonts w:ascii="Times New Roman" w:hAnsi="Times New Roman" w:cs="Times New Roman"/>
        </w:rPr>
        <w:t xml:space="preserve"> od 1.000,00€ </w:t>
      </w:r>
      <w:r w:rsidR="00BC3B55" w:rsidRPr="000930D8">
        <w:rPr>
          <w:rFonts w:ascii="Times New Roman" w:hAnsi="Times New Roman" w:cs="Times New Roman"/>
        </w:rPr>
        <w:t xml:space="preserve">ne </w:t>
      </w:r>
      <w:proofErr w:type="spellStart"/>
      <w:r w:rsidR="00BC3B55" w:rsidRPr="000930D8">
        <w:rPr>
          <w:rFonts w:ascii="Times New Roman" w:hAnsi="Times New Roman" w:cs="Times New Roman"/>
        </w:rPr>
        <w:t>osigura</w:t>
      </w:r>
      <w:proofErr w:type="spellEnd"/>
      <w:r w:rsidR="00BC3B55" w:rsidRPr="000930D8">
        <w:rPr>
          <w:rFonts w:ascii="Times New Roman" w:hAnsi="Times New Roman" w:cs="Times New Roman"/>
        </w:rPr>
        <w:t xml:space="preserve"> </w:t>
      </w:r>
      <w:proofErr w:type="spellStart"/>
      <w:r w:rsidR="00BC3B55" w:rsidRPr="000930D8">
        <w:rPr>
          <w:rFonts w:ascii="Times New Roman" w:hAnsi="Times New Roman" w:cs="Times New Roman"/>
        </w:rPr>
        <w:t>potrebno</w:t>
      </w:r>
      <w:proofErr w:type="spellEnd"/>
      <w:r w:rsidR="00BC3B55" w:rsidRPr="000930D8">
        <w:rPr>
          <w:rFonts w:ascii="Times New Roman" w:hAnsi="Times New Roman" w:cs="Times New Roman"/>
        </w:rPr>
        <w:t xml:space="preserve"> </w:t>
      </w:r>
      <w:proofErr w:type="spellStart"/>
      <w:r w:rsidR="00BC3B55" w:rsidRPr="000930D8">
        <w:rPr>
          <w:rFonts w:ascii="Times New Roman" w:hAnsi="Times New Roman" w:cs="Times New Roman"/>
        </w:rPr>
        <w:t>sufinanciranje</w:t>
      </w:r>
      <w:proofErr w:type="spellEnd"/>
      <w:r w:rsidRPr="000930D8">
        <w:rPr>
          <w:rFonts w:ascii="Times New Roman" w:hAnsi="Times New Roman" w:cs="Times New Roman"/>
        </w:rPr>
        <w:t xml:space="preserve"> u </w:t>
      </w:r>
      <w:proofErr w:type="spellStart"/>
      <w:r w:rsidRPr="000930D8">
        <w:rPr>
          <w:rFonts w:ascii="Times New Roman" w:hAnsi="Times New Roman" w:cs="Times New Roman"/>
        </w:rPr>
        <w:t>prija</w:t>
      </w:r>
      <w:r w:rsidR="00033C64" w:rsidRPr="000930D8">
        <w:rPr>
          <w:rFonts w:ascii="Times New Roman" w:hAnsi="Times New Roman" w:cs="Times New Roman"/>
        </w:rPr>
        <w:t>vi</w:t>
      </w:r>
      <w:proofErr w:type="spellEnd"/>
      <w:r w:rsidR="005C61E7" w:rsidRPr="000930D8">
        <w:rPr>
          <w:rFonts w:ascii="Times New Roman" w:hAnsi="Times New Roman" w:cs="Times New Roman"/>
        </w:rPr>
        <w:t>,</w:t>
      </w:r>
      <w:r w:rsidRPr="0005623B">
        <w:rPr>
          <w:rFonts w:ascii="Times New Roman" w:hAnsi="Times New Roman" w:cs="Times New Roman"/>
        </w:rPr>
        <w:t xml:space="preserve"> </w:t>
      </w:r>
      <w:proofErr w:type="spellStart"/>
      <w:r w:rsidR="00BC3B55" w:rsidRPr="0005623B">
        <w:rPr>
          <w:rFonts w:ascii="Times New Roman" w:hAnsi="Times New Roman" w:cs="Times New Roman"/>
        </w:rPr>
        <w:t>prijava</w:t>
      </w:r>
      <w:proofErr w:type="spellEnd"/>
      <w:r w:rsidR="00BC3B55" w:rsidRPr="0005623B">
        <w:rPr>
          <w:rFonts w:ascii="Times New Roman" w:hAnsi="Times New Roman" w:cs="Times New Roman"/>
        </w:rPr>
        <w:t xml:space="preserve"> </w:t>
      </w:r>
      <w:proofErr w:type="spellStart"/>
      <w:r w:rsidR="00B735EB" w:rsidRPr="0005623B">
        <w:rPr>
          <w:rFonts w:ascii="Times New Roman" w:hAnsi="Times New Roman" w:cs="Times New Roman"/>
        </w:rPr>
        <w:t>će</w:t>
      </w:r>
      <w:proofErr w:type="spellEnd"/>
      <w:r w:rsidR="00B735EB" w:rsidRPr="0005623B">
        <w:rPr>
          <w:rFonts w:ascii="Times New Roman" w:hAnsi="Times New Roman" w:cs="Times New Roman"/>
        </w:rPr>
        <w:t xml:space="preserve"> se </w:t>
      </w:r>
      <w:proofErr w:type="spellStart"/>
      <w:r w:rsidR="00B735EB" w:rsidRPr="0005623B">
        <w:rPr>
          <w:rFonts w:ascii="Times New Roman" w:hAnsi="Times New Roman" w:cs="Times New Roman"/>
        </w:rPr>
        <w:t>odbiti</w:t>
      </w:r>
      <w:proofErr w:type="spellEnd"/>
      <w:r w:rsidR="00B735EB" w:rsidRPr="0005623B">
        <w:rPr>
          <w:rFonts w:ascii="Times New Roman" w:hAnsi="Times New Roman" w:cs="Times New Roman"/>
        </w:rPr>
        <w:t xml:space="preserve"> </w:t>
      </w:r>
      <w:proofErr w:type="spellStart"/>
      <w:r w:rsidR="00B735EB" w:rsidRPr="0005623B">
        <w:rPr>
          <w:rFonts w:ascii="Times New Roman" w:hAnsi="Times New Roman" w:cs="Times New Roman"/>
        </w:rPr>
        <w:t>zbog</w:t>
      </w:r>
      <w:proofErr w:type="spellEnd"/>
      <w:r w:rsidR="00B735EB" w:rsidRPr="0005623B">
        <w:rPr>
          <w:rFonts w:ascii="Times New Roman" w:hAnsi="Times New Roman" w:cs="Times New Roman"/>
        </w:rPr>
        <w:t xml:space="preserve"> </w:t>
      </w:r>
      <w:proofErr w:type="spellStart"/>
      <w:r w:rsidR="00B735EB" w:rsidRPr="0005623B">
        <w:rPr>
          <w:rFonts w:ascii="Times New Roman" w:hAnsi="Times New Roman" w:cs="Times New Roman"/>
        </w:rPr>
        <w:t>nepoštivanja</w:t>
      </w:r>
      <w:proofErr w:type="spellEnd"/>
      <w:r w:rsidR="00B735EB" w:rsidRPr="0005623B">
        <w:rPr>
          <w:rFonts w:ascii="Times New Roman" w:hAnsi="Times New Roman" w:cs="Times New Roman"/>
        </w:rPr>
        <w:t xml:space="preserve"> </w:t>
      </w:r>
      <w:proofErr w:type="spellStart"/>
      <w:r w:rsidR="00B735EB" w:rsidRPr="0005623B">
        <w:rPr>
          <w:rFonts w:ascii="Times New Roman" w:hAnsi="Times New Roman" w:cs="Times New Roman"/>
        </w:rPr>
        <w:t>propisanih</w:t>
      </w:r>
      <w:proofErr w:type="spellEnd"/>
      <w:r w:rsidR="00B735EB" w:rsidRPr="0005623B">
        <w:rPr>
          <w:rFonts w:ascii="Times New Roman" w:hAnsi="Times New Roman" w:cs="Times New Roman"/>
        </w:rPr>
        <w:t xml:space="preserve"> </w:t>
      </w:r>
      <w:proofErr w:type="spellStart"/>
      <w:r w:rsidR="00B735EB" w:rsidRPr="0005623B">
        <w:rPr>
          <w:rFonts w:ascii="Times New Roman" w:hAnsi="Times New Roman" w:cs="Times New Roman"/>
        </w:rPr>
        <w:t>uvjeta</w:t>
      </w:r>
      <w:proofErr w:type="spellEnd"/>
      <w:r w:rsidR="00B735EB" w:rsidRPr="0005623B">
        <w:rPr>
          <w:rFonts w:ascii="Times New Roman" w:hAnsi="Times New Roman" w:cs="Times New Roman"/>
        </w:rPr>
        <w:t xml:space="preserve"> </w:t>
      </w:r>
      <w:proofErr w:type="spellStart"/>
      <w:r w:rsidR="00B735EB" w:rsidRPr="0005623B">
        <w:rPr>
          <w:rFonts w:ascii="Times New Roman" w:hAnsi="Times New Roman" w:cs="Times New Roman"/>
        </w:rPr>
        <w:t>Natječaja</w:t>
      </w:r>
      <w:proofErr w:type="spellEnd"/>
      <w:r w:rsidR="0092379E" w:rsidRPr="0005623B">
        <w:rPr>
          <w:rFonts w:ascii="Times New Roman" w:hAnsi="Times New Roman" w:cs="Times New Roman"/>
        </w:rPr>
        <w:t>.</w:t>
      </w:r>
    </w:p>
    <w:p w14:paraId="0DE9EC2D" w14:textId="77777777" w:rsidR="00B735EB" w:rsidRPr="002B26D9" w:rsidRDefault="00195B08" w:rsidP="0037511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B26D9">
        <w:rPr>
          <w:rFonts w:ascii="Times New Roman" w:hAnsi="Times New Roman" w:cs="Times New Roman"/>
        </w:rPr>
        <w:t>K</w:t>
      </w:r>
      <w:r w:rsidR="00B735EB" w:rsidRPr="002B26D9">
        <w:rPr>
          <w:rFonts w:ascii="Times New Roman" w:hAnsi="Times New Roman" w:cs="Times New Roman"/>
        </w:rPr>
        <w:t>orisnici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financijskih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sredstava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Grada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Poreča-Parenzo</w:t>
      </w:r>
      <w:proofErr w:type="spellEnd"/>
      <w:r w:rsidR="00B735EB" w:rsidRPr="002B26D9">
        <w:rPr>
          <w:rFonts w:ascii="Times New Roman" w:hAnsi="Times New Roman" w:cs="Times New Roman"/>
        </w:rPr>
        <w:t xml:space="preserve"> ne </w:t>
      </w:r>
      <w:proofErr w:type="spellStart"/>
      <w:r w:rsidR="00B735EB" w:rsidRPr="002B26D9">
        <w:rPr>
          <w:rFonts w:ascii="Times New Roman" w:hAnsi="Times New Roman" w:cs="Times New Roman"/>
        </w:rPr>
        <w:t>mogu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sudjelovati</w:t>
      </w:r>
      <w:proofErr w:type="spellEnd"/>
      <w:r w:rsidR="00B735EB" w:rsidRPr="002B26D9">
        <w:rPr>
          <w:rFonts w:ascii="Times New Roman" w:hAnsi="Times New Roman" w:cs="Times New Roman"/>
        </w:rPr>
        <w:t xml:space="preserve"> u </w:t>
      </w:r>
      <w:proofErr w:type="spellStart"/>
      <w:r w:rsidR="00B735EB" w:rsidRPr="002B26D9">
        <w:rPr>
          <w:rFonts w:ascii="Times New Roman" w:hAnsi="Times New Roman" w:cs="Times New Roman"/>
        </w:rPr>
        <w:t>izbornoj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ili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drugoj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promidžbi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političke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stranke</w:t>
      </w:r>
      <w:proofErr w:type="spellEnd"/>
      <w:r w:rsidR="00B735EB" w:rsidRPr="002B26D9">
        <w:rPr>
          <w:rFonts w:ascii="Times New Roman" w:hAnsi="Times New Roman" w:cs="Times New Roman"/>
        </w:rPr>
        <w:t xml:space="preserve">, </w:t>
      </w:r>
      <w:proofErr w:type="spellStart"/>
      <w:r w:rsidR="00B735EB" w:rsidRPr="002B26D9">
        <w:rPr>
          <w:rFonts w:ascii="Times New Roman" w:hAnsi="Times New Roman" w:cs="Times New Roman"/>
        </w:rPr>
        <w:t>koalicije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ili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kandidata</w:t>
      </w:r>
      <w:proofErr w:type="spellEnd"/>
      <w:r w:rsidR="00B735EB" w:rsidRPr="002B26D9">
        <w:rPr>
          <w:rFonts w:ascii="Times New Roman" w:hAnsi="Times New Roman" w:cs="Times New Roman"/>
        </w:rPr>
        <w:t xml:space="preserve">, ne </w:t>
      </w:r>
      <w:proofErr w:type="spellStart"/>
      <w:r w:rsidR="00B735EB" w:rsidRPr="002B26D9">
        <w:rPr>
          <w:rFonts w:ascii="Times New Roman" w:hAnsi="Times New Roman" w:cs="Times New Roman"/>
        </w:rPr>
        <w:t>mogu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davati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izravnu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potporu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političkoj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stranci</w:t>
      </w:r>
      <w:proofErr w:type="spellEnd"/>
      <w:r w:rsidR="00B735EB" w:rsidRPr="002B26D9">
        <w:rPr>
          <w:rFonts w:ascii="Times New Roman" w:hAnsi="Times New Roman" w:cs="Times New Roman"/>
        </w:rPr>
        <w:t xml:space="preserve">, </w:t>
      </w:r>
      <w:proofErr w:type="spellStart"/>
      <w:r w:rsidR="00B735EB" w:rsidRPr="002B26D9">
        <w:rPr>
          <w:rFonts w:ascii="Times New Roman" w:hAnsi="Times New Roman" w:cs="Times New Roman"/>
        </w:rPr>
        <w:t>koaliciji</w:t>
      </w:r>
      <w:proofErr w:type="spellEnd"/>
      <w:r w:rsidR="00B735EB" w:rsidRPr="002B26D9">
        <w:rPr>
          <w:rFonts w:ascii="Times New Roman" w:hAnsi="Times New Roman" w:cs="Times New Roman"/>
        </w:rPr>
        <w:t xml:space="preserve">, </w:t>
      </w:r>
      <w:proofErr w:type="spellStart"/>
      <w:r w:rsidR="00B735EB" w:rsidRPr="002B26D9">
        <w:rPr>
          <w:rFonts w:ascii="Times New Roman" w:hAnsi="Times New Roman" w:cs="Times New Roman"/>
        </w:rPr>
        <w:t>nezavisnoj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listi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ili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kandidatu</w:t>
      </w:r>
      <w:proofErr w:type="spellEnd"/>
      <w:r w:rsidR="00B735EB" w:rsidRPr="002B26D9">
        <w:rPr>
          <w:rFonts w:ascii="Times New Roman" w:hAnsi="Times New Roman" w:cs="Times New Roman"/>
        </w:rPr>
        <w:t xml:space="preserve">, </w:t>
      </w:r>
      <w:proofErr w:type="spellStart"/>
      <w:r w:rsidR="00B735EB" w:rsidRPr="002B26D9">
        <w:rPr>
          <w:rFonts w:ascii="Times New Roman" w:hAnsi="Times New Roman" w:cs="Times New Roman"/>
        </w:rPr>
        <w:t>niti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prikupljati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financijska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sredstva</w:t>
      </w:r>
      <w:proofErr w:type="spellEnd"/>
      <w:r w:rsidR="00B735EB" w:rsidRPr="002B26D9">
        <w:rPr>
          <w:rFonts w:ascii="Times New Roman" w:hAnsi="Times New Roman" w:cs="Times New Roman"/>
        </w:rPr>
        <w:t xml:space="preserve"> za </w:t>
      </w:r>
      <w:proofErr w:type="spellStart"/>
      <w:r w:rsidR="00B735EB" w:rsidRPr="002B26D9">
        <w:rPr>
          <w:rFonts w:ascii="Times New Roman" w:hAnsi="Times New Roman" w:cs="Times New Roman"/>
        </w:rPr>
        <w:t>financiranje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političkih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stranaka</w:t>
      </w:r>
      <w:proofErr w:type="spellEnd"/>
      <w:r w:rsidR="00B735EB" w:rsidRPr="002B26D9">
        <w:rPr>
          <w:rFonts w:ascii="Times New Roman" w:hAnsi="Times New Roman" w:cs="Times New Roman"/>
        </w:rPr>
        <w:t xml:space="preserve">, </w:t>
      </w:r>
      <w:proofErr w:type="spellStart"/>
      <w:r w:rsidR="00B735EB" w:rsidRPr="002B26D9">
        <w:rPr>
          <w:rFonts w:ascii="Times New Roman" w:hAnsi="Times New Roman" w:cs="Times New Roman"/>
        </w:rPr>
        <w:t>koalicija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ili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kandidata</w:t>
      </w:r>
      <w:proofErr w:type="spellEnd"/>
      <w:r w:rsidR="00B735EB" w:rsidRPr="002B26D9">
        <w:rPr>
          <w:rFonts w:ascii="Times New Roman" w:hAnsi="Times New Roman" w:cs="Times New Roman"/>
        </w:rPr>
        <w:t xml:space="preserve"> za </w:t>
      </w:r>
      <w:proofErr w:type="spellStart"/>
      <w:r w:rsidR="00B735EB" w:rsidRPr="002B26D9">
        <w:rPr>
          <w:rFonts w:ascii="Times New Roman" w:hAnsi="Times New Roman" w:cs="Times New Roman"/>
        </w:rPr>
        <w:t>vrijeme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trajanja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financiranja</w:t>
      </w:r>
      <w:proofErr w:type="spellEnd"/>
      <w:r w:rsidR="00B735EB" w:rsidRPr="002B26D9">
        <w:rPr>
          <w:rFonts w:ascii="Times New Roman" w:hAnsi="Times New Roman" w:cs="Times New Roman"/>
        </w:rPr>
        <w:t>.</w:t>
      </w:r>
    </w:p>
    <w:p w14:paraId="3537B4DE" w14:textId="14DAAFCE" w:rsidR="00BC3946" w:rsidRDefault="00626B6D" w:rsidP="00223CDE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2B26D9">
        <w:rPr>
          <w:rFonts w:ascii="Times New Roman" w:hAnsi="Times New Roman" w:cs="Times New Roman"/>
        </w:rPr>
        <w:t>Grad Poreč-</w:t>
      </w:r>
      <w:proofErr w:type="spellStart"/>
      <w:r w:rsidRPr="002B26D9">
        <w:rPr>
          <w:rFonts w:ascii="Times New Roman" w:hAnsi="Times New Roman" w:cs="Times New Roman"/>
        </w:rPr>
        <w:t>Parenzo</w:t>
      </w:r>
      <w:proofErr w:type="spellEnd"/>
      <w:r w:rsidRPr="002B26D9">
        <w:rPr>
          <w:rFonts w:ascii="Times New Roman" w:hAnsi="Times New Roman" w:cs="Times New Roman"/>
        </w:rPr>
        <w:t xml:space="preserve"> ne </w:t>
      </w:r>
      <w:proofErr w:type="spellStart"/>
      <w:r w:rsidRPr="002B26D9">
        <w:rPr>
          <w:rFonts w:ascii="Times New Roman" w:hAnsi="Times New Roman" w:cs="Times New Roman"/>
        </w:rPr>
        <w:t>preuzimaj</w:t>
      </w:r>
      <w:r w:rsidR="006C1463">
        <w:rPr>
          <w:rFonts w:ascii="Times New Roman" w:hAnsi="Times New Roman" w:cs="Times New Roman"/>
        </w:rPr>
        <w:t>a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nikakvu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odgovornost</w:t>
      </w:r>
      <w:proofErr w:type="spellEnd"/>
      <w:r w:rsidRPr="002B26D9">
        <w:rPr>
          <w:rFonts w:ascii="Times New Roman" w:hAnsi="Times New Roman" w:cs="Times New Roman"/>
        </w:rPr>
        <w:t xml:space="preserve"> za </w:t>
      </w:r>
      <w:proofErr w:type="spellStart"/>
      <w:r w:rsidRPr="002B26D9">
        <w:rPr>
          <w:rFonts w:ascii="Times New Roman" w:hAnsi="Times New Roman" w:cs="Times New Roman"/>
        </w:rPr>
        <w:t>bilo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kakve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zastoje</w:t>
      </w:r>
      <w:proofErr w:type="spellEnd"/>
      <w:r w:rsidRPr="002B26D9">
        <w:rPr>
          <w:rFonts w:ascii="Times New Roman" w:hAnsi="Times New Roman" w:cs="Times New Roman"/>
        </w:rPr>
        <w:t xml:space="preserve"> u </w:t>
      </w:r>
      <w:proofErr w:type="spellStart"/>
      <w:r w:rsidRPr="002B26D9">
        <w:rPr>
          <w:rFonts w:ascii="Times New Roman" w:hAnsi="Times New Roman" w:cs="Times New Roman"/>
        </w:rPr>
        <w:t>isporuci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prijave</w:t>
      </w:r>
      <w:proofErr w:type="spellEnd"/>
      <w:r w:rsidR="000B660F" w:rsidRPr="002B26D9">
        <w:rPr>
          <w:rFonts w:ascii="Times New Roman" w:hAnsi="Times New Roman" w:cs="Times New Roman"/>
        </w:rPr>
        <w:t xml:space="preserve"> </w:t>
      </w:r>
      <w:proofErr w:type="spellStart"/>
      <w:r w:rsidR="000B660F" w:rsidRPr="002B26D9">
        <w:rPr>
          <w:rFonts w:ascii="Times New Roman" w:hAnsi="Times New Roman" w:cs="Times New Roman"/>
        </w:rPr>
        <w:t>putem</w:t>
      </w:r>
      <w:proofErr w:type="spellEnd"/>
      <w:r w:rsidRPr="002B26D9">
        <w:rPr>
          <w:rFonts w:ascii="Times New Roman" w:hAnsi="Times New Roman" w:cs="Times New Roman"/>
        </w:rPr>
        <w:t xml:space="preserve"> e-</w:t>
      </w:r>
      <w:proofErr w:type="spellStart"/>
      <w:r w:rsidRPr="002B26D9">
        <w:rPr>
          <w:rFonts w:ascii="Times New Roman" w:hAnsi="Times New Roman" w:cs="Times New Roman"/>
        </w:rPr>
        <w:t>pošte</w:t>
      </w:r>
      <w:proofErr w:type="spellEnd"/>
      <w:r w:rsidRPr="002B26D9">
        <w:rPr>
          <w:rFonts w:ascii="Times New Roman" w:hAnsi="Times New Roman" w:cs="Times New Roman"/>
        </w:rPr>
        <w:t xml:space="preserve"> (</w:t>
      </w:r>
      <w:proofErr w:type="spellStart"/>
      <w:r w:rsidRPr="002B26D9">
        <w:rPr>
          <w:rFonts w:ascii="Times New Roman" w:hAnsi="Times New Roman" w:cs="Times New Roman"/>
        </w:rPr>
        <w:t>npr</w:t>
      </w:r>
      <w:proofErr w:type="spellEnd"/>
      <w:r w:rsidRPr="002B26D9">
        <w:rPr>
          <w:rFonts w:ascii="Times New Roman" w:hAnsi="Times New Roman" w:cs="Times New Roman"/>
        </w:rPr>
        <w:t xml:space="preserve">. </w:t>
      </w:r>
      <w:proofErr w:type="spellStart"/>
      <w:r w:rsidRPr="002B26D9">
        <w:rPr>
          <w:rFonts w:ascii="Times New Roman" w:hAnsi="Times New Roman" w:cs="Times New Roman"/>
        </w:rPr>
        <w:t>zbog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veličine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priloga</w:t>
      </w:r>
      <w:proofErr w:type="spellEnd"/>
      <w:r w:rsidRPr="002B26D9">
        <w:rPr>
          <w:rFonts w:ascii="Times New Roman" w:hAnsi="Times New Roman" w:cs="Times New Roman"/>
        </w:rPr>
        <w:t xml:space="preserve"> i </w:t>
      </w:r>
      <w:proofErr w:type="spellStart"/>
      <w:r w:rsidRPr="002B26D9">
        <w:rPr>
          <w:rFonts w:ascii="Times New Roman" w:hAnsi="Times New Roman" w:cs="Times New Roman"/>
        </w:rPr>
        <w:t>zauzetosti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poslužitelja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ili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mrežnih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smetnji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itd</w:t>
      </w:r>
      <w:proofErr w:type="spellEnd"/>
      <w:r w:rsidRPr="002B26D9">
        <w:rPr>
          <w:rFonts w:ascii="Times New Roman" w:hAnsi="Times New Roman" w:cs="Times New Roman"/>
        </w:rPr>
        <w:t xml:space="preserve">.). </w:t>
      </w:r>
      <w:proofErr w:type="spellStart"/>
      <w:r w:rsidRPr="006B0844">
        <w:rPr>
          <w:rFonts w:ascii="Times New Roman" w:hAnsi="Times New Roman" w:cs="Times New Roman"/>
          <w:lang w:val="it-IT"/>
        </w:rPr>
        <w:t>Zbog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toga se </w:t>
      </w:r>
      <w:proofErr w:type="spellStart"/>
      <w:r w:rsidRPr="006B0844">
        <w:rPr>
          <w:rFonts w:ascii="Times New Roman" w:hAnsi="Times New Roman" w:cs="Times New Roman"/>
          <w:lang w:val="it-IT"/>
        </w:rPr>
        <w:t>prijaviteljima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preporučuje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da ne </w:t>
      </w:r>
      <w:proofErr w:type="spellStart"/>
      <w:r w:rsidRPr="006B0844">
        <w:rPr>
          <w:rFonts w:ascii="Times New Roman" w:hAnsi="Times New Roman" w:cs="Times New Roman"/>
          <w:lang w:val="it-IT"/>
        </w:rPr>
        <w:t>odgađaju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predaju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projektne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prijave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B0844">
        <w:rPr>
          <w:rFonts w:ascii="Times New Roman" w:hAnsi="Times New Roman" w:cs="Times New Roman"/>
          <w:lang w:val="it-IT"/>
        </w:rPr>
        <w:t>zadnji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dan</w:t>
      </w:r>
      <w:proofErr w:type="spellEnd"/>
      <w:r w:rsidRPr="006B0844">
        <w:rPr>
          <w:rFonts w:ascii="Times New Roman" w:hAnsi="Times New Roman" w:cs="Times New Roman"/>
          <w:lang w:val="it-IT"/>
        </w:rPr>
        <w:t>.</w:t>
      </w:r>
    </w:p>
    <w:p w14:paraId="51EAB229" w14:textId="77777777" w:rsidR="00223CDE" w:rsidRPr="00223CDE" w:rsidRDefault="00223CDE" w:rsidP="00223CDE">
      <w:pPr>
        <w:pStyle w:val="Odlomakpopisa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1421908" w14:textId="4710CE9D" w:rsidR="00561DB7" w:rsidRPr="002B26D9" w:rsidRDefault="00B735EB" w:rsidP="00E56132">
      <w:pPr>
        <w:pStyle w:val="Naslov2"/>
        <w:spacing w:line="240" w:lineRule="auto"/>
        <w:jc w:val="both"/>
        <w:rPr>
          <w:rFonts w:ascii="Times New Roman" w:hAnsi="Times New Roman" w:cs="Times New Roman"/>
          <w:lang w:val="it-IT"/>
        </w:rPr>
      </w:pPr>
      <w:bookmarkStart w:id="25" w:name="_Toc218844891"/>
      <w:r w:rsidRPr="006B0844">
        <w:rPr>
          <w:rFonts w:ascii="Times New Roman" w:hAnsi="Times New Roman" w:cs="Times New Roman"/>
          <w:lang w:val="it-IT"/>
        </w:rPr>
        <w:t>4.</w:t>
      </w:r>
      <w:r w:rsidR="006264CF">
        <w:rPr>
          <w:rFonts w:ascii="Times New Roman" w:hAnsi="Times New Roman" w:cs="Times New Roman"/>
          <w:lang w:val="it-IT"/>
        </w:rPr>
        <w:t>3</w:t>
      </w:r>
      <w:r w:rsidR="00B51966" w:rsidRPr="006B0844">
        <w:rPr>
          <w:rFonts w:ascii="Times New Roman" w:hAnsi="Times New Roman" w:cs="Times New Roman"/>
          <w:lang w:val="it-IT"/>
        </w:rPr>
        <w:t xml:space="preserve">. </w:t>
      </w:r>
      <w:r w:rsidRPr="006B0844">
        <w:rPr>
          <w:rFonts w:ascii="Times New Roman" w:hAnsi="Times New Roman" w:cs="Times New Roman"/>
          <w:lang w:val="it-IT"/>
        </w:rPr>
        <w:t>GDJE POSLATI PRIJAVU</w:t>
      </w:r>
      <w:bookmarkEnd w:id="25"/>
    </w:p>
    <w:p w14:paraId="692A2306" w14:textId="662B88FA" w:rsidR="00E56132" w:rsidRPr="00BB37A8" w:rsidRDefault="00561DB7" w:rsidP="00033C6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BB37A8">
        <w:rPr>
          <w:rFonts w:ascii="Times New Roman" w:hAnsi="Times New Roman" w:cs="Times New Roman"/>
          <w:lang w:val="it-IT"/>
        </w:rPr>
        <w:t>Cjel</w:t>
      </w:r>
      <w:r w:rsidR="00A50844" w:rsidRPr="00BB37A8">
        <w:rPr>
          <w:rFonts w:ascii="Times New Roman" w:hAnsi="Times New Roman" w:cs="Times New Roman"/>
          <w:lang w:val="it-IT"/>
        </w:rPr>
        <w:t>okupnu</w:t>
      </w:r>
      <w:proofErr w:type="spellEnd"/>
      <w:r w:rsidR="00A50844"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50844" w:rsidRPr="00BB37A8">
        <w:rPr>
          <w:rFonts w:ascii="Times New Roman" w:hAnsi="Times New Roman" w:cs="Times New Roman"/>
          <w:lang w:val="it-IT"/>
        </w:rPr>
        <w:t>natječajnu</w:t>
      </w:r>
      <w:proofErr w:type="spellEnd"/>
      <w:r w:rsidR="00A50844"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50844" w:rsidRPr="00BB37A8">
        <w:rPr>
          <w:rFonts w:ascii="Times New Roman" w:hAnsi="Times New Roman" w:cs="Times New Roman"/>
          <w:lang w:val="it-IT"/>
        </w:rPr>
        <w:t>dokumentaciju</w:t>
      </w:r>
      <w:proofErr w:type="spellEnd"/>
      <w:r w:rsidR="00A50844"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potrebno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je</w:t>
      </w:r>
      <w:r w:rsidR="00033C64"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33C64" w:rsidRPr="00BB37A8">
        <w:rPr>
          <w:rFonts w:ascii="Times New Roman" w:hAnsi="Times New Roman" w:cs="Times New Roman"/>
          <w:lang w:val="it-IT"/>
        </w:rPr>
        <w:t>dostaviti</w:t>
      </w:r>
      <w:proofErr w:type="spellEnd"/>
      <w:r w:rsidR="00033C64" w:rsidRPr="00BB37A8">
        <w:rPr>
          <w:rFonts w:ascii="Times New Roman" w:hAnsi="Times New Roman" w:cs="Times New Roman"/>
          <w:lang w:val="it-IT"/>
        </w:rPr>
        <w:t xml:space="preserve"> </w:t>
      </w:r>
      <w:r w:rsidR="002B26D9" w:rsidRPr="00BB37A8">
        <w:rPr>
          <w:rFonts w:ascii="Times New Roman" w:hAnsi="Times New Roman" w:cs="Times New Roman"/>
          <w:bCs/>
        </w:rPr>
        <w:t xml:space="preserve">u </w:t>
      </w:r>
      <w:proofErr w:type="spellStart"/>
      <w:r w:rsidR="002B26D9" w:rsidRPr="00BB37A8">
        <w:rPr>
          <w:rFonts w:ascii="Times New Roman" w:hAnsi="Times New Roman" w:cs="Times New Roman"/>
          <w:bCs/>
        </w:rPr>
        <w:t>elektroničkom</w:t>
      </w:r>
      <w:proofErr w:type="spellEnd"/>
      <w:r w:rsidR="002B26D9" w:rsidRPr="00BB37A8">
        <w:rPr>
          <w:rFonts w:ascii="Times New Roman" w:hAnsi="Times New Roman" w:cs="Times New Roman"/>
          <w:bCs/>
        </w:rPr>
        <w:t xml:space="preserve"> </w:t>
      </w:r>
      <w:proofErr w:type="spellStart"/>
      <w:r w:rsidR="002B26D9" w:rsidRPr="00BB37A8">
        <w:rPr>
          <w:rFonts w:ascii="Times New Roman" w:hAnsi="Times New Roman" w:cs="Times New Roman"/>
          <w:bCs/>
        </w:rPr>
        <w:t>obliku</w:t>
      </w:r>
      <w:proofErr w:type="spellEnd"/>
      <w:r w:rsidR="002B26D9" w:rsidRPr="00BB37A8">
        <w:rPr>
          <w:rFonts w:ascii="Times New Roman" w:hAnsi="Times New Roman" w:cs="Times New Roman"/>
          <w:bCs/>
        </w:rPr>
        <w:t xml:space="preserve"> </w:t>
      </w:r>
      <w:proofErr w:type="spellStart"/>
      <w:r w:rsidR="002B26D9" w:rsidRPr="00BB37A8">
        <w:rPr>
          <w:rFonts w:ascii="Times New Roman" w:hAnsi="Times New Roman" w:cs="Times New Roman"/>
          <w:bCs/>
        </w:rPr>
        <w:t>putem</w:t>
      </w:r>
      <w:proofErr w:type="spellEnd"/>
      <w:r w:rsidR="002B26D9" w:rsidRPr="00BB37A8">
        <w:rPr>
          <w:rFonts w:ascii="Times New Roman" w:hAnsi="Times New Roman" w:cs="Times New Roman"/>
          <w:bCs/>
        </w:rPr>
        <w:t xml:space="preserve"> e-</w:t>
      </w:r>
      <w:proofErr w:type="spellStart"/>
      <w:r w:rsidR="002B26D9" w:rsidRPr="00BB37A8">
        <w:rPr>
          <w:rFonts w:ascii="Times New Roman" w:hAnsi="Times New Roman" w:cs="Times New Roman"/>
          <w:bCs/>
        </w:rPr>
        <w:t>pošte</w:t>
      </w:r>
      <w:proofErr w:type="spellEnd"/>
      <w:r w:rsidR="002B26D9" w:rsidRPr="00BB37A8">
        <w:rPr>
          <w:rFonts w:ascii="Times New Roman" w:hAnsi="Times New Roman" w:cs="Times New Roman"/>
          <w:bCs/>
        </w:rPr>
        <w:t xml:space="preserve"> </w:t>
      </w:r>
      <w:proofErr w:type="spellStart"/>
      <w:r w:rsidR="002B26D9" w:rsidRPr="00BB37A8">
        <w:rPr>
          <w:rFonts w:ascii="Times New Roman" w:hAnsi="Times New Roman" w:cs="Times New Roman"/>
          <w:bCs/>
        </w:rPr>
        <w:t>na</w:t>
      </w:r>
      <w:proofErr w:type="spellEnd"/>
      <w:r w:rsidR="002B26D9" w:rsidRPr="00BB37A8">
        <w:rPr>
          <w:rFonts w:ascii="Times New Roman" w:hAnsi="Times New Roman" w:cs="Times New Roman"/>
          <w:b/>
          <w:bCs/>
        </w:rPr>
        <w:t xml:space="preserve">: </w:t>
      </w:r>
      <w:hyperlink r:id="rId11" w:history="1">
        <w:r w:rsidR="00910D4D" w:rsidRPr="00BB37A8">
          <w:rPr>
            <w:rStyle w:val="Hiperveza"/>
            <w:rFonts w:ascii="Times New Roman" w:hAnsi="Times New Roman" w:cs="Times New Roman"/>
            <w:lang w:val="it-IT"/>
          </w:rPr>
          <w:t>javni.natjecaj.udruge@porec.hr</w:t>
        </w:r>
      </w:hyperlink>
      <w:r w:rsidR="00910D4D" w:rsidRPr="00BB37A8">
        <w:rPr>
          <w:rFonts w:ascii="Times New Roman" w:hAnsi="Times New Roman" w:cs="Times New Roman"/>
        </w:rPr>
        <w:t>.</w:t>
      </w:r>
      <w:r w:rsidR="00E56132" w:rsidRPr="00BB37A8">
        <w:rPr>
          <w:rFonts w:ascii="Times New Roman" w:hAnsi="Times New Roman" w:cs="Times New Roman"/>
          <w:lang w:val="it-IT"/>
        </w:rPr>
        <w:t xml:space="preserve"> </w:t>
      </w:r>
    </w:p>
    <w:p w14:paraId="5BC9A2B3" w14:textId="77777777" w:rsidR="00913CCE" w:rsidRDefault="00913CCE" w:rsidP="00033C6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1587662" w14:textId="0F3F0AFE" w:rsidR="00F4602D" w:rsidRDefault="002B26D9" w:rsidP="00F4602D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BB37A8">
        <w:rPr>
          <w:rFonts w:ascii="Times New Roman" w:hAnsi="Times New Roman" w:cs="Times New Roman"/>
        </w:rPr>
        <w:t>Prijavitelj</w:t>
      </w:r>
      <w:proofErr w:type="spellEnd"/>
      <w:r w:rsidRPr="00BB37A8">
        <w:rPr>
          <w:rFonts w:ascii="Times New Roman" w:hAnsi="Times New Roman" w:cs="Times New Roman"/>
        </w:rPr>
        <w:t xml:space="preserve"> </w:t>
      </w:r>
      <w:proofErr w:type="spellStart"/>
      <w:r w:rsidRPr="00BB37A8">
        <w:rPr>
          <w:rFonts w:ascii="Times New Roman" w:hAnsi="Times New Roman" w:cs="Times New Roman"/>
        </w:rPr>
        <w:t>će</w:t>
      </w:r>
      <w:proofErr w:type="spellEnd"/>
      <w:r w:rsidRPr="00BB37A8">
        <w:rPr>
          <w:rFonts w:ascii="Times New Roman" w:hAnsi="Times New Roman" w:cs="Times New Roman"/>
        </w:rPr>
        <w:t xml:space="preserve"> </w:t>
      </w:r>
      <w:proofErr w:type="spellStart"/>
      <w:r w:rsidRPr="00BB37A8">
        <w:rPr>
          <w:rFonts w:ascii="Times New Roman" w:hAnsi="Times New Roman" w:cs="Times New Roman"/>
        </w:rPr>
        <w:t>putem</w:t>
      </w:r>
      <w:proofErr w:type="spellEnd"/>
      <w:r w:rsidRPr="00BB37A8">
        <w:rPr>
          <w:rFonts w:ascii="Times New Roman" w:hAnsi="Times New Roman" w:cs="Times New Roman"/>
        </w:rPr>
        <w:t xml:space="preserve"> e-</w:t>
      </w:r>
      <w:proofErr w:type="spellStart"/>
      <w:r w:rsidRPr="00BB37A8">
        <w:rPr>
          <w:rFonts w:ascii="Times New Roman" w:hAnsi="Times New Roman" w:cs="Times New Roman"/>
        </w:rPr>
        <w:t>pošte</w:t>
      </w:r>
      <w:proofErr w:type="spellEnd"/>
      <w:r w:rsidRPr="00BB37A8">
        <w:rPr>
          <w:rFonts w:ascii="Times New Roman" w:hAnsi="Times New Roman" w:cs="Times New Roman"/>
        </w:rPr>
        <w:t xml:space="preserve"> </w:t>
      </w:r>
      <w:proofErr w:type="spellStart"/>
      <w:r w:rsidRPr="00BB37A8">
        <w:rPr>
          <w:rFonts w:ascii="Times New Roman" w:hAnsi="Times New Roman" w:cs="Times New Roman"/>
        </w:rPr>
        <w:t>dobiti</w:t>
      </w:r>
      <w:proofErr w:type="spellEnd"/>
      <w:r w:rsidRPr="00BB37A8">
        <w:rPr>
          <w:rFonts w:ascii="Times New Roman" w:hAnsi="Times New Roman" w:cs="Times New Roman"/>
        </w:rPr>
        <w:t xml:space="preserve"> </w:t>
      </w:r>
      <w:proofErr w:type="spellStart"/>
      <w:r w:rsidRPr="00BB37A8">
        <w:rPr>
          <w:rFonts w:ascii="Times New Roman" w:hAnsi="Times New Roman" w:cs="Times New Roman"/>
        </w:rPr>
        <w:t>Potvrdu</w:t>
      </w:r>
      <w:proofErr w:type="spellEnd"/>
      <w:r w:rsidRPr="00BB37A8">
        <w:rPr>
          <w:rFonts w:ascii="Times New Roman" w:hAnsi="Times New Roman" w:cs="Times New Roman"/>
        </w:rPr>
        <w:t xml:space="preserve"> o </w:t>
      </w:r>
      <w:proofErr w:type="spellStart"/>
      <w:r w:rsidRPr="00BB37A8">
        <w:rPr>
          <w:rFonts w:ascii="Times New Roman" w:hAnsi="Times New Roman" w:cs="Times New Roman"/>
        </w:rPr>
        <w:t>zaprimljenoj</w:t>
      </w:r>
      <w:proofErr w:type="spellEnd"/>
      <w:r w:rsidRPr="00BB37A8">
        <w:rPr>
          <w:rFonts w:ascii="Times New Roman" w:hAnsi="Times New Roman" w:cs="Times New Roman"/>
        </w:rPr>
        <w:t xml:space="preserve"> </w:t>
      </w:r>
      <w:proofErr w:type="spellStart"/>
      <w:r w:rsidRPr="00BB37A8">
        <w:rPr>
          <w:rFonts w:ascii="Times New Roman" w:hAnsi="Times New Roman" w:cs="Times New Roman"/>
        </w:rPr>
        <w:t>prijavi</w:t>
      </w:r>
      <w:proofErr w:type="spellEnd"/>
      <w:r w:rsidRPr="00BB37A8">
        <w:rPr>
          <w:rFonts w:ascii="Times New Roman" w:hAnsi="Times New Roman" w:cs="Times New Roman"/>
        </w:rPr>
        <w:t xml:space="preserve"> </w:t>
      </w:r>
      <w:proofErr w:type="spellStart"/>
      <w:r w:rsidRPr="00BB37A8">
        <w:rPr>
          <w:rFonts w:ascii="Times New Roman" w:hAnsi="Times New Roman" w:cs="Times New Roman"/>
        </w:rPr>
        <w:t>najkasnije</w:t>
      </w:r>
      <w:proofErr w:type="spellEnd"/>
      <w:r w:rsidRPr="00BB37A8">
        <w:rPr>
          <w:rFonts w:ascii="Times New Roman" w:hAnsi="Times New Roman" w:cs="Times New Roman"/>
        </w:rPr>
        <w:t xml:space="preserve"> do </w:t>
      </w:r>
      <w:proofErr w:type="spellStart"/>
      <w:r w:rsidRPr="00BB37A8">
        <w:rPr>
          <w:rFonts w:ascii="Times New Roman" w:hAnsi="Times New Roman" w:cs="Times New Roman"/>
        </w:rPr>
        <w:t>kraja</w:t>
      </w:r>
      <w:proofErr w:type="spellEnd"/>
      <w:r w:rsidRPr="00BB37A8">
        <w:rPr>
          <w:rFonts w:ascii="Times New Roman" w:hAnsi="Times New Roman" w:cs="Times New Roman"/>
        </w:rPr>
        <w:t xml:space="preserve"> </w:t>
      </w:r>
      <w:proofErr w:type="spellStart"/>
      <w:r w:rsidRPr="00BB37A8">
        <w:rPr>
          <w:rFonts w:ascii="Times New Roman" w:hAnsi="Times New Roman" w:cs="Times New Roman"/>
        </w:rPr>
        <w:t>idućeg</w:t>
      </w:r>
      <w:proofErr w:type="spellEnd"/>
      <w:r w:rsidRPr="00BB37A8">
        <w:rPr>
          <w:rFonts w:ascii="Times New Roman" w:hAnsi="Times New Roman" w:cs="Times New Roman"/>
        </w:rPr>
        <w:t xml:space="preserve"> </w:t>
      </w:r>
      <w:proofErr w:type="spellStart"/>
      <w:r w:rsidRPr="00BB37A8">
        <w:rPr>
          <w:rFonts w:ascii="Times New Roman" w:hAnsi="Times New Roman" w:cs="Times New Roman"/>
        </w:rPr>
        <w:t>radnog</w:t>
      </w:r>
      <w:proofErr w:type="spellEnd"/>
      <w:r w:rsidRPr="00BB37A8">
        <w:rPr>
          <w:rFonts w:ascii="Times New Roman" w:hAnsi="Times New Roman" w:cs="Times New Roman"/>
        </w:rPr>
        <w:t xml:space="preserve"> dana. </w:t>
      </w:r>
      <w:proofErr w:type="spellStart"/>
      <w:r w:rsidRPr="00BB37A8">
        <w:rPr>
          <w:rFonts w:ascii="Times New Roman" w:hAnsi="Times New Roman" w:cs="Times New Roman"/>
        </w:rPr>
        <w:t>Ukoliko</w:t>
      </w:r>
      <w:proofErr w:type="spellEnd"/>
      <w:r w:rsidRPr="00BB37A8">
        <w:rPr>
          <w:rFonts w:ascii="Times New Roman" w:hAnsi="Times New Roman" w:cs="Times New Roman"/>
        </w:rPr>
        <w:t xml:space="preserve"> </w:t>
      </w:r>
      <w:proofErr w:type="spellStart"/>
      <w:r w:rsidRPr="00BB37A8">
        <w:rPr>
          <w:rFonts w:ascii="Times New Roman" w:hAnsi="Times New Roman" w:cs="Times New Roman"/>
        </w:rPr>
        <w:t>prijavitelj</w:t>
      </w:r>
      <w:proofErr w:type="spellEnd"/>
      <w:r w:rsidRPr="00BB37A8">
        <w:rPr>
          <w:rFonts w:ascii="Times New Roman" w:hAnsi="Times New Roman" w:cs="Times New Roman"/>
        </w:rPr>
        <w:t xml:space="preserve"> ne </w:t>
      </w:r>
      <w:proofErr w:type="spellStart"/>
      <w:r w:rsidRPr="00BB37A8">
        <w:rPr>
          <w:rFonts w:ascii="Times New Roman" w:hAnsi="Times New Roman" w:cs="Times New Roman"/>
        </w:rPr>
        <w:t>dobije</w:t>
      </w:r>
      <w:proofErr w:type="spellEnd"/>
      <w:r w:rsidRPr="00BB37A8">
        <w:rPr>
          <w:rFonts w:ascii="Times New Roman" w:hAnsi="Times New Roman" w:cs="Times New Roman"/>
        </w:rPr>
        <w:t xml:space="preserve"> </w:t>
      </w:r>
      <w:proofErr w:type="spellStart"/>
      <w:r w:rsidRPr="00BB37A8">
        <w:rPr>
          <w:rFonts w:ascii="Times New Roman" w:hAnsi="Times New Roman" w:cs="Times New Roman"/>
        </w:rPr>
        <w:t>Potvrdu</w:t>
      </w:r>
      <w:proofErr w:type="spellEnd"/>
      <w:r w:rsidRPr="00BB37A8">
        <w:rPr>
          <w:rFonts w:ascii="Times New Roman" w:hAnsi="Times New Roman" w:cs="Times New Roman"/>
        </w:rPr>
        <w:t xml:space="preserve"> u </w:t>
      </w:r>
      <w:proofErr w:type="spellStart"/>
      <w:r w:rsidRPr="00BB37A8">
        <w:rPr>
          <w:rFonts w:ascii="Times New Roman" w:hAnsi="Times New Roman" w:cs="Times New Roman"/>
        </w:rPr>
        <w:t>nav</w:t>
      </w:r>
      <w:r w:rsidR="00F4466A" w:rsidRPr="00BB37A8">
        <w:rPr>
          <w:rFonts w:ascii="Times New Roman" w:hAnsi="Times New Roman" w:cs="Times New Roman"/>
        </w:rPr>
        <w:t>edenom</w:t>
      </w:r>
      <w:proofErr w:type="spellEnd"/>
      <w:r w:rsidR="00F4466A" w:rsidRPr="00BB37A8">
        <w:rPr>
          <w:rFonts w:ascii="Times New Roman" w:hAnsi="Times New Roman" w:cs="Times New Roman"/>
        </w:rPr>
        <w:t xml:space="preserve"> </w:t>
      </w:r>
      <w:proofErr w:type="spellStart"/>
      <w:r w:rsidR="00F4466A" w:rsidRPr="00BB37A8">
        <w:rPr>
          <w:rFonts w:ascii="Times New Roman" w:hAnsi="Times New Roman" w:cs="Times New Roman"/>
        </w:rPr>
        <w:t>roku</w:t>
      </w:r>
      <w:proofErr w:type="spellEnd"/>
      <w:r w:rsidR="00F4466A" w:rsidRPr="00BB37A8">
        <w:rPr>
          <w:rFonts w:ascii="Times New Roman" w:hAnsi="Times New Roman" w:cs="Times New Roman"/>
        </w:rPr>
        <w:t xml:space="preserve"> </w:t>
      </w:r>
      <w:proofErr w:type="spellStart"/>
      <w:r w:rsidR="00F4466A" w:rsidRPr="00BB37A8">
        <w:rPr>
          <w:rFonts w:ascii="Times New Roman" w:hAnsi="Times New Roman" w:cs="Times New Roman"/>
        </w:rPr>
        <w:t>dužan</w:t>
      </w:r>
      <w:proofErr w:type="spellEnd"/>
      <w:r w:rsidR="00F4466A" w:rsidRPr="00BB37A8">
        <w:rPr>
          <w:rFonts w:ascii="Times New Roman" w:hAnsi="Times New Roman" w:cs="Times New Roman"/>
        </w:rPr>
        <w:t xml:space="preserve"> je </w:t>
      </w:r>
      <w:proofErr w:type="spellStart"/>
      <w:r w:rsidR="00F4466A" w:rsidRPr="00BB37A8">
        <w:rPr>
          <w:rFonts w:ascii="Times New Roman" w:hAnsi="Times New Roman" w:cs="Times New Roman"/>
        </w:rPr>
        <w:t>kontaktira</w:t>
      </w:r>
      <w:r w:rsidR="00F4602D" w:rsidRPr="00BB37A8">
        <w:rPr>
          <w:rFonts w:ascii="Times New Roman" w:hAnsi="Times New Roman" w:cs="Times New Roman"/>
        </w:rPr>
        <w:t>t</w:t>
      </w:r>
      <w:r w:rsidRPr="00BB37A8">
        <w:rPr>
          <w:rFonts w:ascii="Times New Roman" w:hAnsi="Times New Roman" w:cs="Times New Roman"/>
        </w:rPr>
        <w:t>i</w:t>
      </w:r>
      <w:proofErr w:type="spellEnd"/>
      <w:r w:rsidRPr="00BB37A8">
        <w:rPr>
          <w:rFonts w:ascii="Times New Roman" w:hAnsi="Times New Roman" w:cs="Times New Roman"/>
        </w:rPr>
        <w:t xml:space="preserve"> </w:t>
      </w:r>
      <w:r w:rsidR="00910D4D" w:rsidRPr="00BB37A8">
        <w:rPr>
          <w:rFonts w:ascii="Times New Roman" w:hAnsi="Times New Roman" w:cs="Times New Roman"/>
        </w:rPr>
        <w:t xml:space="preserve">Grad Poreč – </w:t>
      </w:r>
      <w:proofErr w:type="spellStart"/>
      <w:r w:rsidR="00910D4D" w:rsidRPr="00BB37A8">
        <w:rPr>
          <w:rFonts w:ascii="Times New Roman" w:hAnsi="Times New Roman" w:cs="Times New Roman"/>
        </w:rPr>
        <w:t>Parenzo</w:t>
      </w:r>
      <w:proofErr w:type="spellEnd"/>
      <w:r w:rsidR="00910D4D" w:rsidRPr="00BB37A8">
        <w:rPr>
          <w:rFonts w:ascii="Times New Roman" w:hAnsi="Times New Roman" w:cs="Times New Roman"/>
        </w:rPr>
        <w:t xml:space="preserve"> </w:t>
      </w:r>
      <w:proofErr w:type="spellStart"/>
      <w:r w:rsidR="00910D4D" w:rsidRPr="00BB37A8">
        <w:rPr>
          <w:rFonts w:ascii="Times New Roman" w:hAnsi="Times New Roman" w:cs="Times New Roman"/>
        </w:rPr>
        <w:t>na</w:t>
      </w:r>
      <w:proofErr w:type="spellEnd"/>
      <w:r w:rsidR="00910D4D" w:rsidRPr="00BB37A8">
        <w:rPr>
          <w:rFonts w:ascii="Times New Roman" w:hAnsi="Times New Roman" w:cs="Times New Roman"/>
        </w:rPr>
        <w:t xml:space="preserve"> </w:t>
      </w:r>
      <w:proofErr w:type="spellStart"/>
      <w:r w:rsidR="00910D4D" w:rsidRPr="00BB37A8">
        <w:rPr>
          <w:rFonts w:ascii="Times New Roman" w:hAnsi="Times New Roman" w:cs="Times New Roman"/>
        </w:rPr>
        <w:t>broj</w:t>
      </w:r>
      <w:proofErr w:type="spellEnd"/>
      <w:r w:rsidR="00910D4D" w:rsidRPr="00BB37A8">
        <w:rPr>
          <w:rFonts w:ascii="Times New Roman" w:hAnsi="Times New Roman" w:cs="Times New Roman"/>
        </w:rPr>
        <w:t xml:space="preserve"> 052/431-827.</w:t>
      </w:r>
    </w:p>
    <w:p w14:paraId="287DE252" w14:textId="05BF4417" w:rsidR="000B660F" w:rsidRPr="00F4602D" w:rsidRDefault="00561DB7" w:rsidP="00F4602D">
      <w:pPr>
        <w:spacing w:line="24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F4602D">
        <w:rPr>
          <w:rFonts w:ascii="Times New Roman" w:hAnsi="Times New Roman" w:cs="Times New Roman"/>
        </w:rPr>
        <w:t>Prijave</w:t>
      </w:r>
      <w:proofErr w:type="spellEnd"/>
      <w:r w:rsidRPr="00F4602D">
        <w:rPr>
          <w:rFonts w:ascii="Times New Roman" w:hAnsi="Times New Roman" w:cs="Times New Roman"/>
        </w:rPr>
        <w:t xml:space="preserve"> </w:t>
      </w:r>
      <w:proofErr w:type="spellStart"/>
      <w:r w:rsidRPr="00F4602D">
        <w:rPr>
          <w:rFonts w:ascii="Times New Roman" w:hAnsi="Times New Roman" w:cs="Times New Roman"/>
        </w:rPr>
        <w:t>koje</w:t>
      </w:r>
      <w:proofErr w:type="spellEnd"/>
      <w:r w:rsidRPr="00F4602D">
        <w:rPr>
          <w:rFonts w:ascii="Times New Roman" w:hAnsi="Times New Roman" w:cs="Times New Roman"/>
        </w:rPr>
        <w:t xml:space="preserve"> </w:t>
      </w:r>
      <w:proofErr w:type="spellStart"/>
      <w:r w:rsidRPr="00F4602D">
        <w:rPr>
          <w:rFonts w:ascii="Times New Roman" w:hAnsi="Times New Roman" w:cs="Times New Roman"/>
        </w:rPr>
        <w:t>nisu</w:t>
      </w:r>
      <w:proofErr w:type="spellEnd"/>
      <w:r w:rsidRPr="00F4602D">
        <w:rPr>
          <w:rFonts w:ascii="Times New Roman" w:hAnsi="Times New Roman" w:cs="Times New Roman"/>
        </w:rPr>
        <w:t xml:space="preserve"> </w:t>
      </w:r>
      <w:proofErr w:type="spellStart"/>
      <w:r w:rsidRPr="00F4602D">
        <w:rPr>
          <w:rFonts w:ascii="Times New Roman" w:hAnsi="Times New Roman" w:cs="Times New Roman"/>
        </w:rPr>
        <w:t>dostavljene</w:t>
      </w:r>
      <w:proofErr w:type="spellEnd"/>
      <w:r w:rsidRPr="00F4602D">
        <w:rPr>
          <w:rFonts w:ascii="Times New Roman" w:hAnsi="Times New Roman" w:cs="Times New Roman"/>
        </w:rPr>
        <w:t xml:space="preserve"> </w:t>
      </w:r>
      <w:proofErr w:type="spellStart"/>
      <w:r w:rsidRPr="00F4602D">
        <w:rPr>
          <w:rFonts w:ascii="Times New Roman" w:hAnsi="Times New Roman" w:cs="Times New Roman"/>
        </w:rPr>
        <w:t>na</w:t>
      </w:r>
      <w:proofErr w:type="spellEnd"/>
      <w:r w:rsidRPr="00F4602D">
        <w:rPr>
          <w:rFonts w:ascii="Times New Roman" w:hAnsi="Times New Roman" w:cs="Times New Roman"/>
        </w:rPr>
        <w:t xml:space="preserve"> </w:t>
      </w:r>
      <w:proofErr w:type="spellStart"/>
      <w:r w:rsidRPr="00F4602D">
        <w:rPr>
          <w:rFonts w:ascii="Times New Roman" w:hAnsi="Times New Roman" w:cs="Times New Roman"/>
        </w:rPr>
        <w:t>propisani</w:t>
      </w:r>
      <w:proofErr w:type="spellEnd"/>
      <w:r w:rsidRPr="00F4602D">
        <w:rPr>
          <w:rFonts w:ascii="Times New Roman" w:hAnsi="Times New Roman" w:cs="Times New Roman"/>
        </w:rPr>
        <w:t xml:space="preserve"> </w:t>
      </w:r>
      <w:proofErr w:type="spellStart"/>
      <w:r w:rsidRPr="00F4602D">
        <w:rPr>
          <w:rFonts w:ascii="Times New Roman" w:hAnsi="Times New Roman" w:cs="Times New Roman"/>
        </w:rPr>
        <w:t>način</w:t>
      </w:r>
      <w:proofErr w:type="spellEnd"/>
      <w:r w:rsidRPr="00F4602D">
        <w:rPr>
          <w:rFonts w:ascii="Times New Roman" w:hAnsi="Times New Roman" w:cs="Times New Roman"/>
        </w:rPr>
        <w:t xml:space="preserve"> i ne </w:t>
      </w:r>
      <w:proofErr w:type="spellStart"/>
      <w:r w:rsidRPr="00F4602D">
        <w:rPr>
          <w:rFonts w:ascii="Times New Roman" w:hAnsi="Times New Roman" w:cs="Times New Roman"/>
        </w:rPr>
        <w:t>sadrže</w:t>
      </w:r>
      <w:proofErr w:type="spellEnd"/>
      <w:r w:rsidRPr="00F4602D">
        <w:rPr>
          <w:rFonts w:ascii="Times New Roman" w:hAnsi="Times New Roman" w:cs="Times New Roman"/>
        </w:rPr>
        <w:t xml:space="preserve"> </w:t>
      </w:r>
      <w:proofErr w:type="spellStart"/>
      <w:r w:rsidRPr="00F4602D">
        <w:rPr>
          <w:rFonts w:ascii="Times New Roman" w:hAnsi="Times New Roman" w:cs="Times New Roman"/>
        </w:rPr>
        <w:t>svu</w:t>
      </w:r>
      <w:proofErr w:type="spellEnd"/>
      <w:r w:rsidRPr="00F4602D">
        <w:rPr>
          <w:rFonts w:ascii="Times New Roman" w:hAnsi="Times New Roman" w:cs="Times New Roman"/>
        </w:rPr>
        <w:t xml:space="preserve"> </w:t>
      </w:r>
      <w:proofErr w:type="spellStart"/>
      <w:r w:rsidRPr="00F4602D">
        <w:rPr>
          <w:rFonts w:ascii="Times New Roman" w:hAnsi="Times New Roman" w:cs="Times New Roman"/>
        </w:rPr>
        <w:t>dokumentaciju</w:t>
      </w:r>
      <w:proofErr w:type="spellEnd"/>
      <w:r w:rsidRPr="00F4602D">
        <w:rPr>
          <w:rFonts w:ascii="Times New Roman" w:hAnsi="Times New Roman" w:cs="Times New Roman"/>
        </w:rPr>
        <w:t xml:space="preserve"> </w:t>
      </w:r>
      <w:proofErr w:type="spellStart"/>
      <w:r w:rsidRPr="00F4602D">
        <w:rPr>
          <w:rFonts w:ascii="Times New Roman" w:hAnsi="Times New Roman" w:cs="Times New Roman"/>
        </w:rPr>
        <w:t>koja</w:t>
      </w:r>
      <w:proofErr w:type="spellEnd"/>
      <w:r w:rsidRPr="00F4602D">
        <w:rPr>
          <w:rFonts w:ascii="Times New Roman" w:hAnsi="Times New Roman" w:cs="Times New Roman"/>
        </w:rPr>
        <w:t xml:space="preserve"> je </w:t>
      </w:r>
      <w:proofErr w:type="spellStart"/>
      <w:r w:rsidRPr="00F4602D">
        <w:rPr>
          <w:rFonts w:ascii="Times New Roman" w:hAnsi="Times New Roman" w:cs="Times New Roman"/>
        </w:rPr>
        <w:t>propisana</w:t>
      </w:r>
      <w:proofErr w:type="spellEnd"/>
      <w:r w:rsidRPr="00F4602D">
        <w:rPr>
          <w:rFonts w:ascii="Times New Roman" w:hAnsi="Times New Roman" w:cs="Times New Roman"/>
        </w:rPr>
        <w:t xml:space="preserve"> </w:t>
      </w:r>
      <w:proofErr w:type="spellStart"/>
      <w:r w:rsidRPr="00F4602D">
        <w:rPr>
          <w:rFonts w:ascii="Times New Roman" w:hAnsi="Times New Roman" w:cs="Times New Roman"/>
        </w:rPr>
        <w:t>Natječajem</w:t>
      </w:r>
      <w:proofErr w:type="spellEnd"/>
      <w:r w:rsidRPr="00F4602D">
        <w:rPr>
          <w:rFonts w:ascii="Times New Roman" w:hAnsi="Times New Roman" w:cs="Times New Roman"/>
        </w:rPr>
        <w:t xml:space="preserve">, </w:t>
      </w:r>
      <w:proofErr w:type="spellStart"/>
      <w:r w:rsidRPr="00F4602D">
        <w:rPr>
          <w:rFonts w:ascii="Times New Roman" w:hAnsi="Times New Roman" w:cs="Times New Roman"/>
        </w:rPr>
        <w:t>neće</w:t>
      </w:r>
      <w:proofErr w:type="spellEnd"/>
      <w:r w:rsidRPr="00F4602D">
        <w:rPr>
          <w:rFonts w:ascii="Times New Roman" w:hAnsi="Times New Roman" w:cs="Times New Roman"/>
        </w:rPr>
        <w:t xml:space="preserve"> </w:t>
      </w:r>
      <w:proofErr w:type="spellStart"/>
      <w:r w:rsidRPr="00F4602D">
        <w:rPr>
          <w:rFonts w:ascii="Times New Roman" w:hAnsi="Times New Roman" w:cs="Times New Roman"/>
        </w:rPr>
        <w:t>biti</w:t>
      </w:r>
      <w:proofErr w:type="spellEnd"/>
      <w:r w:rsidRPr="00F4602D">
        <w:rPr>
          <w:rFonts w:ascii="Times New Roman" w:hAnsi="Times New Roman" w:cs="Times New Roman"/>
        </w:rPr>
        <w:t xml:space="preserve"> </w:t>
      </w:r>
      <w:proofErr w:type="spellStart"/>
      <w:r w:rsidRPr="00F4602D">
        <w:rPr>
          <w:rFonts w:ascii="Times New Roman" w:hAnsi="Times New Roman" w:cs="Times New Roman"/>
        </w:rPr>
        <w:t>uzete</w:t>
      </w:r>
      <w:proofErr w:type="spellEnd"/>
      <w:r w:rsidRPr="00F4602D">
        <w:rPr>
          <w:rFonts w:ascii="Times New Roman" w:hAnsi="Times New Roman" w:cs="Times New Roman"/>
        </w:rPr>
        <w:t xml:space="preserve"> u </w:t>
      </w:r>
      <w:proofErr w:type="spellStart"/>
      <w:r w:rsidRPr="00F4602D">
        <w:rPr>
          <w:rFonts w:ascii="Times New Roman" w:hAnsi="Times New Roman" w:cs="Times New Roman"/>
        </w:rPr>
        <w:t>daljnje</w:t>
      </w:r>
      <w:proofErr w:type="spellEnd"/>
      <w:r w:rsidRPr="00F4602D">
        <w:rPr>
          <w:rFonts w:ascii="Times New Roman" w:hAnsi="Times New Roman" w:cs="Times New Roman"/>
        </w:rPr>
        <w:t xml:space="preserve"> </w:t>
      </w:r>
      <w:proofErr w:type="spellStart"/>
      <w:r w:rsidRPr="00F4602D">
        <w:rPr>
          <w:rFonts w:ascii="Times New Roman" w:hAnsi="Times New Roman" w:cs="Times New Roman"/>
        </w:rPr>
        <w:t>razmatranje</w:t>
      </w:r>
      <w:proofErr w:type="spellEnd"/>
      <w:r w:rsidRPr="00F4602D">
        <w:rPr>
          <w:rFonts w:ascii="Times New Roman" w:hAnsi="Times New Roman" w:cs="Times New Roman"/>
        </w:rPr>
        <w:t>.</w:t>
      </w:r>
    </w:p>
    <w:p w14:paraId="5ECC4C5D" w14:textId="1D064923" w:rsidR="00F4602D" w:rsidRDefault="00B51966" w:rsidP="00F4602D">
      <w:pPr>
        <w:pStyle w:val="Naslov2"/>
        <w:spacing w:before="0"/>
        <w:rPr>
          <w:rFonts w:ascii="Times New Roman" w:hAnsi="Times New Roman" w:cs="Times New Roman"/>
        </w:rPr>
      </w:pPr>
      <w:bookmarkStart w:id="26" w:name="_Toc218844892"/>
      <w:r w:rsidRPr="00D74584">
        <w:rPr>
          <w:rFonts w:ascii="Times New Roman" w:hAnsi="Times New Roman" w:cs="Times New Roman"/>
        </w:rPr>
        <w:t>4</w:t>
      </w:r>
      <w:r w:rsidR="006264CF">
        <w:rPr>
          <w:rFonts w:ascii="Times New Roman" w:hAnsi="Times New Roman" w:cs="Times New Roman"/>
        </w:rPr>
        <w:t>.4</w:t>
      </w:r>
      <w:r w:rsidR="00B134D3">
        <w:rPr>
          <w:rFonts w:ascii="Times New Roman" w:hAnsi="Times New Roman" w:cs="Times New Roman"/>
        </w:rPr>
        <w:t>.</w:t>
      </w:r>
      <w:r w:rsidR="00B735EB" w:rsidRPr="00D74584">
        <w:rPr>
          <w:rFonts w:ascii="Times New Roman" w:hAnsi="Times New Roman" w:cs="Times New Roman"/>
        </w:rPr>
        <w:t xml:space="preserve"> ROK ZA PODNOŠENJE PRIJAV</w:t>
      </w:r>
      <w:r w:rsidR="00F4602D">
        <w:rPr>
          <w:rFonts w:ascii="Times New Roman" w:hAnsi="Times New Roman" w:cs="Times New Roman"/>
        </w:rPr>
        <w:t>A</w:t>
      </w:r>
      <w:bookmarkEnd w:id="26"/>
    </w:p>
    <w:p w14:paraId="0382E532" w14:textId="2C240FDC" w:rsidR="00BE315C" w:rsidRPr="00BB37A8" w:rsidRDefault="00BE315C" w:rsidP="006264CF">
      <w:pPr>
        <w:pStyle w:val="Bezproreda"/>
        <w:jc w:val="both"/>
        <w:rPr>
          <w:sz w:val="22"/>
          <w:szCs w:val="22"/>
        </w:rPr>
      </w:pPr>
      <w:r w:rsidRPr="00BB37A8">
        <w:rPr>
          <w:sz w:val="22"/>
          <w:szCs w:val="22"/>
        </w:rPr>
        <w:t xml:space="preserve">Natječaj je </w:t>
      </w:r>
      <w:proofErr w:type="spellStart"/>
      <w:r w:rsidRPr="00BB37A8">
        <w:rPr>
          <w:sz w:val="22"/>
          <w:szCs w:val="22"/>
        </w:rPr>
        <w:t>otvoren</w:t>
      </w:r>
      <w:proofErr w:type="spellEnd"/>
      <w:r w:rsidRPr="00BB37A8">
        <w:rPr>
          <w:sz w:val="22"/>
          <w:szCs w:val="22"/>
        </w:rPr>
        <w:t xml:space="preserve"> </w:t>
      </w:r>
      <w:proofErr w:type="spellStart"/>
      <w:r w:rsidRPr="00BB37A8">
        <w:rPr>
          <w:sz w:val="22"/>
          <w:szCs w:val="22"/>
        </w:rPr>
        <w:t>danom</w:t>
      </w:r>
      <w:proofErr w:type="spellEnd"/>
      <w:r w:rsidRPr="00BB37A8">
        <w:rPr>
          <w:sz w:val="22"/>
          <w:szCs w:val="22"/>
        </w:rPr>
        <w:t xml:space="preserve"> </w:t>
      </w:r>
      <w:proofErr w:type="spellStart"/>
      <w:r w:rsidRPr="00BB37A8">
        <w:rPr>
          <w:sz w:val="22"/>
          <w:szCs w:val="22"/>
        </w:rPr>
        <w:t>objave</w:t>
      </w:r>
      <w:proofErr w:type="spellEnd"/>
      <w:r w:rsidRPr="00BB37A8">
        <w:rPr>
          <w:sz w:val="22"/>
          <w:szCs w:val="22"/>
        </w:rPr>
        <w:t xml:space="preserve"> </w:t>
      </w:r>
      <w:proofErr w:type="spellStart"/>
      <w:r w:rsidRPr="00BB37A8">
        <w:rPr>
          <w:sz w:val="22"/>
          <w:szCs w:val="22"/>
        </w:rPr>
        <w:t>na</w:t>
      </w:r>
      <w:proofErr w:type="spellEnd"/>
      <w:r w:rsidRPr="00BB37A8">
        <w:rPr>
          <w:sz w:val="22"/>
          <w:szCs w:val="22"/>
        </w:rPr>
        <w:t xml:space="preserve"> </w:t>
      </w:r>
      <w:proofErr w:type="spellStart"/>
      <w:r w:rsidRPr="00BB37A8">
        <w:rPr>
          <w:sz w:val="22"/>
          <w:szCs w:val="22"/>
        </w:rPr>
        <w:t>mrežnim</w:t>
      </w:r>
      <w:proofErr w:type="spellEnd"/>
      <w:r w:rsidRPr="00BB37A8">
        <w:rPr>
          <w:sz w:val="22"/>
          <w:szCs w:val="22"/>
        </w:rPr>
        <w:t xml:space="preserve"> </w:t>
      </w:r>
      <w:proofErr w:type="spellStart"/>
      <w:r w:rsidRPr="00BB37A8">
        <w:rPr>
          <w:sz w:val="22"/>
          <w:szCs w:val="22"/>
        </w:rPr>
        <w:t>stranicama</w:t>
      </w:r>
      <w:proofErr w:type="spellEnd"/>
      <w:r w:rsidRPr="00BB37A8">
        <w:rPr>
          <w:sz w:val="22"/>
          <w:szCs w:val="22"/>
        </w:rPr>
        <w:t xml:space="preserve"> </w:t>
      </w:r>
      <w:proofErr w:type="spellStart"/>
      <w:r w:rsidRPr="00BB37A8">
        <w:rPr>
          <w:sz w:val="22"/>
          <w:szCs w:val="22"/>
        </w:rPr>
        <w:t>Grada</w:t>
      </w:r>
      <w:proofErr w:type="spellEnd"/>
      <w:r w:rsidRPr="00BB37A8">
        <w:rPr>
          <w:sz w:val="22"/>
          <w:szCs w:val="22"/>
        </w:rPr>
        <w:t xml:space="preserve"> </w:t>
      </w:r>
      <w:proofErr w:type="spellStart"/>
      <w:r w:rsidRPr="00BB37A8">
        <w:rPr>
          <w:sz w:val="22"/>
          <w:szCs w:val="22"/>
        </w:rPr>
        <w:t>Poreča-Parenzo</w:t>
      </w:r>
      <w:proofErr w:type="spellEnd"/>
      <w:r w:rsidRPr="00BB37A8">
        <w:rPr>
          <w:sz w:val="22"/>
          <w:szCs w:val="22"/>
        </w:rPr>
        <w:t xml:space="preserve"> </w:t>
      </w:r>
      <w:r w:rsidRPr="00AD6811">
        <w:rPr>
          <w:sz w:val="22"/>
          <w:szCs w:val="22"/>
        </w:rPr>
        <w:t>(</w:t>
      </w:r>
      <w:r w:rsidR="00AD6811" w:rsidRPr="00AD6811">
        <w:rPr>
          <w:sz w:val="22"/>
          <w:szCs w:val="22"/>
        </w:rPr>
        <w:t>09</w:t>
      </w:r>
      <w:r w:rsidR="001D32C5" w:rsidRPr="00AD6811">
        <w:rPr>
          <w:sz w:val="22"/>
          <w:szCs w:val="22"/>
        </w:rPr>
        <w:t>.01.</w:t>
      </w:r>
      <w:r w:rsidR="00F351B9" w:rsidRPr="00AD6811">
        <w:rPr>
          <w:sz w:val="22"/>
          <w:szCs w:val="22"/>
        </w:rPr>
        <w:t>2026</w:t>
      </w:r>
      <w:r w:rsidRPr="00AD6811">
        <w:rPr>
          <w:sz w:val="22"/>
          <w:szCs w:val="22"/>
        </w:rPr>
        <w:t>.</w:t>
      </w:r>
      <w:r w:rsidR="009C3D3C" w:rsidRPr="00AD6811">
        <w:rPr>
          <w:sz w:val="22"/>
          <w:szCs w:val="22"/>
        </w:rPr>
        <w:t xml:space="preserve"> </w:t>
      </w:r>
      <w:proofErr w:type="spellStart"/>
      <w:r w:rsidRPr="00AD6811">
        <w:rPr>
          <w:sz w:val="22"/>
          <w:szCs w:val="22"/>
        </w:rPr>
        <w:t>godine</w:t>
      </w:r>
      <w:proofErr w:type="spellEnd"/>
      <w:r w:rsidRPr="00AD6811">
        <w:rPr>
          <w:sz w:val="22"/>
          <w:szCs w:val="22"/>
        </w:rPr>
        <w:t>),</w:t>
      </w:r>
      <w:r w:rsidRPr="00BB37A8">
        <w:rPr>
          <w:b/>
          <w:sz w:val="22"/>
          <w:szCs w:val="22"/>
        </w:rPr>
        <w:t xml:space="preserve"> a </w:t>
      </w:r>
      <w:proofErr w:type="spellStart"/>
      <w:r w:rsidRPr="00BB37A8">
        <w:rPr>
          <w:b/>
          <w:sz w:val="22"/>
          <w:szCs w:val="22"/>
        </w:rPr>
        <w:t>rok</w:t>
      </w:r>
      <w:proofErr w:type="spellEnd"/>
      <w:r w:rsidRPr="00BB37A8">
        <w:rPr>
          <w:b/>
          <w:sz w:val="22"/>
          <w:szCs w:val="22"/>
        </w:rPr>
        <w:t xml:space="preserve"> za </w:t>
      </w:r>
      <w:proofErr w:type="spellStart"/>
      <w:r w:rsidRPr="00BB37A8">
        <w:rPr>
          <w:b/>
          <w:sz w:val="22"/>
          <w:szCs w:val="22"/>
        </w:rPr>
        <w:t>prijavu</w:t>
      </w:r>
      <w:proofErr w:type="spellEnd"/>
      <w:r w:rsidRPr="00BB37A8">
        <w:rPr>
          <w:b/>
          <w:sz w:val="22"/>
          <w:szCs w:val="22"/>
        </w:rPr>
        <w:t xml:space="preserve"> </w:t>
      </w:r>
      <w:proofErr w:type="spellStart"/>
      <w:r w:rsidRPr="00BB37A8">
        <w:rPr>
          <w:b/>
          <w:sz w:val="22"/>
          <w:szCs w:val="22"/>
        </w:rPr>
        <w:t>na</w:t>
      </w:r>
      <w:proofErr w:type="spellEnd"/>
      <w:r w:rsidRPr="00BB37A8">
        <w:rPr>
          <w:b/>
          <w:sz w:val="22"/>
          <w:szCs w:val="22"/>
        </w:rPr>
        <w:t xml:space="preserve"> Natječaj je </w:t>
      </w:r>
      <w:r w:rsidR="00CC2F79">
        <w:rPr>
          <w:b/>
          <w:sz w:val="22"/>
          <w:szCs w:val="22"/>
        </w:rPr>
        <w:t>09</w:t>
      </w:r>
      <w:r w:rsidR="001D32C5">
        <w:rPr>
          <w:b/>
          <w:sz w:val="22"/>
          <w:szCs w:val="22"/>
        </w:rPr>
        <w:t>.02.</w:t>
      </w:r>
      <w:r w:rsidR="00F351B9">
        <w:rPr>
          <w:b/>
          <w:sz w:val="22"/>
          <w:szCs w:val="22"/>
        </w:rPr>
        <w:t>2026</w:t>
      </w:r>
      <w:r w:rsidR="00E06D31" w:rsidRPr="00BB37A8">
        <w:rPr>
          <w:b/>
          <w:sz w:val="22"/>
          <w:szCs w:val="22"/>
        </w:rPr>
        <w:t>.</w:t>
      </w:r>
      <w:r w:rsidR="001D32C5">
        <w:rPr>
          <w:b/>
          <w:sz w:val="22"/>
          <w:szCs w:val="22"/>
        </w:rPr>
        <w:t xml:space="preserve"> </w:t>
      </w:r>
      <w:proofErr w:type="spellStart"/>
      <w:r w:rsidR="001D32C5">
        <w:rPr>
          <w:b/>
          <w:sz w:val="22"/>
          <w:szCs w:val="22"/>
        </w:rPr>
        <w:t>godine</w:t>
      </w:r>
      <w:proofErr w:type="spellEnd"/>
      <w:r w:rsidR="00571C49" w:rsidRPr="00BB37A8">
        <w:rPr>
          <w:b/>
          <w:sz w:val="22"/>
          <w:szCs w:val="22"/>
        </w:rPr>
        <w:t xml:space="preserve"> do 12:00</w:t>
      </w:r>
      <w:r w:rsidR="003112EE">
        <w:rPr>
          <w:b/>
          <w:sz w:val="22"/>
          <w:szCs w:val="22"/>
        </w:rPr>
        <w:t xml:space="preserve"> sati</w:t>
      </w:r>
      <w:r w:rsidR="00571C49" w:rsidRPr="00BB37A8">
        <w:rPr>
          <w:b/>
          <w:sz w:val="22"/>
          <w:szCs w:val="22"/>
        </w:rPr>
        <w:t>.</w:t>
      </w:r>
    </w:p>
    <w:p w14:paraId="3D443CB4" w14:textId="36A4E375" w:rsidR="001D32C5" w:rsidRDefault="00BE315C" w:rsidP="006264CF">
      <w:pPr>
        <w:pStyle w:val="Bezproreda"/>
        <w:jc w:val="both"/>
        <w:rPr>
          <w:sz w:val="22"/>
          <w:szCs w:val="22"/>
        </w:rPr>
      </w:pPr>
      <w:proofErr w:type="spellStart"/>
      <w:r w:rsidRPr="00BB37A8">
        <w:rPr>
          <w:sz w:val="22"/>
          <w:szCs w:val="22"/>
        </w:rPr>
        <w:t>Prijava</w:t>
      </w:r>
      <w:proofErr w:type="spellEnd"/>
      <w:r w:rsidRPr="00BB37A8">
        <w:rPr>
          <w:sz w:val="22"/>
          <w:szCs w:val="22"/>
        </w:rPr>
        <w:t xml:space="preserve"> je </w:t>
      </w:r>
      <w:proofErr w:type="spellStart"/>
      <w:r w:rsidRPr="00BB37A8">
        <w:rPr>
          <w:sz w:val="22"/>
          <w:szCs w:val="22"/>
        </w:rPr>
        <w:t>dostavljena</w:t>
      </w:r>
      <w:proofErr w:type="spellEnd"/>
      <w:r w:rsidRPr="00BB37A8">
        <w:rPr>
          <w:sz w:val="22"/>
          <w:szCs w:val="22"/>
        </w:rPr>
        <w:t xml:space="preserve"> u </w:t>
      </w:r>
      <w:proofErr w:type="spellStart"/>
      <w:r w:rsidRPr="00BB37A8">
        <w:rPr>
          <w:sz w:val="22"/>
          <w:szCs w:val="22"/>
        </w:rPr>
        <w:t>roku</w:t>
      </w:r>
      <w:proofErr w:type="spellEnd"/>
      <w:r w:rsidRPr="00BB37A8">
        <w:rPr>
          <w:sz w:val="22"/>
          <w:szCs w:val="22"/>
        </w:rPr>
        <w:t xml:space="preserve"> </w:t>
      </w:r>
      <w:proofErr w:type="spellStart"/>
      <w:r w:rsidR="00E06D31" w:rsidRPr="00BB37A8">
        <w:rPr>
          <w:sz w:val="22"/>
          <w:szCs w:val="22"/>
        </w:rPr>
        <w:t>ako</w:t>
      </w:r>
      <w:proofErr w:type="spellEnd"/>
      <w:r w:rsidR="00E06D31" w:rsidRPr="00BB37A8">
        <w:rPr>
          <w:sz w:val="22"/>
          <w:szCs w:val="22"/>
        </w:rPr>
        <w:t xml:space="preserve"> je </w:t>
      </w:r>
      <w:proofErr w:type="spellStart"/>
      <w:r w:rsidR="00E06D31" w:rsidRPr="00BB37A8">
        <w:rPr>
          <w:sz w:val="22"/>
          <w:szCs w:val="22"/>
        </w:rPr>
        <w:t>na</w:t>
      </w:r>
      <w:proofErr w:type="spellEnd"/>
      <w:r w:rsidR="00E06D31" w:rsidRPr="00BB37A8">
        <w:rPr>
          <w:sz w:val="22"/>
          <w:szCs w:val="22"/>
        </w:rPr>
        <w:t xml:space="preserve"> </w:t>
      </w:r>
      <w:proofErr w:type="spellStart"/>
      <w:r w:rsidR="00E06D31" w:rsidRPr="00BB37A8">
        <w:rPr>
          <w:sz w:val="22"/>
          <w:szCs w:val="22"/>
        </w:rPr>
        <w:t>dostavljenoj</w:t>
      </w:r>
      <w:proofErr w:type="spellEnd"/>
      <w:r w:rsidR="00E06D31" w:rsidRPr="00BB37A8">
        <w:rPr>
          <w:sz w:val="22"/>
          <w:szCs w:val="22"/>
        </w:rPr>
        <w:t xml:space="preserve"> e-</w:t>
      </w:r>
      <w:proofErr w:type="spellStart"/>
      <w:r w:rsidR="00E06D31" w:rsidRPr="00BB37A8">
        <w:rPr>
          <w:sz w:val="22"/>
          <w:szCs w:val="22"/>
        </w:rPr>
        <w:t>pošti</w:t>
      </w:r>
      <w:proofErr w:type="spellEnd"/>
      <w:r w:rsidR="00E06D31" w:rsidRPr="00BB37A8">
        <w:rPr>
          <w:sz w:val="22"/>
          <w:szCs w:val="22"/>
        </w:rPr>
        <w:t xml:space="preserve"> </w:t>
      </w:r>
      <w:proofErr w:type="spellStart"/>
      <w:r w:rsidR="00E06D31" w:rsidRPr="00BB37A8">
        <w:rPr>
          <w:sz w:val="22"/>
          <w:szCs w:val="22"/>
        </w:rPr>
        <w:t>vidlj</w:t>
      </w:r>
      <w:r w:rsidR="009B14F0" w:rsidRPr="00BB37A8">
        <w:rPr>
          <w:sz w:val="22"/>
          <w:szCs w:val="22"/>
        </w:rPr>
        <w:t>iv</w:t>
      </w:r>
      <w:proofErr w:type="spellEnd"/>
      <w:r w:rsidR="009B14F0" w:rsidRPr="00BB37A8">
        <w:rPr>
          <w:sz w:val="22"/>
          <w:szCs w:val="22"/>
        </w:rPr>
        <w:t xml:space="preserve"> datum </w:t>
      </w:r>
      <w:proofErr w:type="spellStart"/>
      <w:r w:rsidR="009B14F0" w:rsidRPr="00BB37A8">
        <w:rPr>
          <w:sz w:val="22"/>
          <w:szCs w:val="22"/>
        </w:rPr>
        <w:t>s</w:t>
      </w:r>
      <w:r w:rsidR="0024242D" w:rsidRPr="00BB37A8">
        <w:rPr>
          <w:sz w:val="22"/>
          <w:szCs w:val="22"/>
        </w:rPr>
        <w:t>lanja</w:t>
      </w:r>
      <w:proofErr w:type="spellEnd"/>
      <w:r w:rsidR="0024242D" w:rsidRPr="00BB37A8">
        <w:rPr>
          <w:sz w:val="22"/>
          <w:szCs w:val="22"/>
        </w:rPr>
        <w:t xml:space="preserve"> </w:t>
      </w:r>
      <w:proofErr w:type="spellStart"/>
      <w:r w:rsidR="0024242D" w:rsidRPr="00BB37A8">
        <w:rPr>
          <w:sz w:val="22"/>
          <w:szCs w:val="22"/>
        </w:rPr>
        <w:t>najkasnije</w:t>
      </w:r>
      <w:proofErr w:type="spellEnd"/>
      <w:r w:rsidR="0024242D" w:rsidRPr="00BB37A8">
        <w:rPr>
          <w:sz w:val="22"/>
          <w:szCs w:val="22"/>
        </w:rPr>
        <w:t xml:space="preserve"> </w:t>
      </w:r>
      <w:r w:rsidR="005C61E7" w:rsidRPr="00BB37A8">
        <w:rPr>
          <w:sz w:val="22"/>
          <w:szCs w:val="22"/>
        </w:rPr>
        <w:t>do</w:t>
      </w:r>
      <w:r w:rsidR="00974007">
        <w:rPr>
          <w:sz w:val="22"/>
          <w:szCs w:val="22"/>
        </w:rPr>
        <w:t xml:space="preserve"> </w:t>
      </w:r>
      <w:r w:rsidR="00CC2F79">
        <w:rPr>
          <w:sz w:val="22"/>
          <w:szCs w:val="22"/>
        </w:rPr>
        <w:t>09</w:t>
      </w:r>
      <w:r w:rsidR="001D32C5">
        <w:rPr>
          <w:sz w:val="22"/>
          <w:szCs w:val="22"/>
        </w:rPr>
        <w:t>.02.</w:t>
      </w:r>
      <w:r w:rsidR="00F351B9">
        <w:rPr>
          <w:sz w:val="22"/>
          <w:szCs w:val="22"/>
        </w:rPr>
        <w:t>2026</w:t>
      </w:r>
      <w:r w:rsidR="00E06D31" w:rsidRPr="00BB37A8">
        <w:rPr>
          <w:sz w:val="22"/>
          <w:szCs w:val="22"/>
        </w:rPr>
        <w:t>.</w:t>
      </w:r>
    </w:p>
    <w:p w14:paraId="0138427B" w14:textId="5F37D36F" w:rsidR="00E63B5C" w:rsidRPr="0040795E" w:rsidRDefault="001D32C5" w:rsidP="006264CF">
      <w:pPr>
        <w:pStyle w:val="Bezproreda"/>
        <w:jc w:val="both"/>
        <w:rPr>
          <w:b/>
          <w:sz w:val="22"/>
          <w:szCs w:val="22"/>
        </w:rPr>
      </w:pPr>
      <w:proofErr w:type="spellStart"/>
      <w:r>
        <w:rPr>
          <w:sz w:val="22"/>
          <w:szCs w:val="22"/>
        </w:rPr>
        <w:t>godine</w:t>
      </w:r>
      <w:proofErr w:type="spellEnd"/>
      <w:r w:rsidR="00E06D31" w:rsidRPr="00BB37A8">
        <w:rPr>
          <w:sz w:val="22"/>
          <w:szCs w:val="22"/>
        </w:rPr>
        <w:t xml:space="preserve"> do 12:00</w:t>
      </w:r>
      <w:r w:rsidR="003112EE">
        <w:rPr>
          <w:sz w:val="22"/>
          <w:szCs w:val="22"/>
        </w:rPr>
        <w:t xml:space="preserve"> sati</w:t>
      </w:r>
      <w:r w:rsidR="00E06D31" w:rsidRPr="00BB37A8">
        <w:rPr>
          <w:sz w:val="22"/>
          <w:szCs w:val="22"/>
        </w:rPr>
        <w:t>.</w:t>
      </w:r>
      <w:r w:rsidR="00E63B5C" w:rsidRPr="00BB37A8">
        <w:rPr>
          <w:b/>
          <w:sz w:val="22"/>
          <w:szCs w:val="22"/>
        </w:rPr>
        <w:t xml:space="preserve"> </w:t>
      </w:r>
      <w:proofErr w:type="spellStart"/>
      <w:r w:rsidR="00E63B5C" w:rsidRPr="00BB37A8">
        <w:rPr>
          <w:b/>
          <w:sz w:val="22"/>
          <w:szCs w:val="22"/>
        </w:rPr>
        <w:t>Sve</w:t>
      </w:r>
      <w:proofErr w:type="spellEnd"/>
      <w:r w:rsidR="00E63B5C" w:rsidRPr="00BB37A8">
        <w:rPr>
          <w:b/>
          <w:sz w:val="22"/>
          <w:szCs w:val="22"/>
        </w:rPr>
        <w:t xml:space="preserve"> </w:t>
      </w:r>
      <w:proofErr w:type="spellStart"/>
      <w:r w:rsidR="00E63B5C" w:rsidRPr="00BB37A8">
        <w:rPr>
          <w:b/>
          <w:sz w:val="22"/>
          <w:szCs w:val="22"/>
        </w:rPr>
        <w:t>prijave</w:t>
      </w:r>
      <w:proofErr w:type="spellEnd"/>
      <w:r w:rsidR="00E63B5C" w:rsidRPr="00BB37A8">
        <w:rPr>
          <w:b/>
          <w:sz w:val="22"/>
          <w:szCs w:val="22"/>
        </w:rPr>
        <w:t xml:space="preserve"> </w:t>
      </w:r>
      <w:proofErr w:type="spellStart"/>
      <w:r w:rsidR="00E63B5C" w:rsidRPr="00BB37A8">
        <w:rPr>
          <w:b/>
          <w:sz w:val="22"/>
          <w:szCs w:val="22"/>
        </w:rPr>
        <w:t>dostavljene</w:t>
      </w:r>
      <w:proofErr w:type="spellEnd"/>
      <w:r w:rsidR="00E63B5C" w:rsidRPr="00BB37A8">
        <w:rPr>
          <w:b/>
          <w:sz w:val="22"/>
          <w:szCs w:val="22"/>
        </w:rPr>
        <w:t xml:space="preserve"> e-</w:t>
      </w:r>
      <w:proofErr w:type="spellStart"/>
      <w:r w:rsidR="00E63B5C" w:rsidRPr="00BB37A8">
        <w:rPr>
          <w:b/>
          <w:sz w:val="22"/>
          <w:szCs w:val="22"/>
        </w:rPr>
        <w:t>poštom</w:t>
      </w:r>
      <w:proofErr w:type="spellEnd"/>
      <w:r w:rsidR="00E63B5C" w:rsidRPr="00BB37A8">
        <w:rPr>
          <w:b/>
          <w:sz w:val="22"/>
          <w:szCs w:val="22"/>
        </w:rPr>
        <w:t xml:space="preserve"> </w:t>
      </w:r>
      <w:proofErr w:type="spellStart"/>
      <w:r w:rsidR="00E63B5C" w:rsidRPr="00BB37A8">
        <w:rPr>
          <w:b/>
          <w:sz w:val="22"/>
          <w:szCs w:val="22"/>
        </w:rPr>
        <w:t>izvan</w:t>
      </w:r>
      <w:proofErr w:type="spellEnd"/>
      <w:r w:rsidR="00E63B5C" w:rsidRPr="00BB37A8">
        <w:rPr>
          <w:b/>
          <w:sz w:val="22"/>
          <w:szCs w:val="22"/>
        </w:rPr>
        <w:t xml:space="preserve"> </w:t>
      </w:r>
      <w:proofErr w:type="spellStart"/>
      <w:r w:rsidR="00E63B5C" w:rsidRPr="00BB37A8">
        <w:rPr>
          <w:b/>
          <w:sz w:val="22"/>
          <w:szCs w:val="22"/>
        </w:rPr>
        <w:t>roka</w:t>
      </w:r>
      <w:proofErr w:type="spellEnd"/>
      <w:r w:rsidR="00E63B5C" w:rsidRPr="00BB37A8">
        <w:rPr>
          <w:b/>
          <w:sz w:val="22"/>
          <w:szCs w:val="22"/>
        </w:rPr>
        <w:t xml:space="preserve"> </w:t>
      </w:r>
      <w:proofErr w:type="spellStart"/>
      <w:r w:rsidR="00E63B5C" w:rsidRPr="00BB37A8">
        <w:rPr>
          <w:b/>
          <w:sz w:val="22"/>
          <w:szCs w:val="22"/>
        </w:rPr>
        <w:t>neće</w:t>
      </w:r>
      <w:proofErr w:type="spellEnd"/>
      <w:r w:rsidR="00E63B5C" w:rsidRPr="00BB37A8">
        <w:rPr>
          <w:b/>
          <w:sz w:val="22"/>
          <w:szCs w:val="22"/>
        </w:rPr>
        <w:t xml:space="preserve"> </w:t>
      </w:r>
      <w:proofErr w:type="spellStart"/>
      <w:r w:rsidR="00E63B5C" w:rsidRPr="00BB37A8">
        <w:rPr>
          <w:b/>
          <w:sz w:val="22"/>
          <w:szCs w:val="22"/>
        </w:rPr>
        <w:t>biti</w:t>
      </w:r>
      <w:proofErr w:type="spellEnd"/>
      <w:r w:rsidR="00E63B5C" w:rsidRPr="00BB37A8">
        <w:rPr>
          <w:b/>
          <w:sz w:val="22"/>
          <w:szCs w:val="22"/>
        </w:rPr>
        <w:t xml:space="preserve"> </w:t>
      </w:r>
      <w:proofErr w:type="spellStart"/>
      <w:r w:rsidR="00E63B5C" w:rsidRPr="00BB37A8">
        <w:rPr>
          <w:b/>
          <w:sz w:val="22"/>
          <w:szCs w:val="22"/>
        </w:rPr>
        <w:t>uzete</w:t>
      </w:r>
      <w:proofErr w:type="spellEnd"/>
      <w:r w:rsidR="00E63B5C" w:rsidRPr="00BB37A8">
        <w:rPr>
          <w:b/>
          <w:sz w:val="22"/>
          <w:szCs w:val="22"/>
        </w:rPr>
        <w:t xml:space="preserve"> u </w:t>
      </w:r>
      <w:proofErr w:type="spellStart"/>
      <w:r w:rsidR="00E63B5C" w:rsidRPr="00BB37A8">
        <w:rPr>
          <w:b/>
          <w:sz w:val="22"/>
          <w:szCs w:val="22"/>
        </w:rPr>
        <w:t>razmaranje</w:t>
      </w:r>
      <w:proofErr w:type="spellEnd"/>
      <w:r w:rsidR="00E63B5C" w:rsidRPr="00BB37A8">
        <w:rPr>
          <w:b/>
          <w:sz w:val="22"/>
          <w:szCs w:val="22"/>
        </w:rPr>
        <w:t>.</w:t>
      </w:r>
    </w:p>
    <w:p w14:paraId="5E75C78F" w14:textId="77777777" w:rsidR="00283AD0" w:rsidRPr="00D74584" w:rsidRDefault="00283AD0" w:rsidP="00B73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AD5E4E" w14:textId="02B7BDAE" w:rsidR="00F4602D" w:rsidRPr="00F4602D" w:rsidRDefault="00B735EB" w:rsidP="00F4602D">
      <w:pPr>
        <w:pStyle w:val="Naslov2"/>
        <w:rPr>
          <w:rFonts w:ascii="Times New Roman" w:hAnsi="Times New Roman" w:cs="Times New Roman"/>
          <w:lang w:val="it-IT"/>
        </w:rPr>
      </w:pPr>
      <w:bookmarkStart w:id="27" w:name="_Toc218844893"/>
      <w:r w:rsidRPr="00D74584">
        <w:rPr>
          <w:rFonts w:ascii="Times New Roman" w:hAnsi="Times New Roman" w:cs="Times New Roman"/>
          <w:lang w:val="it-IT"/>
        </w:rPr>
        <w:t>4.</w:t>
      </w:r>
      <w:r w:rsidR="006264CF">
        <w:rPr>
          <w:rFonts w:ascii="Times New Roman" w:hAnsi="Times New Roman" w:cs="Times New Roman"/>
          <w:lang w:val="it-IT"/>
        </w:rPr>
        <w:t>5</w:t>
      </w:r>
      <w:r w:rsidRPr="00D74584">
        <w:rPr>
          <w:rFonts w:ascii="Times New Roman" w:hAnsi="Times New Roman" w:cs="Times New Roman"/>
          <w:lang w:val="it-IT"/>
        </w:rPr>
        <w:t>. KOME SE OBRATITI UKOLIKO IMATE PITANJA</w:t>
      </w:r>
      <w:bookmarkEnd w:id="27"/>
    </w:p>
    <w:p w14:paraId="7EA00219" w14:textId="750535EF" w:rsidR="00BE315C" w:rsidRPr="00BB37A8" w:rsidRDefault="00BE315C" w:rsidP="00BE315C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BB37A8">
        <w:rPr>
          <w:rFonts w:ascii="Times New Roman" w:hAnsi="Times New Roman" w:cs="Times New Roman"/>
          <w:lang w:val="it-IT"/>
        </w:rPr>
        <w:t>Sva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pitanja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vezana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uz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Natječaj </w:t>
      </w:r>
      <w:proofErr w:type="spellStart"/>
      <w:r w:rsidRPr="00BB37A8">
        <w:rPr>
          <w:rFonts w:ascii="Times New Roman" w:hAnsi="Times New Roman" w:cs="Times New Roman"/>
          <w:lang w:val="it-IT"/>
        </w:rPr>
        <w:t>mogu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BB37A8">
        <w:rPr>
          <w:rFonts w:ascii="Times New Roman" w:hAnsi="Times New Roman" w:cs="Times New Roman"/>
          <w:lang w:val="it-IT"/>
        </w:rPr>
        <w:t>postaviti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elektroničkim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putem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slanjem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upita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na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adresu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e-</w:t>
      </w:r>
      <w:proofErr w:type="spellStart"/>
      <w:r w:rsidRPr="00BB37A8">
        <w:rPr>
          <w:rFonts w:ascii="Times New Roman" w:hAnsi="Times New Roman" w:cs="Times New Roman"/>
          <w:lang w:val="it-IT"/>
        </w:rPr>
        <w:t>pošte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: </w:t>
      </w:r>
      <w:hyperlink r:id="rId12" w:history="1">
        <w:r w:rsidR="00910D4D" w:rsidRPr="00BB37A8">
          <w:rPr>
            <w:rStyle w:val="Hiperveza"/>
            <w:rFonts w:ascii="Times New Roman" w:hAnsi="Times New Roman" w:cs="Times New Roman"/>
            <w:lang w:val="it-IT"/>
          </w:rPr>
          <w:t>javni.natjecaj.udruge@porec.hr</w:t>
        </w:r>
      </w:hyperlink>
      <w:r w:rsidR="00910D4D" w:rsidRPr="00BB37A8">
        <w:rPr>
          <w:rFonts w:ascii="Times New Roman" w:hAnsi="Times New Roman" w:cs="Times New Roman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najkasnije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r w:rsidRPr="007468D0">
        <w:rPr>
          <w:rFonts w:ascii="Times New Roman" w:hAnsi="Times New Roman" w:cs="Times New Roman"/>
          <w:lang w:val="it-IT"/>
        </w:rPr>
        <w:t>do</w:t>
      </w:r>
      <w:r w:rsidR="007468D0" w:rsidRPr="007468D0">
        <w:rPr>
          <w:rFonts w:ascii="Times New Roman" w:hAnsi="Times New Roman" w:cs="Times New Roman"/>
          <w:lang w:val="it-IT"/>
        </w:rPr>
        <w:t xml:space="preserve"> 2</w:t>
      </w:r>
      <w:r w:rsidR="00CC2F79">
        <w:rPr>
          <w:rFonts w:ascii="Times New Roman" w:hAnsi="Times New Roman" w:cs="Times New Roman"/>
          <w:lang w:val="it-IT"/>
        </w:rPr>
        <w:t>3</w:t>
      </w:r>
      <w:r w:rsidR="00834422" w:rsidRPr="007468D0">
        <w:rPr>
          <w:rFonts w:ascii="Times New Roman" w:hAnsi="Times New Roman" w:cs="Times New Roman"/>
          <w:lang w:val="it-IT"/>
        </w:rPr>
        <w:t>.0</w:t>
      </w:r>
      <w:r w:rsidR="00913CCE" w:rsidRPr="007468D0">
        <w:rPr>
          <w:rFonts w:ascii="Times New Roman" w:hAnsi="Times New Roman" w:cs="Times New Roman"/>
          <w:lang w:val="it-IT"/>
        </w:rPr>
        <w:t>1</w:t>
      </w:r>
      <w:r w:rsidR="00834422" w:rsidRPr="007468D0">
        <w:rPr>
          <w:rFonts w:ascii="Times New Roman" w:hAnsi="Times New Roman" w:cs="Times New Roman"/>
          <w:lang w:val="it-IT"/>
        </w:rPr>
        <w:t>.</w:t>
      </w:r>
      <w:r w:rsidR="00F351B9">
        <w:rPr>
          <w:rFonts w:ascii="Times New Roman" w:hAnsi="Times New Roman" w:cs="Times New Roman"/>
          <w:lang w:val="it-IT"/>
        </w:rPr>
        <w:t>2026</w:t>
      </w:r>
      <w:r w:rsidRPr="00BB37A8">
        <w:rPr>
          <w:rFonts w:ascii="Times New Roman" w:hAnsi="Times New Roman" w:cs="Times New Roman"/>
          <w:lang w:val="it-IT"/>
        </w:rPr>
        <w:t xml:space="preserve">. godine. </w:t>
      </w:r>
      <w:proofErr w:type="spellStart"/>
      <w:r w:rsidR="00BB7D8F" w:rsidRPr="00BB7D8F">
        <w:rPr>
          <w:rFonts w:ascii="Times New Roman" w:hAnsi="Times New Roman" w:cs="Times New Roman"/>
        </w:rPr>
        <w:t>Odgovori</w:t>
      </w:r>
      <w:proofErr w:type="spellEnd"/>
      <w:r w:rsidR="00BB7D8F" w:rsidRPr="00BB7D8F">
        <w:rPr>
          <w:rFonts w:ascii="Times New Roman" w:hAnsi="Times New Roman" w:cs="Times New Roman"/>
        </w:rPr>
        <w:t xml:space="preserve"> </w:t>
      </w:r>
      <w:proofErr w:type="spellStart"/>
      <w:r w:rsidR="00BB7D8F" w:rsidRPr="00BB7D8F">
        <w:rPr>
          <w:rFonts w:ascii="Times New Roman" w:hAnsi="Times New Roman" w:cs="Times New Roman"/>
        </w:rPr>
        <w:t>na</w:t>
      </w:r>
      <w:proofErr w:type="spellEnd"/>
      <w:r w:rsidR="00BB7D8F" w:rsidRPr="00BB7D8F">
        <w:rPr>
          <w:rFonts w:ascii="Times New Roman" w:hAnsi="Times New Roman" w:cs="Times New Roman"/>
        </w:rPr>
        <w:t xml:space="preserve"> </w:t>
      </w:r>
      <w:proofErr w:type="spellStart"/>
      <w:r w:rsidR="00BB7D8F" w:rsidRPr="00BB7D8F">
        <w:rPr>
          <w:rFonts w:ascii="Times New Roman" w:hAnsi="Times New Roman" w:cs="Times New Roman"/>
        </w:rPr>
        <w:t>pojedine</w:t>
      </w:r>
      <w:proofErr w:type="spellEnd"/>
      <w:r w:rsidR="00BB7D8F" w:rsidRPr="00BB7D8F">
        <w:rPr>
          <w:rFonts w:ascii="Times New Roman" w:hAnsi="Times New Roman" w:cs="Times New Roman"/>
        </w:rPr>
        <w:t xml:space="preserve"> </w:t>
      </w:r>
      <w:proofErr w:type="spellStart"/>
      <w:r w:rsidR="00BB7D8F" w:rsidRPr="00BB7D8F">
        <w:rPr>
          <w:rFonts w:ascii="Times New Roman" w:hAnsi="Times New Roman" w:cs="Times New Roman"/>
        </w:rPr>
        <w:t>upite</w:t>
      </w:r>
      <w:proofErr w:type="spellEnd"/>
      <w:r w:rsidR="00BB7D8F" w:rsidRPr="00BB7D8F">
        <w:rPr>
          <w:rFonts w:ascii="Times New Roman" w:hAnsi="Times New Roman" w:cs="Times New Roman"/>
        </w:rPr>
        <w:t xml:space="preserve"> bit </w:t>
      </w:r>
      <w:proofErr w:type="spellStart"/>
      <w:r w:rsidR="00BB7D8F" w:rsidRPr="00BB7D8F">
        <w:rPr>
          <w:rFonts w:ascii="Times New Roman" w:hAnsi="Times New Roman" w:cs="Times New Roman"/>
        </w:rPr>
        <w:t>će</w:t>
      </w:r>
      <w:proofErr w:type="spellEnd"/>
      <w:r w:rsidR="00BB7D8F" w:rsidRPr="00BB7D8F">
        <w:rPr>
          <w:rFonts w:ascii="Times New Roman" w:hAnsi="Times New Roman" w:cs="Times New Roman"/>
        </w:rPr>
        <w:t xml:space="preserve"> </w:t>
      </w:r>
      <w:proofErr w:type="spellStart"/>
      <w:r w:rsidR="00BB7D8F" w:rsidRPr="00BB7D8F">
        <w:rPr>
          <w:rFonts w:ascii="Times New Roman" w:hAnsi="Times New Roman" w:cs="Times New Roman"/>
        </w:rPr>
        <w:t>poslani</w:t>
      </w:r>
      <w:proofErr w:type="spellEnd"/>
      <w:r w:rsidR="00BB7D8F" w:rsidRPr="00BB7D8F">
        <w:rPr>
          <w:rFonts w:ascii="Times New Roman" w:hAnsi="Times New Roman" w:cs="Times New Roman"/>
        </w:rPr>
        <w:t xml:space="preserve"> </w:t>
      </w:r>
      <w:proofErr w:type="spellStart"/>
      <w:r w:rsidR="00BB7D8F" w:rsidRPr="00BB7D8F">
        <w:rPr>
          <w:rFonts w:ascii="Times New Roman" w:hAnsi="Times New Roman" w:cs="Times New Roman"/>
        </w:rPr>
        <w:t>najkasnije</w:t>
      </w:r>
      <w:proofErr w:type="spellEnd"/>
      <w:r w:rsidR="00BB7D8F" w:rsidRPr="00BB7D8F">
        <w:rPr>
          <w:rFonts w:ascii="Times New Roman" w:hAnsi="Times New Roman" w:cs="Times New Roman"/>
        </w:rPr>
        <w:t xml:space="preserve"> do 29.01.</w:t>
      </w:r>
      <w:r w:rsidR="00F351B9">
        <w:rPr>
          <w:rFonts w:ascii="Times New Roman" w:hAnsi="Times New Roman" w:cs="Times New Roman"/>
        </w:rPr>
        <w:t>2026</w:t>
      </w:r>
      <w:r w:rsidR="00BB7D8F" w:rsidRPr="00BB7D8F">
        <w:rPr>
          <w:rFonts w:ascii="Times New Roman" w:hAnsi="Times New Roman" w:cs="Times New Roman"/>
        </w:rPr>
        <w:t xml:space="preserve">. </w:t>
      </w:r>
      <w:proofErr w:type="spellStart"/>
      <w:r w:rsidR="00BB7D8F" w:rsidRPr="00BB7D8F">
        <w:rPr>
          <w:rFonts w:ascii="Times New Roman" w:hAnsi="Times New Roman" w:cs="Times New Roman"/>
        </w:rPr>
        <w:t>izravno</w:t>
      </w:r>
      <w:proofErr w:type="spellEnd"/>
      <w:r w:rsidR="00BB7D8F" w:rsidRPr="00BB7D8F">
        <w:rPr>
          <w:rFonts w:ascii="Times New Roman" w:hAnsi="Times New Roman" w:cs="Times New Roman"/>
        </w:rPr>
        <w:t xml:space="preserve"> </w:t>
      </w:r>
      <w:proofErr w:type="spellStart"/>
      <w:r w:rsidR="00BB7D8F" w:rsidRPr="00BB7D8F">
        <w:rPr>
          <w:rFonts w:ascii="Times New Roman" w:hAnsi="Times New Roman" w:cs="Times New Roman"/>
        </w:rPr>
        <w:t>na</w:t>
      </w:r>
      <w:proofErr w:type="spellEnd"/>
      <w:r w:rsidR="00BB7D8F" w:rsidRPr="00BB7D8F">
        <w:rPr>
          <w:rFonts w:ascii="Times New Roman" w:hAnsi="Times New Roman" w:cs="Times New Roman"/>
        </w:rPr>
        <w:t xml:space="preserve"> </w:t>
      </w:r>
      <w:proofErr w:type="spellStart"/>
      <w:r w:rsidR="00BB7D8F" w:rsidRPr="00BB7D8F">
        <w:rPr>
          <w:rFonts w:ascii="Times New Roman" w:hAnsi="Times New Roman" w:cs="Times New Roman"/>
        </w:rPr>
        <w:t>adrese</w:t>
      </w:r>
      <w:proofErr w:type="spellEnd"/>
      <w:r w:rsidR="00BB7D8F" w:rsidRPr="00BB7D8F">
        <w:rPr>
          <w:rFonts w:ascii="Times New Roman" w:hAnsi="Times New Roman" w:cs="Times New Roman"/>
        </w:rPr>
        <w:t xml:space="preserve"> </w:t>
      </w:r>
      <w:proofErr w:type="spellStart"/>
      <w:r w:rsidR="00BB7D8F" w:rsidRPr="00BB7D8F">
        <w:rPr>
          <w:rFonts w:ascii="Times New Roman" w:hAnsi="Times New Roman" w:cs="Times New Roman"/>
        </w:rPr>
        <w:t>onih</w:t>
      </w:r>
      <w:proofErr w:type="spellEnd"/>
      <w:r w:rsidR="00BB7D8F" w:rsidRPr="00BB7D8F">
        <w:rPr>
          <w:rFonts w:ascii="Times New Roman" w:hAnsi="Times New Roman" w:cs="Times New Roman"/>
        </w:rPr>
        <w:t xml:space="preserve"> koji </w:t>
      </w:r>
      <w:proofErr w:type="spellStart"/>
      <w:r w:rsidR="00BB7D8F" w:rsidRPr="00BB7D8F">
        <w:rPr>
          <w:rFonts w:ascii="Times New Roman" w:hAnsi="Times New Roman" w:cs="Times New Roman"/>
        </w:rPr>
        <w:t>su</w:t>
      </w:r>
      <w:proofErr w:type="spellEnd"/>
      <w:r w:rsidR="00BB7D8F" w:rsidRPr="00BB7D8F">
        <w:rPr>
          <w:rFonts w:ascii="Times New Roman" w:hAnsi="Times New Roman" w:cs="Times New Roman"/>
        </w:rPr>
        <w:t xml:space="preserve"> </w:t>
      </w:r>
      <w:proofErr w:type="spellStart"/>
      <w:r w:rsidR="00BB7D8F" w:rsidRPr="00BB7D8F">
        <w:rPr>
          <w:rFonts w:ascii="Times New Roman" w:hAnsi="Times New Roman" w:cs="Times New Roman"/>
        </w:rPr>
        <w:t>pitanja</w:t>
      </w:r>
      <w:proofErr w:type="spellEnd"/>
      <w:r w:rsidR="00BB7D8F" w:rsidRPr="00BB7D8F">
        <w:rPr>
          <w:rFonts w:ascii="Times New Roman" w:hAnsi="Times New Roman" w:cs="Times New Roman"/>
        </w:rPr>
        <w:t xml:space="preserve"> </w:t>
      </w:r>
      <w:proofErr w:type="spellStart"/>
      <w:r w:rsidR="00BB7D8F" w:rsidRPr="00BB7D8F">
        <w:rPr>
          <w:rFonts w:ascii="Times New Roman" w:hAnsi="Times New Roman" w:cs="Times New Roman"/>
        </w:rPr>
        <w:t>postavili</w:t>
      </w:r>
      <w:proofErr w:type="spellEnd"/>
      <w:r w:rsidR="00BB7D8F">
        <w:rPr>
          <w:rFonts w:ascii="Times New Roman" w:hAnsi="Times New Roman" w:cs="Times New Roman"/>
          <w:lang w:val="it-IT"/>
        </w:rPr>
        <w:t xml:space="preserve">. </w:t>
      </w:r>
      <w:proofErr w:type="spellStart"/>
      <w:r w:rsidRPr="00BB37A8">
        <w:rPr>
          <w:rFonts w:ascii="Times New Roman" w:hAnsi="Times New Roman" w:cs="Times New Roman"/>
          <w:lang w:val="it-IT"/>
        </w:rPr>
        <w:t>Odgovori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na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pitanja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bit </w:t>
      </w:r>
      <w:proofErr w:type="spellStart"/>
      <w:r w:rsidRPr="00BB37A8">
        <w:rPr>
          <w:rFonts w:ascii="Times New Roman" w:hAnsi="Times New Roman" w:cs="Times New Roman"/>
          <w:lang w:val="it-IT"/>
        </w:rPr>
        <w:t>će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objavljeni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na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mrežnim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stranicama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Pr="00BB37A8">
        <w:rPr>
          <w:rFonts w:ascii="Times New Roman" w:hAnsi="Times New Roman" w:cs="Times New Roman"/>
          <w:lang w:val="it-IT"/>
        </w:rPr>
        <w:t>Poreča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– Parenzo (</w:t>
      </w:r>
      <w:hyperlink r:id="rId13" w:history="1">
        <w:r w:rsidRPr="00BB37A8">
          <w:rPr>
            <w:rStyle w:val="Hiperveza"/>
            <w:rFonts w:ascii="Times New Roman" w:hAnsi="Times New Roman" w:cs="Times New Roman"/>
            <w:lang w:val="it-IT"/>
          </w:rPr>
          <w:t>www.porec.hr</w:t>
        </w:r>
      </w:hyperlink>
      <w:r w:rsidRPr="00BB37A8">
        <w:rPr>
          <w:rFonts w:ascii="Times New Roman" w:hAnsi="Times New Roman" w:cs="Times New Roman"/>
          <w:lang w:val="it-IT"/>
        </w:rPr>
        <w:t xml:space="preserve">) </w:t>
      </w:r>
    </w:p>
    <w:p w14:paraId="5B7D64AD" w14:textId="77777777" w:rsidR="00BE315C" w:rsidRPr="00BB37A8" w:rsidRDefault="00BE315C" w:rsidP="00BE315C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48C3AC1" w14:textId="65C8793D" w:rsidR="00BE315C" w:rsidRPr="00BB37A8" w:rsidRDefault="00BE315C" w:rsidP="00BE315C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BB37A8">
        <w:rPr>
          <w:rFonts w:ascii="Times New Roman" w:hAnsi="Times New Roman" w:cs="Times New Roman"/>
          <w:lang w:val="it-IT"/>
        </w:rPr>
        <w:t xml:space="preserve">U </w:t>
      </w:r>
      <w:proofErr w:type="spellStart"/>
      <w:r w:rsidRPr="00BB37A8">
        <w:rPr>
          <w:rFonts w:ascii="Times New Roman" w:hAnsi="Times New Roman" w:cs="Times New Roman"/>
          <w:lang w:val="it-IT"/>
        </w:rPr>
        <w:t>svrhu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osiguranja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ravnopravnosti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svih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potencijalnih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prijavitelja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, Grad Poreč-Parenzo ne </w:t>
      </w:r>
      <w:proofErr w:type="spellStart"/>
      <w:r w:rsidRPr="00BB37A8">
        <w:rPr>
          <w:rFonts w:ascii="Times New Roman" w:hAnsi="Times New Roman" w:cs="Times New Roman"/>
          <w:lang w:val="it-IT"/>
        </w:rPr>
        <w:t>mo</w:t>
      </w:r>
      <w:r w:rsidR="00910D4D" w:rsidRPr="00BB37A8">
        <w:rPr>
          <w:rFonts w:ascii="Times New Roman" w:hAnsi="Times New Roman" w:cs="Times New Roman"/>
          <w:lang w:val="it-IT"/>
        </w:rPr>
        <w:t>že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davati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prethodna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mišljenja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BB37A8">
        <w:rPr>
          <w:rFonts w:ascii="Times New Roman" w:hAnsi="Times New Roman" w:cs="Times New Roman"/>
          <w:lang w:val="it-IT"/>
        </w:rPr>
        <w:t>prihvatljivosti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prijavitelja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BB37A8">
        <w:rPr>
          <w:rFonts w:ascii="Times New Roman" w:hAnsi="Times New Roman" w:cs="Times New Roman"/>
          <w:lang w:val="it-IT"/>
        </w:rPr>
        <w:t>partnera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BB37A8">
        <w:rPr>
          <w:rFonts w:ascii="Times New Roman" w:hAnsi="Times New Roman" w:cs="Times New Roman"/>
          <w:lang w:val="it-IT"/>
        </w:rPr>
        <w:t>aktivnosti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ili </w:t>
      </w:r>
      <w:proofErr w:type="spellStart"/>
      <w:r w:rsidRPr="00BB37A8">
        <w:rPr>
          <w:rFonts w:ascii="Times New Roman" w:hAnsi="Times New Roman" w:cs="Times New Roman"/>
          <w:lang w:val="it-IT"/>
        </w:rPr>
        <w:t>troškova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BB37A8">
        <w:rPr>
          <w:rFonts w:ascii="Times New Roman" w:hAnsi="Times New Roman" w:cs="Times New Roman"/>
          <w:lang w:val="it-IT"/>
        </w:rPr>
        <w:t>navedenih</w:t>
      </w:r>
      <w:proofErr w:type="spellEnd"/>
      <w:r w:rsidRPr="00BB37A8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BB37A8">
        <w:rPr>
          <w:rFonts w:ascii="Times New Roman" w:hAnsi="Times New Roman" w:cs="Times New Roman"/>
          <w:lang w:val="it-IT"/>
        </w:rPr>
        <w:t>prijavi</w:t>
      </w:r>
      <w:proofErr w:type="spellEnd"/>
      <w:r w:rsidRPr="00BB37A8">
        <w:rPr>
          <w:rFonts w:ascii="Times New Roman" w:hAnsi="Times New Roman" w:cs="Times New Roman"/>
          <w:lang w:val="it-IT"/>
        </w:rPr>
        <w:t>.</w:t>
      </w:r>
    </w:p>
    <w:p w14:paraId="42B6EC42" w14:textId="3901DDDF" w:rsidR="00B735EB" w:rsidRPr="00D74584" w:rsidRDefault="00B735EB" w:rsidP="00787BB8">
      <w:pPr>
        <w:pStyle w:val="Naslov1"/>
        <w:rPr>
          <w:rFonts w:ascii="Times New Roman" w:hAnsi="Times New Roman" w:cs="Times New Roman"/>
          <w:lang w:val="it-IT"/>
        </w:rPr>
      </w:pPr>
      <w:bookmarkStart w:id="28" w:name="_Toc218844894"/>
      <w:r w:rsidRPr="00BB37A8">
        <w:rPr>
          <w:rFonts w:ascii="Times New Roman" w:hAnsi="Times New Roman" w:cs="Times New Roman"/>
          <w:lang w:val="it-IT"/>
        </w:rPr>
        <w:lastRenderedPageBreak/>
        <w:t>5. PROCJENA PRIJAVA I DONOŠENJE ODLUKE O DODJELI</w:t>
      </w:r>
      <w:r w:rsidR="0036411F">
        <w:rPr>
          <w:rFonts w:ascii="Times New Roman" w:hAnsi="Times New Roman" w:cs="Times New Roman"/>
          <w:lang w:val="it-IT"/>
        </w:rPr>
        <w:t xml:space="preserve"> </w:t>
      </w:r>
      <w:r w:rsidRPr="00BB37A8">
        <w:rPr>
          <w:rFonts w:ascii="Times New Roman" w:hAnsi="Times New Roman" w:cs="Times New Roman"/>
          <w:lang w:val="it-IT"/>
        </w:rPr>
        <w:t>SREDSTAVA</w:t>
      </w:r>
      <w:bookmarkEnd w:id="28"/>
    </w:p>
    <w:p w14:paraId="7E927A69" w14:textId="77777777" w:rsidR="00B735EB" w:rsidRPr="00D74584" w:rsidRDefault="00B735EB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t>Sve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pristigle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D74584">
        <w:rPr>
          <w:rFonts w:ascii="Times New Roman" w:hAnsi="Times New Roman" w:cs="Times New Roman"/>
          <w:lang w:val="it-IT"/>
        </w:rPr>
        <w:t>zaprimljene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prijave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proći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će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kroz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sljedeću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proceduru</w:t>
      </w:r>
      <w:proofErr w:type="spellEnd"/>
      <w:r w:rsidRPr="00D74584">
        <w:rPr>
          <w:rFonts w:ascii="Times New Roman" w:hAnsi="Times New Roman" w:cs="Times New Roman"/>
          <w:lang w:val="it-IT"/>
        </w:rPr>
        <w:t>:</w:t>
      </w:r>
    </w:p>
    <w:p w14:paraId="546F1790" w14:textId="77777777" w:rsidR="00B735EB" w:rsidRPr="00D74584" w:rsidRDefault="00B735EB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4E7CE3F" w14:textId="77777777" w:rsidR="00B735EB" w:rsidRPr="006B0844" w:rsidRDefault="00B735EB" w:rsidP="00787BB8">
      <w:pPr>
        <w:pStyle w:val="Naslov2"/>
        <w:rPr>
          <w:rFonts w:ascii="Times New Roman" w:hAnsi="Times New Roman" w:cs="Times New Roman"/>
          <w:lang w:val="it-IT"/>
        </w:rPr>
      </w:pPr>
      <w:bookmarkStart w:id="29" w:name="_Toc218844895"/>
      <w:r w:rsidRPr="006B0844">
        <w:rPr>
          <w:rFonts w:ascii="Times New Roman" w:hAnsi="Times New Roman" w:cs="Times New Roman"/>
          <w:lang w:val="it-IT"/>
        </w:rPr>
        <w:t>5.1. PROVJERA ISPUNJAVANJA FORMALNIH UVJETA NATJEČAJA</w:t>
      </w:r>
      <w:bookmarkEnd w:id="29"/>
    </w:p>
    <w:p w14:paraId="0BE0260D" w14:textId="1D464B8E" w:rsidR="003702A4" w:rsidRPr="0025559E" w:rsidRDefault="00910D4D" w:rsidP="00B735EB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  <w:lang w:val="it-IT"/>
        </w:rPr>
      </w:pPr>
      <w:r w:rsidRPr="001D32C5">
        <w:rPr>
          <w:rFonts w:ascii="Times New Roman" w:hAnsi="Times New Roman" w:cs="Times New Roman"/>
          <w:lang w:val="it-IT"/>
        </w:rPr>
        <w:t>Grad Poreč- Parenzo</w:t>
      </w:r>
      <w:r w:rsidR="003702A4" w:rsidRPr="001D32C5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702A4" w:rsidRPr="001D32C5">
        <w:rPr>
          <w:rFonts w:ascii="Times New Roman" w:hAnsi="Times New Roman" w:cs="Times New Roman"/>
          <w:lang w:val="it-IT"/>
        </w:rPr>
        <w:t>osnovati</w:t>
      </w:r>
      <w:proofErr w:type="spellEnd"/>
      <w:r w:rsidRPr="001D32C5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1D32C5">
        <w:rPr>
          <w:rFonts w:ascii="Times New Roman" w:hAnsi="Times New Roman" w:cs="Times New Roman"/>
          <w:lang w:val="it-IT"/>
        </w:rPr>
        <w:t>će</w:t>
      </w:r>
      <w:proofErr w:type="spellEnd"/>
      <w:r w:rsidRPr="001D32C5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1D32C5">
        <w:rPr>
          <w:rFonts w:ascii="Times New Roman" w:hAnsi="Times New Roman" w:cs="Times New Roman"/>
          <w:lang w:val="it-IT"/>
        </w:rPr>
        <w:t>Povjerenstvo</w:t>
      </w:r>
      <w:proofErr w:type="spellEnd"/>
      <w:r w:rsidRPr="001D32C5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1D32C5">
        <w:rPr>
          <w:rFonts w:ascii="Times New Roman" w:hAnsi="Times New Roman" w:cs="Times New Roman"/>
          <w:lang w:val="it-IT"/>
        </w:rPr>
        <w:t>administrativnu</w:t>
      </w:r>
      <w:proofErr w:type="spellEnd"/>
      <w:r w:rsidRPr="001D32C5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1D32C5">
        <w:rPr>
          <w:rFonts w:ascii="Times New Roman" w:hAnsi="Times New Roman" w:cs="Times New Roman"/>
          <w:lang w:val="it-IT"/>
        </w:rPr>
        <w:t>provjeru</w:t>
      </w:r>
      <w:proofErr w:type="spellEnd"/>
      <w:r w:rsidRPr="001D32C5">
        <w:rPr>
          <w:rFonts w:ascii="Times New Roman" w:hAnsi="Times New Roman" w:cs="Times New Roman"/>
          <w:lang w:val="it-IT"/>
        </w:rPr>
        <w:t xml:space="preserve"> </w:t>
      </w:r>
      <w:proofErr w:type="gramStart"/>
      <w:r w:rsidRPr="001D32C5">
        <w:rPr>
          <w:rFonts w:ascii="Times New Roman" w:hAnsi="Times New Roman" w:cs="Times New Roman"/>
          <w:lang w:val="it-IT"/>
        </w:rPr>
        <w:t>o</w:t>
      </w:r>
      <w:r w:rsidR="003702A4" w:rsidRPr="001D32C5">
        <w:rPr>
          <w:rFonts w:ascii="Times New Roman" w:hAnsi="Times New Roman" w:cs="Times New Roman"/>
          <w:lang w:val="it-IT"/>
        </w:rPr>
        <w:t>d</w:t>
      </w:r>
      <w:proofErr w:type="gramEnd"/>
      <w:r w:rsidR="00CC7813" w:rsidRPr="001D32C5">
        <w:rPr>
          <w:rFonts w:ascii="Times New Roman" w:hAnsi="Times New Roman" w:cs="Times New Roman"/>
          <w:lang w:val="it-IT"/>
        </w:rPr>
        <w:t xml:space="preserve"> </w:t>
      </w:r>
      <w:r w:rsidR="003702A4" w:rsidRPr="001D32C5">
        <w:rPr>
          <w:rFonts w:ascii="Times New Roman" w:hAnsi="Times New Roman" w:cs="Times New Roman"/>
          <w:lang w:val="it-IT"/>
        </w:rPr>
        <w:t xml:space="preserve">3 </w:t>
      </w:r>
      <w:proofErr w:type="spellStart"/>
      <w:r w:rsidR="003702A4" w:rsidRPr="001D32C5">
        <w:rPr>
          <w:rFonts w:ascii="Times New Roman" w:hAnsi="Times New Roman" w:cs="Times New Roman"/>
          <w:lang w:val="it-IT"/>
        </w:rPr>
        <w:t>člana</w:t>
      </w:r>
      <w:proofErr w:type="spellEnd"/>
      <w:r w:rsidR="003702A4" w:rsidRPr="001D32C5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702A4" w:rsidRPr="001D32C5">
        <w:rPr>
          <w:rFonts w:ascii="Times New Roman" w:hAnsi="Times New Roman" w:cs="Times New Roman"/>
          <w:lang w:val="it-IT"/>
        </w:rPr>
        <w:t>koji</w:t>
      </w:r>
      <w:proofErr w:type="spellEnd"/>
      <w:r w:rsidR="003702A4" w:rsidRPr="001D32C5">
        <w:rPr>
          <w:rFonts w:ascii="Times New Roman" w:hAnsi="Times New Roman" w:cs="Times New Roman"/>
          <w:lang w:val="it-IT"/>
        </w:rPr>
        <w:t xml:space="preserve"> su </w:t>
      </w:r>
      <w:proofErr w:type="spellStart"/>
      <w:r w:rsidR="003702A4" w:rsidRPr="001D32C5">
        <w:rPr>
          <w:rFonts w:ascii="Times New Roman" w:hAnsi="Times New Roman" w:cs="Times New Roman"/>
          <w:lang w:val="it-IT"/>
        </w:rPr>
        <w:t>educirani</w:t>
      </w:r>
      <w:proofErr w:type="spellEnd"/>
      <w:r w:rsidR="003702A4" w:rsidRPr="001D32C5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="003702A4" w:rsidRPr="001D32C5">
        <w:rPr>
          <w:rFonts w:ascii="Times New Roman" w:hAnsi="Times New Roman" w:cs="Times New Roman"/>
          <w:lang w:val="it-IT"/>
        </w:rPr>
        <w:t>uvjetima</w:t>
      </w:r>
      <w:proofErr w:type="spellEnd"/>
      <w:r w:rsidR="003702A4" w:rsidRPr="001D32C5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702A4" w:rsidRPr="001D32C5">
        <w:rPr>
          <w:rFonts w:ascii="Times New Roman" w:hAnsi="Times New Roman" w:cs="Times New Roman"/>
          <w:lang w:val="it-IT"/>
        </w:rPr>
        <w:t>natječaja</w:t>
      </w:r>
      <w:proofErr w:type="spellEnd"/>
      <w:r w:rsidRPr="001D32C5">
        <w:rPr>
          <w:rFonts w:ascii="Times New Roman" w:hAnsi="Times New Roman" w:cs="Times New Roman"/>
          <w:lang w:val="it-IT"/>
        </w:rPr>
        <w:t>,</w:t>
      </w:r>
      <w:r w:rsidR="003702A4" w:rsidRPr="001D32C5">
        <w:rPr>
          <w:rFonts w:ascii="Times New Roman" w:hAnsi="Times New Roman" w:cs="Times New Roman"/>
          <w:lang w:val="it-IT"/>
        </w:rPr>
        <w:t xml:space="preserve"> a </w:t>
      </w:r>
      <w:proofErr w:type="spellStart"/>
      <w:r w:rsidR="003702A4" w:rsidRPr="001D32C5">
        <w:rPr>
          <w:rFonts w:ascii="Times New Roman" w:hAnsi="Times New Roman" w:cs="Times New Roman"/>
          <w:lang w:val="it-IT"/>
        </w:rPr>
        <w:t>koji</w:t>
      </w:r>
      <w:proofErr w:type="spellEnd"/>
      <w:r w:rsidR="003702A4" w:rsidRPr="001D32C5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702A4" w:rsidRPr="001D32C5">
        <w:rPr>
          <w:rFonts w:ascii="Times New Roman" w:hAnsi="Times New Roman" w:cs="Times New Roman"/>
          <w:lang w:val="it-IT"/>
        </w:rPr>
        <w:t>će</w:t>
      </w:r>
      <w:proofErr w:type="spellEnd"/>
      <w:r w:rsidR="003702A4" w:rsidRPr="001D32C5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702A4" w:rsidRPr="001D32C5">
        <w:rPr>
          <w:rFonts w:ascii="Times New Roman" w:hAnsi="Times New Roman" w:cs="Times New Roman"/>
          <w:lang w:val="it-IT"/>
        </w:rPr>
        <w:t>prije</w:t>
      </w:r>
      <w:proofErr w:type="spellEnd"/>
      <w:r w:rsidR="003702A4" w:rsidRPr="001D32C5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702A4" w:rsidRPr="001D32C5">
        <w:rPr>
          <w:rFonts w:ascii="Times New Roman" w:hAnsi="Times New Roman" w:cs="Times New Roman"/>
          <w:lang w:val="it-IT"/>
        </w:rPr>
        <w:t>provjere</w:t>
      </w:r>
      <w:proofErr w:type="spellEnd"/>
      <w:r w:rsidR="003702A4" w:rsidRPr="001D32C5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702A4" w:rsidRPr="001D32C5">
        <w:rPr>
          <w:rFonts w:ascii="Times New Roman" w:hAnsi="Times New Roman" w:cs="Times New Roman"/>
          <w:lang w:val="it-IT"/>
        </w:rPr>
        <w:t>ispunjavanja</w:t>
      </w:r>
      <w:proofErr w:type="spellEnd"/>
      <w:r w:rsidR="003702A4" w:rsidRPr="001D32C5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702A4" w:rsidRPr="001D32C5">
        <w:rPr>
          <w:rFonts w:ascii="Times New Roman" w:hAnsi="Times New Roman" w:cs="Times New Roman"/>
          <w:lang w:val="it-IT"/>
        </w:rPr>
        <w:t>formalnih</w:t>
      </w:r>
      <w:proofErr w:type="spellEnd"/>
      <w:r w:rsidR="003702A4" w:rsidRPr="001D32C5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702A4" w:rsidRPr="001D32C5">
        <w:rPr>
          <w:rFonts w:ascii="Times New Roman" w:hAnsi="Times New Roman" w:cs="Times New Roman"/>
          <w:lang w:val="it-IT"/>
        </w:rPr>
        <w:t>uvjeta</w:t>
      </w:r>
      <w:proofErr w:type="spellEnd"/>
      <w:r w:rsidR="003702A4" w:rsidRPr="001D32C5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702A4" w:rsidRPr="001D32C5">
        <w:rPr>
          <w:rFonts w:ascii="Times New Roman" w:hAnsi="Times New Roman" w:cs="Times New Roman"/>
          <w:lang w:val="it-IT"/>
        </w:rPr>
        <w:t>natječaja</w:t>
      </w:r>
      <w:proofErr w:type="spellEnd"/>
      <w:r w:rsidR="003702A4" w:rsidRPr="001D32C5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702A4" w:rsidRPr="001D32C5">
        <w:rPr>
          <w:rFonts w:ascii="Times New Roman" w:hAnsi="Times New Roman" w:cs="Times New Roman"/>
          <w:lang w:val="it-IT"/>
        </w:rPr>
        <w:t>potpisati</w:t>
      </w:r>
      <w:proofErr w:type="spellEnd"/>
      <w:r w:rsidR="003702A4" w:rsidRPr="001D32C5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702A4" w:rsidRPr="001D32C5">
        <w:rPr>
          <w:rFonts w:ascii="Times New Roman" w:hAnsi="Times New Roman" w:cs="Times New Roman"/>
          <w:lang w:val="it-IT"/>
        </w:rPr>
        <w:t>Izjavu</w:t>
      </w:r>
      <w:proofErr w:type="spellEnd"/>
      <w:r w:rsidR="003702A4" w:rsidRPr="001D32C5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="003702A4" w:rsidRPr="001D32C5">
        <w:rPr>
          <w:rFonts w:ascii="Times New Roman" w:hAnsi="Times New Roman" w:cs="Times New Roman"/>
          <w:lang w:val="it-IT"/>
        </w:rPr>
        <w:t>sprječavanju</w:t>
      </w:r>
      <w:proofErr w:type="spellEnd"/>
      <w:r w:rsidR="003702A4" w:rsidRPr="001D32C5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702A4" w:rsidRPr="001D32C5">
        <w:rPr>
          <w:rFonts w:ascii="Times New Roman" w:hAnsi="Times New Roman" w:cs="Times New Roman"/>
          <w:lang w:val="it-IT"/>
        </w:rPr>
        <w:t>sukoba</w:t>
      </w:r>
      <w:proofErr w:type="spellEnd"/>
      <w:r w:rsidR="003702A4" w:rsidRPr="001D32C5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702A4" w:rsidRPr="001D32C5">
        <w:rPr>
          <w:rFonts w:ascii="Times New Roman" w:hAnsi="Times New Roman" w:cs="Times New Roman"/>
          <w:lang w:val="it-IT"/>
        </w:rPr>
        <w:t>interesa</w:t>
      </w:r>
      <w:proofErr w:type="spellEnd"/>
      <w:r w:rsidR="007A6B46" w:rsidRPr="001D32C5">
        <w:rPr>
          <w:rFonts w:ascii="Times New Roman" w:hAnsi="Times New Roman" w:cs="Times New Roman"/>
          <w:lang w:val="it-IT"/>
        </w:rPr>
        <w:t>.</w:t>
      </w:r>
      <w:r w:rsidR="00FF3065">
        <w:rPr>
          <w:rFonts w:ascii="Times New Roman" w:hAnsi="Times New Roman" w:cs="Times New Roman"/>
          <w:b/>
          <w:bCs/>
          <w:u w:val="single"/>
          <w:lang w:val="it-IT"/>
        </w:rPr>
        <w:t xml:space="preserve"> </w:t>
      </w:r>
    </w:p>
    <w:p w14:paraId="31206810" w14:textId="77777777" w:rsidR="003702A4" w:rsidRPr="006B0844" w:rsidRDefault="003702A4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344EF26" w14:textId="219C756C" w:rsidR="00B735EB" w:rsidRPr="00D74584" w:rsidRDefault="00910D4D" w:rsidP="00B735EB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30" w:name="_Hlk154059817"/>
      <w:proofErr w:type="spellStart"/>
      <w:r w:rsidRPr="000930D8">
        <w:rPr>
          <w:rFonts w:ascii="Times New Roman" w:hAnsi="Times New Roman" w:cs="Times New Roman"/>
          <w:lang w:val="it-IT"/>
        </w:rPr>
        <w:t>Povjerenstvo</w:t>
      </w:r>
      <w:proofErr w:type="spellEnd"/>
      <w:r w:rsidRPr="000930D8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0930D8">
        <w:rPr>
          <w:rFonts w:ascii="Times New Roman" w:hAnsi="Times New Roman" w:cs="Times New Roman"/>
          <w:lang w:val="it-IT"/>
        </w:rPr>
        <w:t>administrativnu</w:t>
      </w:r>
      <w:proofErr w:type="spellEnd"/>
      <w:r w:rsidRPr="000930D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0930D8">
        <w:rPr>
          <w:rFonts w:ascii="Times New Roman" w:hAnsi="Times New Roman" w:cs="Times New Roman"/>
          <w:lang w:val="it-IT"/>
        </w:rPr>
        <w:t>provjeru</w:t>
      </w:r>
      <w:proofErr w:type="spellEnd"/>
      <w:r w:rsidRPr="00CC7813">
        <w:rPr>
          <w:rFonts w:ascii="Times New Roman" w:hAnsi="Times New Roman" w:cs="Times New Roman"/>
          <w:lang w:val="it-IT"/>
        </w:rPr>
        <w:t xml:space="preserve"> </w:t>
      </w:r>
      <w:bookmarkEnd w:id="30"/>
      <w:proofErr w:type="spellStart"/>
      <w:r w:rsidR="00B2201B" w:rsidRPr="00CC7813">
        <w:rPr>
          <w:rFonts w:ascii="Times New Roman" w:hAnsi="Times New Roman" w:cs="Times New Roman"/>
        </w:rPr>
        <w:t>će</w:t>
      </w:r>
      <w:proofErr w:type="spellEnd"/>
      <w:r w:rsidR="00B2201B" w:rsidRPr="00CC7813">
        <w:rPr>
          <w:rFonts w:ascii="Times New Roman" w:hAnsi="Times New Roman" w:cs="Times New Roman"/>
        </w:rPr>
        <w:t xml:space="preserve"> u </w:t>
      </w:r>
      <w:proofErr w:type="spellStart"/>
      <w:r w:rsidR="00B2201B" w:rsidRPr="00CC7813">
        <w:rPr>
          <w:rFonts w:ascii="Times New Roman" w:hAnsi="Times New Roman" w:cs="Times New Roman"/>
        </w:rPr>
        <w:t>p</w:t>
      </w:r>
      <w:r w:rsidR="00912113" w:rsidRPr="00CC7813">
        <w:rPr>
          <w:rFonts w:ascii="Times New Roman" w:hAnsi="Times New Roman" w:cs="Times New Roman"/>
        </w:rPr>
        <w:t>ostupku</w:t>
      </w:r>
      <w:proofErr w:type="spellEnd"/>
      <w:r w:rsidR="00912113" w:rsidRPr="00CC7813">
        <w:rPr>
          <w:rFonts w:ascii="Times New Roman" w:hAnsi="Times New Roman" w:cs="Times New Roman"/>
        </w:rPr>
        <w:t xml:space="preserve"> </w:t>
      </w:r>
      <w:proofErr w:type="spellStart"/>
      <w:r w:rsidR="00912113" w:rsidRPr="00CC7813">
        <w:rPr>
          <w:rFonts w:ascii="Times New Roman" w:hAnsi="Times New Roman" w:cs="Times New Roman"/>
        </w:rPr>
        <w:t>provjere</w:t>
      </w:r>
      <w:proofErr w:type="spellEnd"/>
      <w:r w:rsidR="00912113" w:rsidRPr="00CC7813">
        <w:rPr>
          <w:rFonts w:ascii="Times New Roman" w:hAnsi="Times New Roman" w:cs="Times New Roman"/>
        </w:rPr>
        <w:t xml:space="preserve"> </w:t>
      </w:r>
      <w:proofErr w:type="spellStart"/>
      <w:r w:rsidR="00912113" w:rsidRPr="00CC7813">
        <w:rPr>
          <w:rFonts w:ascii="Times New Roman" w:hAnsi="Times New Roman" w:cs="Times New Roman"/>
        </w:rPr>
        <w:t>zadovoljavanja</w:t>
      </w:r>
      <w:proofErr w:type="spellEnd"/>
      <w:r w:rsidR="00912113" w:rsidRPr="00CC7813">
        <w:rPr>
          <w:rFonts w:ascii="Times New Roman" w:hAnsi="Times New Roman" w:cs="Times New Roman"/>
        </w:rPr>
        <w:t xml:space="preserve"> </w:t>
      </w:r>
      <w:proofErr w:type="spellStart"/>
      <w:r w:rsidR="00912113" w:rsidRPr="00CC7813">
        <w:rPr>
          <w:rFonts w:ascii="Times New Roman" w:hAnsi="Times New Roman" w:cs="Times New Roman"/>
        </w:rPr>
        <w:t>formalnih</w:t>
      </w:r>
      <w:proofErr w:type="spellEnd"/>
      <w:r w:rsidR="00912113" w:rsidRPr="00CC7813">
        <w:rPr>
          <w:rFonts w:ascii="Times New Roman" w:hAnsi="Times New Roman" w:cs="Times New Roman"/>
        </w:rPr>
        <w:t xml:space="preserve"> </w:t>
      </w:r>
      <w:proofErr w:type="spellStart"/>
      <w:r w:rsidR="00912113" w:rsidRPr="00CC7813">
        <w:rPr>
          <w:rFonts w:ascii="Times New Roman" w:hAnsi="Times New Roman" w:cs="Times New Roman"/>
        </w:rPr>
        <w:t>uvjeta</w:t>
      </w:r>
      <w:proofErr w:type="spellEnd"/>
      <w:r w:rsidR="00912113" w:rsidRPr="00CC7813">
        <w:rPr>
          <w:rFonts w:ascii="Times New Roman" w:hAnsi="Times New Roman" w:cs="Times New Roman"/>
        </w:rPr>
        <w:t xml:space="preserve"> </w:t>
      </w:r>
      <w:proofErr w:type="spellStart"/>
      <w:r w:rsidR="00912113" w:rsidRPr="00CC7813">
        <w:rPr>
          <w:rFonts w:ascii="Times New Roman" w:hAnsi="Times New Roman" w:cs="Times New Roman"/>
        </w:rPr>
        <w:t>Natječaja</w:t>
      </w:r>
      <w:proofErr w:type="spellEnd"/>
      <w:r w:rsidR="00912113" w:rsidRPr="00CC7813">
        <w:rPr>
          <w:rFonts w:ascii="Times New Roman" w:hAnsi="Times New Roman" w:cs="Times New Roman"/>
        </w:rPr>
        <w:t xml:space="preserve"> </w:t>
      </w:r>
      <w:proofErr w:type="spellStart"/>
      <w:r w:rsidR="00912113" w:rsidRPr="00CC7813">
        <w:rPr>
          <w:rFonts w:ascii="Times New Roman" w:hAnsi="Times New Roman" w:cs="Times New Roman"/>
        </w:rPr>
        <w:t>provjeravati</w:t>
      </w:r>
      <w:proofErr w:type="spellEnd"/>
      <w:r w:rsidR="00DD3337" w:rsidRPr="00CC7813">
        <w:rPr>
          <w:rFonts w:ascii="Times New Roman" w:hAnsi="Times New Roman" w:cs="Times New Roman"/>
        </w:rPr>
        <w:t xml:space="preserve"> </w:t>
      </w:r>
      <w:proofErr w:type="spellStart"/>
      <w:r w:rsidR="00912113" w:rsidRPr="00CC7813">
        <w:rPr>
          <w:rFonts w:ascii="Times New Roman" w:hAnsi="Times New Roman" w:cs="Times New Roman"/>
        </w:rPr>
        <w:t>sljedeće</w:t>
      </w:r>
      <w:proofErr w:type="spellEnd"/>
      <w:r w:rsidR="00912113" w:rsidRPr="00CC7813">
        <w:rPr>
          <w:rFonts w:ascii="Times New Roman" w:hAnsi="Times New Roman" w:cs="Times New Roman"/>
        </w:rPr>
        <w:t>:</w:t>
      </w:r>
    </w:p>
    <w:p w14:paraId="46976DA1" w14:textId="77777777" w:rsidR="003702A4" w:rsidRPr="00D74584" w:rsidRDefault="00B735EB" w:rsidP="0037511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bookmarkStart w:id="31" w:name="_Hlk157683129"/>
      <w:r w:rsidRPr="00D74584">
        <w:rPr>
          <w:rFonts w:ascii="Times New Roman" w:hAnsi="Times New Roman" w:cs="Times New Roman"/>
          <w:lang w:val="it-IT"/>
        </w:rPr>
        <w:t xml:space="preserve">da </w:t>
      </w:r>
      <w:proofErr w:type="spellStart"/>
      <w:r w:rsidRPr="00D74584">
        <w:rPr>
          <w:rFonts w:ascii="Times New Roman" w:hAnsi="Times New Roman" w:cs="Times New Roman"/>
          <w:lang w:val="it-IT"/>
        </w:rPr>
        <w:t>li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D74584">
        <w:rPr>
          <w:rFonts w:ascii="Times New Roman" w:hAnsi="Times New Roman" w:cs="Times New Roman"/>
          <w:lang w:val="it-IT"/>
        </w:rPr>
        <w:t>prijava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dostavljena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D74584">
        <w:rPr>
          <w:rFonts w:ascii="Times New Roman" w:hAnsi="Times New Roman" w:cs="Times New Roman"/>
          <w:lang w:val="it-IT"/>
        </w:rPr>
        <w:t>roku</w:t>
      </w:r>
      <w:proofErr w:type="spellEnd"/>
      <w:r w:rsidRPr="00D74584">
        <w:rPr>
          <w:rFonts w:ascii="Times New Roman" w:hAnsi="Times New Roman" w:cs="Times New Roman"/>
          <w:lang w:val="it-IT"/>
        </w:rPr>
        <w:t>,</w:t>
      </w:r>
    </w:p>
    <w:p w14:paraId="3A5597C0" w14:textId="77777777" w:rsidR="003702A4" w:rsidRDefault="003702A4" w:rsidP="0037511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4584">
        <w:rPr>
          <w:rFonts w:ascii="Times New Roman" w:hAnsi="Times New Roman" w:cs="Times New Roman"/>
          <w:lang w:val="it-IT"/>
        </w:rPr>
        <w:t>da</w:t>
      </w:r>
      <w:r w:rsidR="00DD3337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li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620B3" w:rsidRPr="00D74584">
        <w:rPr>
          <w:rFonts w:ascii="Times New Roman" w:hAnsi="Times New Roman" w:cs="Times New Roman"/>
          <w:lang w:val="it-IT"/>
        </w:rPr>
        <w:t>organizacija</w:t>
      </w:r>
      <w:proofErr w:type="spellEnd"/>
      <w:r w:rsidR="00D620B3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620B3" w:rsidRPr="00D74584">
        <w:rPr>
          <w:rFonts w:ascii="Times New Roman" w:hAnsi="Times New Roman" w:cs="Times New Roman"/>
          <w:lang w:val="it-IT"/>
        </w:rPr>
        <w:t>prijavitelj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zadovoljava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sve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uvjete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prihvatljivosti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navedene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D74584">
        <w:rPr>
          <w:rFonts w:ascii="Times New Roman" w:hAnsi="Times New Roman" w:cs="Times New Roman"/>
          <w:lang w:val="it-IT"/>
        </w:rPr>
        <w:t>dijelu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2.</w:t>
      </w:r>
      <w:r w:rsidR="00510B79" w:rsidRPr="00D74584">
        <w:rPr>
          <w:rFonts w:ascii="Times New Roman" w:hAnsi="Times New Roman" w:cs="Times New Roman"/>
          <w:lang w:val="it-IT"/>
        </w:rPr>
        <w:t>1.</w:t>
      </w:r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Uputa</w:t>
      </w:r>
      <w:proofErr w:type="spellEnd"/>
      <w:r w:rsidRPr="00D74584">
        <w:rPr>
          <w:rFonts w:ascii="Times New Roman" w:hAnsi="Times New Roman" w:cs="Times New Roman"/>
        </w:rPr>
        <w:t xml:space="preserve"> za </w:t>
      </w:r>
      <w:proofErr w:type="spellStart"/>
      <w:r w:rsidRPr="00D74584">
        <w:rPr>
          <w:rFonts w:ascii="Times New Roman" w:hAnsi="Times New Roman" w:cs="Times New Roman"/>
        </w:rPr>
        <w:t>prijavitelje</w:t>
      </w:r>
      <w:proofErr w:type="spellEnd"/>
    </w:p>
    <w:p w14:paraId="14644B54" w14:textId="2FFA3EE4" w:rsidR="001A2D20" w:rsidRPr="003F75A3" w:rsidRDefault="001A2D20" w:rsidP="001A2D20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da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li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je za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programe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>/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projekte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čiji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je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traženi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iznos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iz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proračuna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Grada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Poreča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-Parenzo </w:t>
      </w:r>
      <w:proofErr w:type="spellStart"/>
      <w:r w:rsidRPr="00910D4D">
        <w:rPr>
          <w:rFonts w:ascii="Times New Roman" w:hAnsi="Times New Roman" w:cs="Times New Roman"/>
          <w:b/>
          <w:bCs/>
          <w:color w:val="000000" w:themeColor="text1"/>
          <w:lang w:val="it-IT"/>
        </w:rPr>
        <w:t>veći</w:t>
      </w:r>
      <w:proofErr w:type="spellEnd"/>
      <w:r w:rsidRPr="00910D4D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 </w:t>
      </w:r>
      <w:proofErr w:type="gramStart"/>
      <w:r w:rsidRPr="00910D4D">
        <w:rPr>
          <w:rFonts w:ascii="Times New Roman" w:hAnsi="Times New Roman" w:cs="Times New Roman"/>
          <w:b/>
          <w:bCs/>
          <w:color w:val="000000" w:themeColor="text1"/>
          <w:lang w:val="it-IT"/>
        </w:rPr>
        <w:t>od</w:t>
      </w:r>
      <w:proofErr w:type="gram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r w:rsidRPr="00910D4D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1.000,00 </w:t>
      </w:r>
      <w:proofErr w:type="spellStart"/>
      <w:r w:rsidRPr="00910D4D">
        <w:rPr>
          <w:rFonts w:ascii="Times New Roman" w:hAnsi="Times New Roman" w:cs="Times New Roman"/>
          <w:b/>
          <w:bCs/>
          <w:color w:val="000000" w:themeColor="text1"/>
          <w:lang w:val="it-IT"/>
        </w:rPr>
        <w:t>eura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dostavljena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sva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obvezna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dokumentacija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navedena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u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dijelu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4.1.</w:t>
      </w:r>
      <w:r w:rsidRPr="003F7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</w:rPr>
        <w:t>Uputa</w:t>
      </w:r>
      <w:proofErr w:type="spellEnd"/>
      <w:r w:rsidRPr="003F75A3">
        <w:rPr>
          <w:rFonts w:ascii="Times New Roman" w:hAnsi="Times New Roman" w:cs="Times New Roman"/>
          <w:color w:val="000000" w:themeColor="text1"/>
        </w:rPr>
        <w:t xml:space="preserve"> za </w:t>
      </w:r>
      <w:proofErr w:type="spellStart"/>
      <w:r w:rsidRPr="003F75A3">
        <w:rPr>
          <w:rFonts w:ascii="Times New Roman" w:hAnsi="Times New Roman" w:cs="Times New Roman"/>
          <w:color w:val="000000" w:themeColor="text1"/>
        </w:rPr>
        <w:t>prijavitelje</w:t>
      </w:r>
      <w:proofErr w:type="spellEnd"/>
    </w:p>
    <w:p w14:paraId="172D72F7" w14:textId="239D8D96" w:rsidR="001A2D20" w:rsidRPr="003F75A3" w:rsidRDefault="001A2D20" w:rsidP="001A2D20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da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li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je za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programe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>/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projekte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čiji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je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traženi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iznos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iz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proračuna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Grada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Poreča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-Parenzo </w:t>
      </w:r>
      <w:proofErr w:type="spellStart"/>
      <w:r w:rsidRPr="00910D4D">
        <w:rPr>
          <w:rFonts w:ascii="Times New Roman" w:hAnsi="Times New Roman" w:cs="Times New Roman"/>
          <w:b/>
          <w:bCs/>
          <w:color w:val="000000" w:themeColor="text1"/>
          <w:lang w:val="it-IT"/>
        </w:rPr>
        <w:t>manji</w:t>
      </w:r>
      <w:proofErr w:type="spellEnd"/>
      <w:r w:rsidRPr="00910D4D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 </w:t>
      </w:r>
      <w:proofErr w:type="gramStart"/>
      <w:r w:rsidRPr="00910D4D">
        <w:rPr>
          <w:rFonts w:ascii="Times New Roman" w:hAnsi="Times New Roman" w:cs="Times New Roman"/>
          <w:b/>
          <w:bCs/>
          <w:color w:val="000000" w:themeColor="text1"/>
          <w:lang w:val="it-IT"/>
        </w:rPr>
        <w:t>od</w:t>
      </w:r>
      <w:proofErr w:type="gramEnd"/>
      <w:r w:rsidRPr="00910D4D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 1.000,00 </w:t>
      </w:r>
      <w:proofErr w:type="spellStart"/>
      <w:r w:rsidRPr="00910D4D">
        <w:rPr>
          <w:rFonts w:ascii="Times New Roman" w:hAnsi="Times New Roman" w:cs="Times New Roman"/>
          <w:b/>
          <w:bCs/>
          <w:color w:val="000000" w:themeColor="text1"/>
          <w:lang w:val="it-IT"/>
        </w:rPr>
        <w:t>eura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dostavljena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sva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obvezna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dokumentacija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navedena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u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dijelu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4.2.</w:t>
      </w:r>
      <w:r w:rsidRPr="003F7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</w:rPr>
        <w:t>Uputa</w:t>
      </w:r>
      <w:proofErr w:type="spellEnd"/>
      <w:r w:rsidRPr="003F75A3">
        <w:rPr>
          <w:rFonts w:ascii="Times New Roman" w:hAnsi="Times New Roman" w:cs="Times New Roman"/>
          <w:color w:val="000000" w:themeColor="text1"/>
        </w:rPr>
        <w:t xml:space="preserve"> za </w:t>
      </w:r>
      <w:proofErr w:type="spellStart"/>
      <w:r w:rsidRPr="003F75A3">
        <w:rPr>
          <w:rFonts w:ascii="Times New Roman" w:hAnsi="Times New Roman" w:cs="Times New Roman"/>
          <w:color w:val="000000" w:themeColor="text1"/>
        </w:rPr>
        <w:t>prijavitelje</w:t>
      </w:r>
      <w:proofErr w:type="spellEnd"/>
    </w:p>
    <w:p w14:paraId="1D2A4462" w14:textId="2F3C92AD" w:rsidR="001A2D20" w:rsidRPr="003F75A3" w:rsidRDefault="001A2D20" w:rsidP="006D27B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da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li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su za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programe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>/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projekte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čiji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je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traženi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iznos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iz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proračuna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Grada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Poreča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-Parenzo </w:t>
      </w:r>
      <w:proofErr w:type="spellStart"/>
      <w:r w:rsidR="003F75A3" w:rsidRPr="00910D4D">
        <w:rPr>
          <w:rFonts w:ascii="Times New Roman" w:hAnsi="Times New Roman" w:cs="Times New Roman"/>
          <w:b/>
          <w:bCs/>
          <w:color w:val="000000" w:themeColor="text1"/>
          <w:lang w:val="it-IT"/>
        </w:rPr>
        <w:t>veći</w:t>
      </w:r>
      <w:proofErr w:type="spellEnd"/>
      <w:r w:rsidRPr="00910D4D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 </w:t>
      </w:r>
      <w:proofErr w:type="gramStart"/>
      <w:r w:rsidRPr="00910D4D">
        <w:rPr>
          <w:rFonts w:ascii="Times New Roman" w:hAnsi="Times New Roman" w:cs="Times New Roman"/>
          <w:b/>
          <w:bCs/>
          <w:color w:val="000000" w:themeColor="text1"/>
          <w:lang w:val="it-IT"/>
        </w:rPr>
        <w:t>od</w:t>
      </w:r>
      <w:proofErr w:type="gramEnd"/>
      <w:r w:rsidRPr="00910D4D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 1.000,00 </w:t>
      </w:r>
      <w:proofErr w:type="spellStart"/>
      <w:r w:rsidRPr="00910D4D">
        <w:rPr>
          <w:rFonts w:ascii="Times New Roman" w:hAnsi="Times New Roman" w:cs="Times New Roman"/>
          <w:b/>
          <w:bCs/>
          <w:color w:val="000000" w:themeColor="text1"/>
          <w:lang w:val="it-IT"/>
        </w:rPr>
        <w:t>eura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obvezni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obrasci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ovjereni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i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potpisani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u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skladu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sa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dijelom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4.</w:t>
      </w:r>
      <w:r w:rsidR="00913CCE">
        <w:rPr>
          <w:rFonts w:ascii="Times New Roman" w:hAnsi="Times New Roman" w:cs="Times New Roman"/>
          <w:color w:val="000000" w:themeColor="text1"/>
          <w:lang w:val="it-IT"/>
        </w:rPr>
        <w:t>1</w:t>
      </w:r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. </w:t>
      </w:r>
      <w:proofErr w:type="spellStart"/>
      <w:r w:rsidRPr="003F75A3">
        <w:rPr>
          <w:rFonts w:ascii="Times New Roman" w:hAnsi="Times New Roman" w:cs="Times New Roman"/>
          <w:color w:val="000000" w:themeColor="text1"/>
        </w:rPr>
        <w:t>Uputa</w:t>
      </w:r>
      <w:proofErr w:type="spellEnd"/>
      <w:r w:rsidRPr="003F75A3">
        <w:rPr>
          <w:rFonts w:ascii="Times New Roman" w:hAnsi="Times New Roman" w:cs="Times New Roman"/>
          <w:color w:val="000000" w:themeColor="text1"/>
        </w:rPr>
        <w:t xml:space="preserve"> za </w:t>
      </w:r>
      <w:proofErr w:type="spellStart"/>
      <w:r w:rsidRPr="003F75A3">
        <w:rPr>
          <w:rFonts w:ascii="Times New Roman" w:hAnsi="Times New Roman" w:cs="Times New Roman"/>
          <w:color w:val="000000" w:themeColor="text1"/>
        </w:rPr>
        <w:t>prijavitelje</w:t>
      </w:r>
      <w:proofErr w:type="spellEnd"/>
    </w:p>
    <w:p w14:paraId="0B9A1A22" w14:textId="718774D2" w:rsidR="001A2D20" w:rsidRPr="003F75A3" w:rsidRDefault="001A2D20" w:rsidP="001A2D20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da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li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su za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programe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>/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projekte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čiji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je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traženi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iznos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iz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proračuna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Grada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Poreča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-Parenzo </w:t>
      </w:r>
      <w:proofErr w:type="spellStart"/>
      <w:r w:rsidRPr="00910D4D">
        <w:rPr>
          <w:rFonts w:ascii="Times New Roman" w:hAnsi="Times New Roman" w:cs="Times New Roman"/>
          <w:b/>
          <w:bCs/>
          <w:color w:val="000000" w:themeColor="text1"/>
          <w:lang w:val="it-IT"/>
        </w:rPr>
        <w:t>manji</w:t>
      </w:r>
      <w:proofErr w:type="spellEnd"/>
      <w:r w:rsidRPr="00910D4D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 </w:t>
      </w:r>
      <w:proofErr w:type="gramStart"/>
      <w:r w:rsidRPr="00910D4D">
        <w:rPr>
          <w:rFonts w:ascii="Times New Roman" w:hAnsi="Times New Roman" w:cs="Times New Roman"/>
          <w:b/>
          <w:bCs/>
          <w:color w:val="000000" w:themeColor="text1"/>
          <w:lang w:val="it-IT"/>
        </w:rPr>
        <w:t>od</w:t>
      </w:r>
      <w:proofErr w:type="gramEnd"/>
      <w:r w:rsidRPr="00910D4D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 1.000,00 </w:t>
      </w:r>
      <w:proofErr w:type="spellStart"/>
      <w:r w:rsidRPr="00910D4D">
        <w:rPr>
          <w:rFonts w:ascii="Times New Roman" w:hAnsi="Times New Roman" w:cs="Times New Roman"/>
          <w:b/>
          <w:bCs/>
          <w:color w:val="000000" w:themeColor="text1"/>
          <w:lang w:val="it-IT"/>
        </w:rPr>
        <w:t>eura</w:t>
      </w:r>
      <w:proofErr w:type="spellEnd"/>
      <w:r w:rsidRPr="00910D4D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obvezni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obrasci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ovjereni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i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potpisani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u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skladu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sa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dijelom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4.2. </w:t>
      </w:r>
      <w:proofErr w:type="spellStart"/>
      <w:r w:rsidRPr="003F75A3">
        <w:rPr>
          <w:rFonts w:ascii="Times New Roman" w:hAnsi="Times New Roman" w:cs="Times New Roman"/>
          <w:color w:val="000000" w:themeColor="text1"/>
        </w:rPr>
        <w:t>Uputa</w:t>
      </w:r>
      <w:proofErr w:type="spellEnd"/>
      <w:r w:rsidRPr="003F75A3">
        <w:rPr>
          <w:rFonts w:ascii="Times New Roman" w:hAnsi="Times New Roman" w:cs="Times New Roman"/>
          <w:color w:val="000000" w:themeColor="text1"/>
        </w:rPr>
        <w:t xml:space="preserve"> za </w:t>
      </w:r>
      <w:proofErr w:type="spellStart"/>
      <w:r w:rsidRPr="003F75A3">
        <w:rPr>
          <w:rFonts w:ascii="Times New Roman" w:hAnsi="Times New Roman" w:cs="Times New Roman"/>
          <w:color w:val="000000" w:themeColor="text1"/>
        </w:rPr>
        <w:t>prijavitelje</w:t>
      </w:r>
      <w:proofErr w:type="spellEnd"/>
    </w:p>
    <w:p w14:paraId="2A0A1083" w14:textId="77777777" w:rsidR="00FD0ED9" w:rsidRPr="00D74584" w:rsidRDefault="00FD0ED9" w:rsidP="0037511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4584">
        <w:rPr>
          <w:rFonts w:ascii="Times New Roman" w:hAnsi="Times New Roman" w:cs="Times New Roman"/>
          <w:lang w:val="it-IT"/>
        </w:rPr>
        <w:t xml:space="preserve">da </w:t>
      </w:r>
      <w:proofErr w:type="spellStart"/>
      <w:r w:rsidRPr="00D74584">
        <w:rPr>
          <w:rFonts w:ascii="Times New Roman" w:hAnsi="Times New Roman" w:cs="Times New Roman"/>
          <w:lang w:val="it-IT"/>
        </w:rPr>
        <w:t>li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su </w:t>
      </w:r>
      <w:proofErr w:type="spellStart"/>
      <w:r w:rsidR="002208D9" w:rsidRPr="00D74584">
        <w:rPr>
          <w:rFonts w:ascii="Times New Roman" w:hAnsi="Times New Roman" w:cs="Times New Roman"/>
          <w:lang w:val="it-IT"/>
        </w:rPr>
        <w:t>tražena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sredstava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D74584">
        <w:rPr>
          <w:rFonts w:ascii="Times New Roman" w:hAnsi="Times New Roman" w:cs="Times New Roman"/>
          <w:lang w:val="it-IT"/>
        </w:rPr>
        <w:t>okvirima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propisanim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Natječajem</w:t>
      </w:r>
      <w:proofErr w:type="spellEnd"/>
    </w:p>
    <w:p w14:paraId="5F284189" w14:textId="4C838CE8" w:rsidR="00030B5B" w:rsidRPr="00910D4D" w:rsidRDefault="00912113" w:rsidP="00512E6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10D4D">
        <w:rPr>
          <w:rFonts w:ascii="Times New Roman" w:hAnsi="Times New Roman" w:cs="Times New Roman"/>
          <w:lang w:val="it-IT"/>
        </w:rPr>
        <w:t xml:space="preserve">da </w:t>
      </w:r>
      <w:proofErr w:type="spellStart"/>
      <w:r w:rsidRPr="00910D4D">
        <w:rPr>
          <w:rFonts w:ascii="Times New Roman" w:hAnsi="Times New Roman" w:cs="Times New Roman"/>
          <w:lang w:val="it-IT"/>
        </w:rPr>
        <w:t>li</w:t>
      </w:r>
      <w:proofErr w:type="spellEnd"/>
      <w:r w:rsidRPr="00910D4D">
        <w:rPr>
          <w:rFonts w:ascii="Times New Roman" w:hAnsi="Times New Roman" w:cs="Times New Roman"/>
          <w:lang w:val="it-IT"/>
        </w:rPr>
        <w:t xml:space="preserve"> su </w:t>
      </w:r>
      <w:proofErr w:type="spellStart"/>
      <w:r w:rsidRPr="00910D4D">
        <w:rPr>
          <w:rFonts w:ascii="Times New Roman" w:hAnsi="Times New Roman" w:cs="Times New Roman"/>
          <w:lang w:val="it-IT"/>
        </w:rPr>
        <w:t>prijavom</w:t>
      </w:r>
      <w:proofErr w:type="spellEnd"/>
      <w:r w:rsidRPr="00910D4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910D4D">
        <w:rPr>
          <w:rFonts w:ascii="Times New Roman" w:hAnsi="Times New Roman" w:cs="Times New Roman"/>
          <w:lang w:val="it-IT"/>
        </w:rPr>
        <w:t>na</w:t>
      </w:r>
      <w:proofErr w:type="spellEnd"/>
      <w:r w:rsidRPr="00910D4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910D4D">
        <w:rPr>
          <w:rFonts w:ascii="Times New Roman" w:hAnsi="Times New Roman" w:cs="Times New Roman"/>
          <w:lang w:val="it-IT"/>
        </w:rPr>
        <w:t>natječaj</w:t>
      </w:r>
      <w:proofErr w:type="spellEnd"/>
      <w:r w:rsidRPr="00910D4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910D4D">
        <w:rPr>
          <w:rFonts w:ascii="Times New Roman" w:hAnsi="Times New Roman" w:cs="Times New Roman"/>
          <w:lang w:val="it-IT"/>
        </w:rPr>
        <w:t>obuhvaćeni</w:t>
      </w:r>
      <w:proofErr w:type="spellEnd"/>
      <w:r w:rsidRPr="00910D4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910D4D">
        <w:rPr>
          <w:rFonts w:ascii="Times New Roman" w:hAnsi="Times New Roman" w:cs="Times New Roman"/>
          <w:lang w:val="it-IT"/>
        </w:rPr>
        <w:t>korisnici</w:t>
      </w:r>
      <w:proofErr w:type="spellEnd"/>
      <w:r w:rsidRPr="00910D4D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910D4D">
        <w:rPr>
          <w:rFonts w:ascii="Times New Roman" w:hAnsi="Times New Roman" w:cs="Times New Roman"/>
          <w:lang w:val="it-IT"/>
        </w:rPr>
        <w:t>iz</w:t>
      </w:r>
      <w:proofErr w:type="spellEnd"/>
      <w:r w:rsidRPr="00910D4D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Pr="00910D4D">
        <w:rPr>
          <w:rFonts w:ascii="Times New Roman" w:hAnsi="Times New Roman" w:cs="Times New Roman"/>
          <w:lang w:val="it-IT"/>
        </w:rPr>
        <w:t>Poreča</w:t>
      </w:r>
      <w:proofErr w:type="spellEnd"/>
      <w:r w:rsidRPr="00910D4D">
        <w:rPr>
          <w:rFonts w:ascii="Times New Roman" w:hAnsi="Times New Roman" w:cs="Times New Roman"/>
          <w:lang w:val="it-IT"/>
        </w:rPr>
        <w:t xml:space="preserve"> – Parenzo</w:t>
      </w:r>
      <w:r w:rsidR="00910D4D" w:rsidRPr="00910D4D">
        <w:rPr>
          <w:rFonts w:ascii="Times New Roman" w:hAnsi="Times New Roman" w:cs="Times New Roman"/>
          <w:lang w:val="it-IT"/>
        </w:rPr>
        <w:t xml:space="preserve"> </w:t>
      </w:r>
    </w:p>
    <w:p w14:paraId="26671DB5" w14:textId="77777777" w:rsidR="00FD0ED9" w:rsidRPr="00D74584" w:rsidRDefault="00FD0ED9" w:rsidP="0037511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4584">
        <w:rPr>
          <w:rFonts w:ascii="Times New Roman" w:hAnsi="Times New Roman" w:cs="Times New Roman"/>
          <w:lang w:val="it-IT"/>
        </w:rPr>
        <w:t xml:space="preserve">da </w:t>
      </w:r>
      <w:proofErr w:type="spellStart"/>
      <w:r w:rsidRPr="00D74584">
        <w:rPr>
          <w:rFonts w:ascii="Times New Roman" w:hAnsi="Times New Roman" w:cs="Times New Roman"/>
          <w:lang w:val="it-IT"/>
        </w:rPr>
        <w:t>li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="0004348C" w:rsidRPr="00D74584">
        <w:rPr>
          <w:rFonts w:ascii="Times New Roman" w:hAnsi="Times New Roman" w:cs="Times New Roman"/>
          <w:lang w:val="it-IT"/>
        </w:rPr>
        <w:t>p</w:t>
      </w:r>
      <w:r w:rsidR="00055DF7" w:rsidRPr="00D74584">
        <w:rPr>
          <w:rFonts w:ascii="Times New Roman" w:hAnsi="Times New Roman" w:cs="Times New Roman"/>
          <w:lang w:val="it-IT"/>
        </w:rPr>
        <w:t>r</w:t>
      </w:r>
      <w:r w:rsidR="0004348C" w:rsidRPr="00D74584">
        <w:rPr>
          <w:rFonts w:ascii="Times New Roman" w:hAnsi="Times New Roman" w:cs="Times New Roman"/>
          <w:lang w:val="it-IT"/>
        </w:rPr>
        <w:t>ijavitelj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ispuni</w:t>
      </w:r>
      <w:r w:rsidR="00221B02" w:rsidRPr="00D74584">
        <w:rPr>
          <w:rFonts w:ascii="Times New Roman" w:hAnsi="Times New Roman" w:cs="Times New Roman"/>
          <w:lang w:val="it-IT"/>
        </w:rPr>
        <w:t>o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ugovorn</w:t>
      </w:r>
      <w:r w:rsidR="002F6393" w:rsidRPr="00D74584">
        <w:rPr>
          <w:rFonts w:ascii="Times New Roman" w:hAnsi="Times New Roman" w:cs="Times New Roman"/>
          <w:lang w:val="it-IT"/>
        </w:rPr>
        <w:t>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obveze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prema </w:t>
      </w:r>
      <w:proofErr w:type="spellStart"/>
      <w:r w:rsidRPr="00D74584">
        <w:rPr>
          <w:rFonts w:ascii="Times New Roman" w:hAnsi="Times New Roman" w:cs="Times New Roman"/>
          <w:lang w:val="it-IT"/>
        </w:rPr>
        <w:t>Gradu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Poreču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– Parenzo i </w:t>
      </w:r>
      <w:proofErr w:type="spellStart"/>
      <w:r w:rsidRPr="00D74584">
        <w:rPr>
          <w:rFonts w:ascii="Times New Roman" w:hAnsi="Times New Roman" w:cs="Times New Roman"/>
          <w:lang w:val="it-IT"/>
        </w:rPr>
        <w:t>drugim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davateljima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financijskih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F6393" w:rsidRPr="00D74584">
        <w:rPr>
          <w:rFonts w:ascii="Times New Roman" w:hAnsi="Times New Roman" w:cs="Times New Roman"/>
          <w:lang w:val="it-IT"/>
        </w:rPr>
        <w:t>sredstava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iz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javnih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izvora</w:t>
      </w:r>
      <w:proofErr w:type="spellEnd"/>
      <w:r w:rsidR="002F6393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F6393" w:rsidRPr="00D74584">
        <w:rPr>
          <w:rFonts w:ascii="Times New Roman" w:hAnsi="Times New Roman" w:cs="Times New Roman"/>
          <w:lang w:val="it-IT"/>
        </w:rPr>
        <w:t>što</w:t>
      </w:r>
      <w:proofErr w:type="spellEnd"/>
      <w:r w:rsidR="002F6393" w:rsidRPr="00D74584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="002F6393" w:rsidRPr="00D74584">
        <w:rPr>
          <w:rFonts w:ascii="Times New Roman" w:hAnsi="Times New Roman" w:cs="Times New Roman"/>
          <w:lang w:val="it-IT"/>
        </w:rPr>
        <w:t>utvrđuje</w:t>
      </w:r>
      <w:proofErr w:type="spellEnd"/>
      <w:r w:rsidR="002F6393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F6393" w:rsidRPr="00D74584">
        <w:rPr>
          <w:rFonts w:ascii="Times New Roman" w:hAnsi="Times New Roman" w:cs="Times New Roman"/>
          <w:lang w:val="it-IT"/>
        </w:rPr>
        <w:t>uvidom</w:t>
      </w:r>
      <w:proofErr w:type="spellEnd"/>
      <w:r w:rsidR="002F6393"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="002F6393" w:rsidRPr="00D74584">
        <w:rPr>
          <w:rFonts w:ascii="Times New Roman" w:hAnsi="Times New Roman" w:cs="Times New Roman"/>
          <w:lang w:val="it-IT"/>
        </w:rPr>
        <w:t>Obrazac</w:t>
      </w:r>
      <w:proofErr w:type="spellEnd"/>
      <w:r w:rsidR="002F6393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F6393" w:rsidRPr="00D74584">
        <w:rPr>
          <w:rFonts w:ascii="Times New Roman" w:hAnsi="Times New Roman" w:cs="Times New Roman"/>
          <w:lang w:val="it-IT"/>
        </w:rPr>
        <w:t>izjave</w:t>
      </w:r>
      <w:proofErr w:type="spellEnd"/>
      <w:r w:rsidR="002F6393" w:rsidRPr="00D74584">
        <w:rPr>
          <w:rFonts w:ascii="Times New Roman" w:hAnsi="Times New Roman" w:cs="Times New Roman"/>
          <w:lang w:val="it-IT"/>
        </w:rPr>
        <w:t xml:space="preserve"> </w:t>
      </w:r>
      <w:r w:rsidR="00225F28" w:rsidRPr="00D74584">
        <w:rPr>
          <w:rFonts w:ascii="Times New Roman" w:hAnsi="Times New Roman" w:cs="Times New Roman"/>
          <w:lang w:val="it-IT"/>
        </w:rPr>
        <w:t xml:space="preserve">o </w:t>
      </w:r>
      <w:proofErr w:type="spellStart"/>
      <w:r w:rsidR="00225F28" w:rsidRPr="00D74584">
        <w:rPr>
          <w:rFonts w:ascii="Times New Roman" w:hAnsi="Times New Roman" w:cs="Times New Roman"/>
          <w:lang w:val="it-IT"/>
        </w:rPr>
        <w:t>programima</w:t>
      </w:r>
      <w:proofErr w:type="spellEnd"/>
      <w:r w:rsidR="00225F28" w:rsidRPr="00D74584">
        <w:rPr>
          <w:rFonts w:ascii="Times New Roman" w:hAnsi="Times New Roman" w:cs="Times New Roman"/>
          <w:lang w:val="it-IT"/>
        </w:rPr>
        <w:t xml:space="preserve"> ili </w:t>
      </w:r>
      <w:proofErr w:type="spellStart"/>
      <w:r w:rsidR="00225F28" w:rsidRPr="00D74584">
        <w:rPr>
          <w:rFonts w:ascii="Times New Roman" w:hAnsi="Times New Roman" w:cs="Times New Roman"/>
          <w:lang w:val="it-IT"/>
        </w:rPr>
        <w:t>projektima</w:t>
      </w:r>
      <w:proofErr w:type="spellEnd"/>
      <w:r w:rsidR="00225F28" w:rsidRPr="00D74584">
        <w:rPr>
          <w:rFonts w:ascii="Times New Roman" w:hAnsi="Times New Roman" w:cs="Times New Roman"/>
          <w:lang w:val="it-IT"/>
        </w:rPr>
        <w:t xml:space="preserve"> udruge </w:t>
      </w:r>
      <w:proofErr w:type="spellStart"/>
      <w:r w:rsidR="00225F28" w:rsidRPr="00D74584">
        <w:rPr>
          <w:rFonts w:ascii="Times New Roman" w:hAnsi="Times New Roman" w:cs="Times New Roman"/>
          <w:lang w:val="it-IT"/>
        </w:rPr>
        <w:t>financiranim</w:t>
      </w:r>
      <w:proofErr w:type="spellEnd"/>
      <w:r w:rsidR="00225F28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25F28" w:rsidRPr="00D74584">
        <w:rPr>
          <w:rFonts w:ascii="Times New Roman" w:hAnsi="Times New Roman" w:cs="Times New Roman"/>
          <w:lang w:val="it-IT"/>
        </w:rPr>
        <w:t>iz</w:t>
      </w:r>
      <w:proofErr w:type="spellEnd"/>
      <w:r w:rsidR="00225F28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25F28" w:rsidRPr="00D74584">
        <w:rPr>
          <w:rFonts w:ascii="Times New Roman" w:hAnsi="Times New Roman" w:cs="Times New Roman"/>
          <w:lang w:val="it-IT"/>
        </w:rPr>
        <w:t>javnih</w:t>
      </w:r>
      <w:proofErr w:type="spellEnd"/>
      <w:r w:rsidR="00225F28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25F28" w:rsidRPr="00D74584">
        <w:rPr>
          <w:rFonts w:ascii="Times New Roman" w:hAnsi="Times New Roman" w:cs="Times New Roman"/>
          <w:lang w:val="it-IT"/>
        </w:rPr>
        <w:t>izvora</w:t>
      </w:r>
      <w:proofErr w:type="spellEnd"/>
    </w:p>
    <w:p w14:paraId="5CEB62AC" w14:textId="77777777" w:rsidR="002208D9" w:rsidRPr="00D74584" w:rsidRDefault="002F6393" w:rsidP="0037511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4584">
        <w:rPr>
          <w:rFonts w:ascii="Times New Roman" w:hAnsi="Times New Roman" w:cs="Times New Roman"/>
          <w:lang w:val="it-IT"/>
        </w:rPr>
        <w:t xml:space="preserve">da </w:t>
      </w:r>
      <w:proofErr w:type="spellStart"/>
      <w:r w:rsidRPr="00D74584">
        <w:rPr>
          <w:rFonts w:ascii="Times New Roman" w:hAnsi="Times New Roman" w:cs="Times New Roman"/>
          <w:lang w:val="it-IT"/>
        </w:rPr>
        <w:t>li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partnerske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organizacije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ispunjavaju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uvjete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navedene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D74584">
        <w:rPr>
          <w:rFonts w:ascii="Times New Roman" w:hAnsi="Times New Roman" w:cs="Times New Roman"/>
          <w:lang w:val="it-IT"/>
        </w:rPr>
        <w:t>dijelu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2.3. </w:t>
      </w:r>
      <w:proofErr w:type="spellStart"/>
      <w:r w:rsidRPr="00D74584">
        <w:rPr>
          <w:rFonts w:ascii="Times New Roman" w:hAnsi="Times New Roman" w:cs="Times New Roman"/>
        </w:rPr>
        <w:t>Uputa</w:t>
      </w:r>
      <w:proofErr w:type="spellEnd"/>
      <w:r w:rsidR="00510B79" w:rsidRPr="00D74584">
        <w:rPr>
          <w:rFonts w:ascii="Times New Roman" w:hAnsi="Times New Roman" w:cs="Times New Roman"/>
        </w:rPr>
        <w:t xml:space="preserve"> </w:t>
      </w:r>
      <w:r w:rsidRPr="00D74584">
        <w:rPr>
          <w:rFonts w:ascii="Times New Roman" w:hAnsi="Times New Roman" w:cs="Times New Roman"/>
        </w:rPr>
        <w:t xml:space="preserve">za </w:t>
      </w:r>
      <w:proofErr w:type="spellStart"/>
      <w:r w:rsidRPr="00D74584">
        <w:rPr>
          <w:rFonts w:ascii="Times New Roman" w:hAnsi="Times New Roman" w:cs="Times New Roman"/>
        </w:rPr>
        <w:t>prijavitelje</w:t>
      </w:r>
      <w:proofErr w:type="spellEnd"/>
    </w:p>
    <w:p w14:paraId="106418CC" w14:textId="415DBED1" w:rsidR="002F6393" w:rsidRPr="0005623B" w:rsidRDefault="002208D9" w:rsidP="000D3561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05623B">
        <w:rPr>
          <w:rFonts w:ascii="Times New Roman" w:hAnsi="Times New Roman" w:cs="Times New Roman"/>
          <w:color w:val="000000" w:themeColor="text1"/>
          <w:lang w:val="it-IT"/>
        </w:rPr>
        <w:t xml:space="preserve">da </w:t>
      </w:r>
      <w:proofErr w:type="spellStart"/>
      <w:r w:rsidRPr="0005623B">
        <w:rPr>
          <w:rFonts w:ascii="Times New Roman" w:hAnsi="Times New Roman" w:cs="Times New Roman"/>
          <w:color w:val="000000" w:themeColor="text1"/>
          <w:lang w:val="it-IT"/>
        </w:rPr>
        <w:t>li</w:t>
      </w:r>
      <w:proofErr w:type="spellEnd"/>
      <w:r w:rsidRPr="0005623B">
        <w:rPr>
          <w:rFonts w:ascii="Times New Roman" w:hAnsi="Times New Roman" w:cs="Times New Roman"/>
          <w:color w:val="000000" w:themeColor="text1"/>
          <w:lang w:val="it-IT"/>
        </w:rPr>
        <w:t xml:space="preserve"> je </w:t>
      </w:r>
      <w:proofErr w:type="spellStart"/>
      <w:r w:rsidR="00221B02" w:rsidRPr="0005623B">
        <w:rPr>
          <w:rFonts w:ascii="Times New Roman" w:hAnsi="Times New Roman" w:cs="Times New Roman"/>
          <w:color w:val="000000" w:themeColor="text1"/>
          <w:lang w:val="it-IT"/>
        </w:rPr>
        <w:t>prijavitelj</w:t>
      </w:r>
      <w:proofErr w:type="spellEnd"/>
      <w:r w:rsidR="00221B02" w:rsidRPr="0005623B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3F75A3" w:rsidRPr="0005623B">
        <w:rPr>
          <w:rFonts w:ascii="Times New Roman" w:hAnsi="Times New Roman" w:cs="Times New Roman"/>
          <w:color w:val="000000" w:themeColor="text1"/>
          <w:lang w:val="it-IT"/>
        </w:rPr>
        <w:t>čiji</w:t>
      </w:r>
      <w:proofErr w:type="spellEnd"/>
      <w:r w:rsidR="003F75A3" w:rsidRPr="0005623B">
        <w:rPr>
          <w:rFonts w:ascii="Times New Roman" w:hAnsi="Times New Roman" w:cs="Times New Roman"/>
          <w:color w:val="000000" w:themeColor="text1"/>
          <w:lang w:val="it-IT"/>
        </w:rPr>
        <w:t xml:space="preserve"> je </w:t>
      </w:r>
      <w:proofErr w:type="spellStart"/>
      <w:r w:rsidR="003F75A3" w:rsidRPr="0005623B">
        <w:rPr>
          <w:rFonts w:ascii="Times New Roman" w:hAnsi="Times New Roman" w:cs="Times New Roman"/>
          <w:color w:val="000000" w:themeColor="text1"/>
          <w:lang w:val="it-IT"/>
        </w:rPr>
        <w:t>traženi</w:t>
      </w:r>
      <w:proofErr w:type="spellEnd"/>
      <w:r w:rsidR="003F75A3" w:rsidRPr="0005623B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3F75A3" w:rsidRPr="0005623B">
        <w:rPr>
          <w:rFonts w:ascii="Times New Roman" w:hAnsi="Times New Roman" w:cs="Times New Roman"/>
          <w:color w:val="000000" w:themeColor="text1"/>
          <w:lang w:val="it-IT"/>
        </w:rPr>
        <w:t>iznos</w:t>
      </w:r>
      <w:proofErr w:type="spellEnd"/>
      <w:r w:rsidR="003F75A3" w:rsidRPr="0005623B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3F75A3" w:rsidRPr="0005623B">
        <w:rPr>
          <w:rFonts w:ascii="Times New Roman" w:hAnsi="Times New Roman" w:cs="Times New Roman"/>
          <w:color w:val="000000" w:themeColor="text1"/>
          <w:lang w:val="it-IT"/>
        </w:rPr>
        <w:t>iz</w:t>
      </w:r>
      <w:proofErr w:type="spellEnd"/>
      <w:r w:rsidR="003F75A3" w:rsidRPr="0005623B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3F75A3" w:rsidRPr="0005623B">
        <w:rPr>
          <w:rFonts w:ascii="Times New Roman" w:hAnsi="Times New Roman" w:cs="Times New Roman"/>
          <w:color w:val="000000" w:themeColor="text1"/>
          <w:lang w:val="it-IT"/>
        </w:rPr>
        <w:t>proračuna</w:t>
      </w:r>
      <w:proofErr w:type="spellEnd"/>
      <w:r w:rsidR="003F75A3" w:rsidRPr="0005623B">
        <w:rPr>
          <w:rFonts w:ascii="Times New Roman" w:hAnsi="Times New Roman" w:cs="Times New Roman"/>
          <w:color w:val="000000" w:themeColor="text1"/>
          <w:lang w:val="it-IT"/>
        </w:rPr>
        <w:t xml:space="preserve"> Grada </w:t>
      </w:r>
      <w:proofErr w:type="spellStart"/>
      <w:r w:rsidR="003F75A3" w:rsidRPr="0005623B">
        <w:rPr>
          <w:rFonts w:ascii="Times New Roman" w:hAnsi="Times New Roman" w:cs="Times New Roman"/>
          <w:color w:val="000000" w:themeColor="text1"/>
          <w:lang w:val="it-IT"/>
        </w:rPr>
        <w:t>Poreča</w:t>
      </w:r>
      <w:proofErr w:type="spellEnd"/>
      <w:r w:rsidR="003F75A3" w:rsidRPr="0005623B">
        <w:rPr>
          <w:rFonts w:ascii="Times New Roman" w:hAnsi="Times New Roman" w:cs="Times New Roman"/>
          <w:color w:val="000000" w:themeColor="text1"/>
          <w:lang w:val="it-IT"/>
        </w:rPr>
        <w:t xml:space="preserve">-Parenzo </w:t>
      </w:r>
      <w:proofErr w:type="spellStart"/>
      <w:r w:rsidR="003F75A3" w:rsidRPr="00910D4D">
        <w:rPr>
          <w:rFonts w:ascii="Times New Roman" w:hAnsi="Times New Roman" w:cs="Times New Roman"/>
          <w:b/>
          <w:bCs/>
          <w:color w:val="000000" w:themeColor="text1"/>
          <w:lang w:val="it-IT"/>
        </w:rPr>
        <w:t>veći</w:t>
      </w:r>
      <w:proofErr w:type="spellEnd"/>
      <w:r w:rsidR="003F75A3" w:rsidRPr="00910D4D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 </w:t>
      </w:r>
      <w:proofErr w:type="gramStart"/>
      <w:r w:rsidR="003F75A3" w:rsidRPr="00910D4D">
        <w:rPr>
          <w:rFonts w:ascii="Times New Roman" w:hAnsi="Times New Roman" w:cs="Times New Roman"/>
          <w:b/>
          <w:bCs/>
          <w:color w:val="000000" w:themeColor="text1"/>
          <w:lang w:val="it-IT"/>
        </w:rPr>
        <w:t>od</w:t>
      </w:r>
      <w:proofErr w:type="gramEnd"/>
      <w:r w:rsidR="003F75A3" w:rsidRPr="00910D4D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 1.000,00 </w:t>
      </w:r>
      <w:proofErr w:type="spellStart"/>
      <w:r w:rsidR="003F75A3" w:rsidRPr="00910D4D">
        <w:rPr>
          <w:rFonts w:ascii="Times New Roman" w:hAnsi="Times New Roman" w:cs="Times New Roman"/>
          <w:b/>
          <w:bCs/>
          <w:color w:val="000000" w:themeColor="text1"/>
          <w:lang w:val="it-IT"/>
        </w:rPr>
        <w:t>eura</w:t>
      </w:r>
      <w:proofErr w:type="spellEnd"/>
      <w:r w:rsidR="003F75A3" w:rsidRPr="0005623B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221B02" w:rsidRPr="0005623B">
        <w:rPr>
          <w:rFonts w:ascii="Times New Roman" w:hAnsi="Times New Roman" w:cs="Times New Roman"/>
          <w:color w:val="000000" w:themeColor="text1"/>
          <w:lang w:val="it-IT"/>
        </w:rPr>
        <w:t>osigura</w:t>
      </w:r>
      <w:r w:rsidR="0004348C" w:rsidRPr="0005623B">
        <w:rPr>
          <w:rFonts w:ascii="Times New Roman" w:hAnsi="Times New Roman" w:cs="Times New Roman"/>
          <w:color w:val="000000" w:themeColor="text1"/>
          <w:lang w:val="it-IT"/>
        </w:rPr>
        <w:t>o</w:t>
      </w:r>
      <w:proofErr w:type="spellEnd"/>
      <w:r w:rsidRPr="0005623B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05623B">
        <w:rPr>
          <w:rFonts w:ascii="Times New Roman" w:hAnsi="Times New Roman" w:cs="Times New Roman"/>
          <w:color w:val="000000" w:themeColor="text1"/>
          <w:lang w:val="it-IT"/>
        </w:rPr>
        <w:t>obvezno</w:t>
      </w:r>
      <w:proofErr w:type="spellEnd"/>
      <w:r w:rsidRPr="0005623B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05623B">
        <w:rPr>
          <w:rFonts w:ascii="Times New Roman" w:hAnsi="Times New Roman" w:cs="Times New Roman"/>
          <w:color w:val="000000" w:themeColor="text1"/>
          <w:lang w:val="it-IT"/>
        </w:rPr>
        <w:t>sufinanciranje</w:t>
      </w:r>
      <w:proofErr w:type="spellEnd"/>
      <w:r w:rsidRPr="0005623B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AF51A8" w:rsidRPr="0005623B">
        <w:rPr>
          <w:rFonts w:ascii="Times New Roman" w:hAnsi="Times New Roman" w:cs="Times New Roman"/>
          <w:color w:val="000000" w:themeColor="text1"/>
          <w:lang w:val="it-IT"/>
        </w:rPr>
        <w:t>sukladno</w:t>
      </w:r>
      <w:proofErr w:type="spellEnd"/>
      <w:r w:rsidR="00AF51A8" w:rsidRPr="0005623B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AF51A8" w:rsidRPr="0005623B">
        <w:rPr>
          <w:rFonts w:ascii="Times New Roman" w:hAnsi="Times New Roman" w:cs="Times New Roman"/>
          <w:color w:val="000000" w:themeColor="text1"/>
          <w:lang w:val="it-IT"/>
        </w:rPr>
        <w:t>točci</w:t>
      </w:r>
      <w:proofErr w:type="spellEnd"/>
      <w:r w:rsidR="00AF51A8" w:rsidRPr="0005623B">
        <w:rPr>
          <w:rFonts w:ascii="Times New Roman" w:hAnsi="Times New Roman" w:cs="Times New Roman"/>
          <w:color w:val="000000" w:themeColor="text1"/>
          <w:lang w:val="it-IT"/>
        </w:rPr>
        <w:t xml:space="preserve"> 3</w:t>
      </w:r>
      <w:r w:rsidR="00EF58F6">
        <w:rPr>
          <w:rFonts w:ascii="Times New Roman" w:hAnsi="Times New Roman" w:cs="Times New Roman"/>
          <w:color w:val="000000" w:themeColor="text1"/>
          <w:lang w:val="it-IT"/>
        </w:rPr>
        <w:t>.4</w:t>
      </w:r>
      <w:r w:rsidR="00FA6CB7" w:rsidRPr="0005623B">
        <w:rPr>
          <w:rFonts w:ascii="Times New Roman" w:hAnsi="Times New Roman" w:cs="Times New Roman"/>
          <w:color w:val="000000" w:themeColor="text1"/>
          <w:lang w:val="it-IT"/>
        </w:rPr>
        <w:t xml:space="preserve">. </w:t>
      </w:r>
    </w:p>
    <w:bookmarkEnd w:id="31"/>
    <w:p w14:paraId="20EB7890" w14:textId="77777777" w:rsidR="00092A08" w:rsidRPr="00FA6CB7" w:rsidRDefault="00092A08" w:rsidP="00092A08">
      <w:pPr>
        <w:pStyle w:val="Odlomakpopisa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B181230" w14:textId="3992C6A0" w:rsidR="00B735EB" w:rsidRPr="00D74584" w:rsidRDefault="00B735EB" w:rsidP="0091211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t>Prijave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D74584">
        <w:rPr>
          <w:rFonts w:ascii="Times New Roman" w:hAnsi="Times New Roman" w:cs="Times New Roman"/>
          <w:lang w:val="it-IT"/>
        </w:rPr>
        <w:t>urudžbiraju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po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redoslijedu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zaprimanja</w:t>
      </w:r>
      <w:proofErr w:type="spellEnd"/>
      <w:r w:rsidRPr="00906422">
        <w:rPr>
          <w:rFonts w:ascii="Times New Roman" w:hAnsi="Times New Roman" w:cs="Times New Roman"/>
          <w:lang w:val="it-IT"/>
        </w:rPr>
        <w:t xml:space="preserve">. </w:t>
      </w:r>
      <w:proofErr w:type="spellStart"/>
      <w:r w:rsidR="00910D4D" w:rsidRPr="00906422">
        <w:rPr>
          <w:rFonts w:ascii="Times New Roman" w:hAnsi="Times New Roman" w:cs="Times New Roman"/>
          <w:lang w:val="it-IT"/>
        </w:rPr>
        <w:t>Povjerenstvo</w:t>
      </w:r>
      <w:proofErr w:type="spellEnd"/>
      <w:r w:rsidR="00910D4D" w:rsidRPr="00906422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="00910D4D" w:rsidRPr="00906422">
        <w:rPr>
          <w:rFonts w:ascii="Times New Roman" w:hAnsi="Times New Roman" w:cs="Times New Roman"/>
          <w:lang w:val="it-IT"/>
        </w:rPr>
        <w:t>administrativnu</w:t>
      </w:r>
      <w:proofErr w:type="spellEnd"/>
      <w:r w:rsidR="00910D4D" w:rsidRPr="0090642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910D4D" w:rsidRPr="00906422">
        <w:rPr>
          <w:rFonts w:ascii="Times New Roman" w:hAnsi="Times New Roman" w:cs="Times New Roman"/>
          <w:lang w:val="it-IT"/>
        </w:rPr>
        <w:t>provjeru</w:t>
      </w:r>
      <w:proofErr w:type="spellEnd"/>
      <w:r w:rsidR="00910D4D" w:rsidRPr="0090642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obavlja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uvid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D74584">
        <w:rPr>
          <w:rFonts w:ascii="Times New Roman" w:hAnsi="Times New Roman" w:cs="Times New Roman"/>
          <w:lang w:val="it-IT"/>
        </w:rPr>
        <w:t>dostavljenu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dokumentaciju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 o tome </w:t>
      </w:r>
      <w:proofErr w:type="spellStart"/>
      <w:r w:rsidRPr="00D74584">
        <w:rPr>
          <w:rFonts w:ascii="Times New Roman" w:hAnsi="Times New Roman" w:cs="Times New Roman"/>
          <w:lang w:val="it-IT"/>
        </w:rPr>
        <w:t>vodi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zapisnik</w:t>
      </w:r>
      <w:proofErr w:type="spellEnd"/>
      <w:r w:rsidRPr="00D74584">
        <w:rPr>
          <w:rFonts w:ascii="Times New Roman" w:hAnsi="Times New Roman" w:cs="Times New Roman"/>
          <w:lang w:val="it-IT"/>
        </w:rPr>
        <w:t>.</w:t>
      </w:r>
    </w:p>
    <w:p w14:paraId="157EB19A" w14:textId="77777777" w:rsidR="002208D9" w:rsidRPr="00D74584" w:rsidRDefault="002208D9" w:rsidP="0091211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87025A8" w14:textId="77777777" w:rsidR="002208D9" w:rsidRPr="00D74584" w:rsidRDefault="002208D9" w:rsidP="0091211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4584">
        <w:rPr>
          <w:rFonts w:ascii="Times New Roman" w:hAnsi="Times New Roman" w:cs="Times New Roman"/>
          <w:lang w:val="it-IT"/>
        </w:rPr>
        <w:t xml:space="preserve">Za </w:t>
      </w:r>
      <w:proofErr w:type="spellStart"/>
      <w:r w:rsidRPr="00D74584">
        <w:rPr>
          <w:rFonts w:ascii="Times New Roman" w:hAnsi="Times New Roman" w:cs="Times New Roman"/>
          <w:lang w:val="it-IT"/>
        </w:rPr>
        <w:t>slijedeće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nedostatke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utvrđene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prilikom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provjere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formalnih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uvjeta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Natječaja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moguće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D74584">
        <w:rPr>
          <w:rFonts w:ascii="Times New Roman" w:hAnsi="Times New Roman" w:cs="Times New Roman"/>
          <w:lang w:val="it-IT"/>
        </w:rPr>
        <w:t>tražiti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dopunu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dokumentacije</w:t>
      </w:r>
      <w:proofErr w:type="spellEnd"/>
      <w:r w:rsidRPr="00D74584">
        <w:rPr>
          <w:rFonts w:ascii="Times New Roman" w:hAnsi="Times New Roman" w:cs="Times New Roman"/>
          <w:lang w:val="it-IT"/>
        </w:rPr>
        <w:t>:</w:t>
      </w:r>
    </w:p>
    <w:p w14:paraId="41616729" w14:textId="3BD5E4E5" w:rsidR="002208D9" w:rsidRPr="006F160C" w:rsidRDefault="002208D9" w:rsidP="0037511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4584">
        <w:rPr>
          <w:rFonts w:ascii="Times New Roman" w:hAnsi="Times New Roman" w:cs="Times New Roman"/>
          <w:lang w:val="it-IT"/>
        </w:rPr>
        <w:t xml:space="preserve">do 3 </w:t>
      </w:r>
      <w:proofErr w:type="spellStart"/>
      <w:r w:rsidRPr="00D74584">
        <w:rPr>
          <w:rFonts w:ascii="Times New Roman" w:hAnsi="Times New Roman" w:cs="Times New Roman"/>
          <w:lang w:val="it-IT"/>
        </w:rPr>
        <w:t>obrasca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nisu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potpisana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gramStart"/>
      <w:r w:rsidRPr="00D74584">
        <w:rPr>
          <w:rFonts w:ascii="Times New Roman" w:hAnsi="Times New Roman" w:cs="Times New Roman"/>
          <w:lang w:val="it-IT"/>
        </w:rPr>
        <w:t>od</w:t>
      </w:r>
      <w:proofErr w:type="gramEnd"/>
      <w:r w:rsidRPr="00D74584">
        <w:rPr>
          <w:rFonts w:ascii="Times New Roman" w:hAnsi="Times New Roman" w:cs="Times New Roman"/>
          <w:lang w:val="it-IT"/>
        </w:rPr>
        <w:t xml:space="preserve"> strane </w:t>
      </w:r>
      <w:proofErr w:type="spellStart"/>
      <w:r w:rsidRPr="00D74584">
        <w:rPr>
          <w:rFonts w:ascii="Times New Roman" w:hAnsi="Times New Roman" w:cs="Times New Roman"/>
          <w:lang w:val="it-IT"/>
        </w:rPr>
        <w:t>odgovorne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osobe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iz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organizacije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nositelja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r w:rsidR="0001273A" w:rsidRPr="00D74584">
        <w:rPr>
          <w:rFonts w:ascii="Times New Roman" w:hAnsi="Times New Roman" w:cs="Times New Roman"/>
          <w:lang w:val="it-IT"/>
        </w:rPr>
        <w:t>i/</w:t>
      </w:r>
      <w:r w:rsidR="00AF1C11">
        <w:rPr>
          <w:rFonts w:ascii="Times New Roman" w:hAnsi="Times New Roman" w:cs="Times New Roman"/>
          <w:lang w:val="it-IT"/>
        </w:rPr>
        <w:t xml:space="preserve">ili </w:t>
      </w:r>
      <w:proofErr w:type="spellStart"/>
      <w:r w:rsidR="00AF1C11">
        <w:rPr>
          <w:rFonts w:ascii="Times New Roman" w:hAnsi="Times New Roman" w:cs="Times New Roman"/>
          <w:lang w:val="it-IT"/>
        </w:rPr>
        <w:t>par</w:t>
      </w:r>
      <w:r w:rsidRPr="00D74584">
        <w:rPr>
          <w:rFonts w:ascii="Times New Roman" w:hAnsi="Times New Roman" w:cs="Times New Roman"/>
          <w:lang w:val="it-IT"/>
        </w:rPr>
        <w:t>t</w:t>
      </w:r>
      <w:r w:rsidR="00AF1C11">
        <w:rPr>
          <w:rFonts w:ascii="Times New Roman" w:hAnsi="Times New Roman" w:cs="Times New Roman"/>
          <w:lang w:val="it-IT"/>
        </w:rPr>
        <w:t>n</w:t>
      </w:r>
      <w:r w:rsidRPr="00D74584">
        <w:rPr>
          <w:rFonts w:ascii="Times New Roman" w:hAnsi="Times New Roman" w:cs="Times New Roman"/>
          <w:lang w:val="it-IT"/>
        </w:rPr>
        <w:t>era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i/ili </w:t>
      </w:r>
      <w:proofErr w:type="spellStart"/>
      <w:r w:rsidRPr="00D74584">
        <w:rPr>
          <w:rFonts w:ascii="Times New Roman" w:hAnsi="Times New Roman" w:cs="Times New Roman"/>
          <w:lang w:val="it-IT"/>
        </w:rPr>
        <w:t>ovjerene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F160C">
        <w:rPr>
          <w:rFonts w:ascii="Times New Roman" w:hAnsi="Times New Roman" w:cs="Times New Roman"/>
          <w:lang w:val="it-IT"/>
        </w:rPr>
        <w:t>pečatom</w:t>
      </w:r>
      <w:proofErr w:type="spellEnd"/>
      <w:r w:rsidRPr="006F160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F160C">
        <w:rPr>
          <w:rFonts w:ascii="Times New Roman" w:hAnsi="Times New Roman" w:cs="Times New Roman"/>
          <w:lang w:val="it-IT"/>
        </w:rPr>
        <w:t>organizacije</w:t>
      </w:r>
      <w:proofErr w:type="spellEnd"/>
      <w:r w:rsidRPr="006F160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F160C">
        <w:rPr>
          <w:rFonts w:ascii="Times New Roman" w:hAnsi="Times New Roman" w:cs="Times New Roman"/>
          <w:lang w:val="it-IT"/>
        </w:rPr>
        <w:t>nositelja</w:t>
      </w:r>
      <w:proofErr w:type="spellEnd"/>
      <w:r w:rsidRPr="006F160C">
        <w:rPr>
          <w:rFonts w:ascii="Times New Roman" w:hAnsi="Times New Roman" w:cs="Times New Roman"/>
          <w:lang w:val="it-IT"/>
        </w:rPr>
        <w:t xml:space="preserve"> i/ili </w:t>
      </w:r>
      <w:proofErr w:type="spellStart"/>
      <w:r w:rsidRPr="006F160C">
        <w:rPr>
          <w:rFonts w:ascii="Times New Roman" w:hAnsi="Times New Roman" w:cs="Times New Roman"/>
          <w:lang w:val="it-IT"/>
        </w:rPr>
        <w:t>par</w:t>
      </w:r>
      <w:r w:rsidR="00824283" w:rsidRPr="006F160C">
        <w:rPr>
          <w:rFonts w:ascii="Times New Roman" w:hAnsi="Times New Roman" w:cs="Times New Roman"/>
          <w:lang w:val="it-IT"/>
        </w:rPr>
        <w:t>t</w:t>
      </w:r>
      <w:r w:rsidRPr="006F160C">
        <w:rPr>
          <w:rFonts w:ascii="Times New Roman" w:hAnsi="Times New Roman" w:cs="Times New Roman"/>
          <w:lang w:val="it-IT"/>
        </w:rPr>
        <w:t>nera</w:t>
      </w:r>
      <w:proofErr w:type="spellEnd"/>
      <w:r w:rsidR="00F670A3" w:rsidRPr="006F160C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F670A3" w:rsidRPr="006F160C">
        <w:rPr>
          <w:rFonts w:ascii="Times New Roman" w:hAnsi="Times New Roman" w:cs="Times New Roman"/>
          <w:lang w:val="it-IT"/>
        </w:rPr>
        <w:t>osim</w:t>
      </w:r>
      <w:proofErr w:type="spellEnd"/>
      <w:r w:rsidR="00F670A3" w:rsidRPr="006F160C">
        <w:rPr>
          <w:rFonts w:ascii="Times New Roman" w:hAnsi="Times New Roman" w:cs="Times New Roman"/>
          <w:lang w:val="it-IT"/>
        </w:rPr>
        <w:t xml:space="preserve"> </w:t>
      </w:r>
      <w:r w:rsidR="00824283" w:rsidRPr="006F160C">
        <w:rPr>
          <w:rFonts w:ascii="Times New Roman" w:hAnsi="Times New Roman" w:cs="Times New Roman"/>
          <w:lang w:val="it-IT"/>
        </w:rPr>
        <w:t xml:space="preserve">B1 - </w:t>
      </w:r>
      <w:proofErr w:type="spellStart"/>
      <w:r w:rsidR="00F670A3" w:rsidRPr="006F160C">
        <w:rPr>
          <w:rFonts w:ascii="Times New Roman" w:hAnsi="Times New Roman" w:cs="Times New Roman"/>
          <w:lang w:val="it-IT"/>
        </w:rPr>
        <w:t>Obra</w:t>
      </w:r>
      <w:r w:rsidR="00824283" w:rsidRPr="006F160C">
        <w:rPr>
          <w:rFonts w:ascii="Times New Roman" w:hAnsi="Times New Roman" w:cs="Times New Roman"/>
          <w:lang w:val="it-IT"/>
        </w:rPr>
        <w:t>sca</w:t>
      </w:r>
      <w:proofErr w:type="spellEnd"/>
      <w:r w:rsidR="00F670A3" w:rsidRPr="006F160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670A3" w:rsidRPr="006F160C">
        <w:rPr>
          <w:rFonts w:ascii="Times New Roman" w:hAnsi="Times New Roman" w:cs="Times New Roman"/>
          <w:lang w:val="it-IT"/>
        </w:rPr>
        <w:t>opisa</w:t>
      </w:r>
      <w:proofErr w:type="spellEnd"/>
      <w:r w:rsidR="00F670A3" w:rsidRPr="006F160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670A3" w:rsidRPr="006F160C">
        <w:rPr>
          <w:rFonts w:ascii="Times New Roman" w:hAnsi="Times New Roman" w:cs="Times New Roman"/>
          <w:lang w:val="it-IT"/>
        </w:rPr>
        <w:t>programa</w:t>
      </w:r>
      <w:proofErr w:type="spellEnd"/>
      <w:r w:rsidR="00F670A3" w:rsidRPr="006F160C">
        <w:rPr>
          <w:rFonts w:ascii="Times New Roman" w:hAnsi="Times New Roman" w:cs="Times New Roman"/>
          <w:lang w:val="it-IT"/>
        </w:rPr>
        <w:t>/</w:t>
      </w:r>
      <w:proofErr w:type="spellStart"/>
      <w:r w:rsidR="00F670A3" w:rsidRPr="006F160C">
        <w:rPr>
          <w:rFonts w:ascii="Times New Roman" w:hAnsi="Times New Roman" w:cs="Times New Roman"/>
          <w:lang w:val="it-IT"/>
        </w:rPr>
        <w:t>projekta</w:t>
      </w:r>
      <w:proofErr w:type="spellEnd"/>
      <w:r w:rsidR="000A4A8A">
        <w:rPr>
          <w:rFonts w:ascii="Times New Roman" w:hAnsi="Times New Roman" w:cs="Times New Roman"/>
          <w:lang w:val="it-IT"/>
        </w:rPr>
        <w:t>, B1a</w:t>
      </w:r>
      <w:r w:rsidR="009921D6">
        <w:rPr>
          <w:rFonts w:ascii="Times New Roman" w:hAnsi="Times New Roman" w:cs="Times New Roman"/>
          <w:lang w:val="it-IT"/>
        </w:rPr>
        <w:t xml:space="preserve"> </w:t>
      </w:r>
      <w:r w:rsidR="000A4A8A">
        <w:rPr>
          <w:rFonts w:ascii="Times New Roman" w:hAnsi="Times New Roman" w:cs="Times New Roman"/>
          <w:lang w:val="it-IT"/>
        </w:rPr>
        <w:t>-</w:t>
      </w:r>
      <w:r w:rsidR="009921D6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A4A8A">
        <w:rPr>
          <w:rFonts w:ascii="Times New Roman" w:hAnsi="Times New Roman" w:cs="Times New Roman"/>
          <w:lang w:val="it-IT"/>
        </w:rPr>
        <w:t>O</w:t>
      </w:r>
      <w:r w:rsidR="009921D6">
        <w:rPr>
          <w:rFonts w:ascii="Times New Roman" w:hAnsi="Times New Roman" w:cs="Times New Roman"/>
          <w:lang w:val="it-IT"/>
        </w:rPr>
        <w:t>brazac</w:t>
      </w:r>
      <w:proofErr w:type="spellEnd"/>
      <w:r w:rsidR="009921D6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9921D6">
        <w:rPr>
          <w:rFonts w:ascii="Times New Roman" w:hAnsi="Times New Roman" w:cs="Times New Roman"/>
          <w:lang w:val="it-IT"/>
        </w:rPr>
        <w:t>opisa</w:t>
      </w:r>
      <w:proofErr w:type="spellEnd"/>
      <w:r w:rsidR="009921D6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7B38E1">
        <w:rPr>
          <w:rFonts w:ascii="Times New Roman" w:hAnsi="Times New Roman" w:cs="Times New Roman"/>
          <w:lang w:val="it-IT"/>
        </w:rPr>
        <w:t>programa</w:t>
      </w:r>
      <w:proofErr w:type="spellEnd"/>
      <w:r w:rsidR="007B38E1">
        <w:rPr>
          <w:rFonts w:ascii="Times New Roman" w:hAnsi="Times New Roman" w:cs="Times New Roman"/>
          <w:lang w:val="it-IT"/>
        </w:rPr>
        <w:t>/</w:t>
      </w:r>
      <w:proofErr w:type="spellStart"/>
      <w:r w:rsidR="007B38E1">
        <w:rPr>
          <w:rFonts w:ascii="Times New Roman" w:hAnsi="Times New Roman" w:cs="Times New Roman"/>
          <w:lang w:val="it-IT"/>
        </w:rPr>
        <w:t>projekta</w:t>
      </w:r>
      <w:proofErr w:type="spellEnd"/>
      <w:r w:rsidR="000A4A8A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="000A4A8A">
        <w:rPr>
          <w:rFonts w:ascii="Times New Roman" w:hAnsi="Times New Roman" w:cs="Times New Roman"/>
          <w:lang w:val="it-IT"/>
        </w:rPr>
        <w:t>proračuna</w:t>
      </w:r>
      <w:proofErr w:type="spellEnd"/>
      <w:r w:rsidR="000A4A8A">
        <w:rPr>
          <w:rFonts w:ascii="Times New Roman" w:hAnsi="Times New Roman" w:cs="Times New Roman"/>
          <w:lang w:val="it-IT"/>
        </w:rPr>
        <w:t xml:space="preserve"> i</w:t>
      </w:r>
      <w:r w:rsidR="00F670A3" w:rsidRPr="006F160C">
        <w:rPr>
          <w:rFonts w:ascii="Times New Roman" w:hAnsi="Times New Roman" w:cs="Times New Roman"/>
          <w:lang w:val="it-IT"/>
        </w:rPr>
        <w:t xml:space="preserve"> </w:t>
      </w:r>
      <w:r w:rsidR="00824283" w:rsidRPr="006F160C">
        <w:rPr>
          <w:rFonts w:ascii="Times New Roman" w:hAnsi="Times New Roman" w:cs="Times New Roman"/>
          <w:lang w:val="it-IT"/>
        </w:rPr>
        <w:t xml:space="preserve">B2 - </w:t>
      </w:r>
      <w:proofErr w:type="spellStart"/>
      <w:r w:rsidR="00F670A3" w:rsidRPr="006F160C">
        <w:rPr>
          <w:rFonts w:ascii="Times New Roman" w:hAnsi="Times New Roman" w:cs="Times New Roman"/>
          <w:lang w:val="it-IT"/>
        </w:rPr>
        <w:t>Obrasca</w:t>
      </w:r>
      <w:proofErr w:type="spellEnd"/>
      <w:r w:rsidR="00F670A3" w:rsidRPr="006F160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670A3" w:rsidRPr="006F160C">
        <w:rPr>
          <w:rFonts w:ascii="Times New Roman" w:hAnsi="Times New Roman" w:cs="Times New Roman"/>
          <w:lang w:val="it-IT"/>
        </w:rPr>
        <w:t>proračuna</w:t>
      </w:r>
      <w:proofErr w:type="spellEnd"/>
      <w:r w:rsidR="00F670A3" w:rsidRPr="006F160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E56132">
        <w:rPr>
          <w:rFonts w:ascii="Times New Roman" w:hAnsi="Times New Roman" w:cs="Times New Roman"/>
          <w:lang w:val="it-IT"/>
        </w:rPr>
        <w:t>programa</w:t>
      </w:r>
      <w:proofErr w:type="spellEnd"/>
      <w:r w:rsidR="00E56132">
        <w:rPr>
          <w:rFonts w:ascii="Times New Roman" w:hAnsi="Times New Roman" w:cs="Times New Roman"/>
          <w:lang w:val="it-IT"/>
        </w:rPr>
        <w:t>/</w:t>
      </w:r>
      <w:proofErr w:type="spellStart"/>
      <w:r w:rsidR="00E56132">
        <w:rPr>
          <w:rFonts w:ascii="Times New Roman" w:hAnsi="Times New Roman" w:cs="Times New Roman"/>
          <w:lang w:val="it-IT"/>
        </w:rPr>
        <w:t>projekta</w:t>
      </w:r>
      <w:proofErr w:type="spellEnd"/>
      <w:r w:rsidR="00824283" w:rsidRPr="006F160C">
        <w:rPr>
          <w:rFonts w:ascii="Times New Roman" w:hAnsi="Times New Roman" w:cs="Times New Roman"/>
          <w:lang w:val="it-IT"/>
        </w:rPr>
        <w:t>,</w:t>
      </w:r>
    </w:p>
    <w:p w14:paraId="50BF7486" w14:textId="5DCD0E45" w:rsidR="001A517B" w:rsidRPr="006F160C" w:rsidRDefault="0001273A" w:rsidP="00DD42D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F160C">
        <w:rPr>
          <w:rFonts w:ascii="Times New Roman" w:hAnsi="Times New Roman" w:cs="Times New Roman"/>
          <w:lang w:val="it-IT"/>
        </w:rPr>
        <w:t>nedostaje</w:t>
      </w:r>
      <w:proofErr w:type="spellEnd"/>
      <w:r w:rsidRPr="006F160C">
        <w:rPr>
          <w:rFonts w:ascii="Times New Roman" w:hAnsi="Times New Roman" w:cs="Times New Roman"/>
          <w:lang w:val="it-IT"/>
        </w:rPr>
        <w:t xml:space="preserve"> 1 od </w:t>
      </w:r>
      <w:proofErr w:type="spellStart"/>
      <w:r w:rsidRPr="006F160C">
        <w:rPr>
          <w:rFonts w:ascii="Times New Roman" w:hAnsi="Times New Roman" w:cs="Times New Roman"/>
          <w:lang w:val="it-IT"/>
        </w:rPr>
        <w:t>obrazaca</w:t>
      </w:r>
      <w:proofErr w:type="spellEnd"/>
      <w:r w:rsidRPr="006F160C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F160C">
        <w:rPr>
          <w:rFonts w:ascii="Times New Roman" w:hAnsi="Times New Roman" w:cs="Times New Roman"/>
          <w:lang w:val="it-IT"/>
        </w:rPr>
        <w:t>prijavu</w:t>
      </w:r>
      <w:proofErr w:type="spellEnd"/>
      <w:r w:rsidRPr="006F160C">
        <w:rPr>
          <w:rFonts w:ascii="Times New Roman" w:hAnsi="Times New Roman" w:cs="Times New Roman"/>
          <w:lang w:val="it-IT"/>
        </w:rPr>
        <w:t xml:space="preserve"> ili </w:t>
      </w:r>
      <w:proofErr w:type="spellStart"/>
      <w:r w:rsidRPr="006F160C">
        <w:rPr>
          <w:rFonts w:ascii="Times New Roman" w:hAnsi="Times New Roman" w:cs="Times New Roman"/>
          <w:lang w:val="it-IT"/>
        </w:rPr>
        <w:t>dodatnih</w:t>
      </w:r>
      <w:proofErr w:type="spellEnd"/>
      <w:r w:rsidRPr="006F160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F160C">
        <w:rPr>
          <w:rFonts w:ascii="Times New Roman" w:hAnsi="Times New Roman" w:cs="Times New Roman"/>
          <w:lang w:val="it-IT"/>
        </w:rPr>
        <w:t>dokumenata</w:t>
      </w:r>
      <w:proofErr w:type="spellEnd"/>
      <w:r w:rsidRPr="006F160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F160C">
        <w:rPr>
          <w:rFonts w:ascii="Times New Roman" w:hAnsi="Times New Roman" w:cs="Times New Roman"/>
          <w:lang w:val="it-IT"/>
        </w:rPr>
        <w:t>navedenih</w:t>
      </w:r>
      <w:proofErr w:type="spellEnd"/>
      <w:r w:rsidRPr="006F160C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6F160C">
        <w:rPr>
          <w:rFonts w:ascii="Times New Roman" w:hAnsi="Times New Roman" w:cs="Times New Roman"/>
          <w:lang w:val="it-IT"/>
        </w:rPr>
        <w:t>dijelu</w:t>
      </w:r>
      <w:proofErr w:type="spellEnd"/>
      <w:r w:rsidRPr="006F160C">
        <w:rPr>
          <w:rFonts w:ascii="Times New Roman" w:hAnsi="Times New Roman" w:cs="Times New Roman"/>
          <w:lang w:val="it-IT"/>
        </w:rPr>
        <w:t xml:space="preserve"> 4.1.</w:t>
      </w:r>
      <w:r w:rsidR="00437293" w:rsidRPr="006F160C">
        <w:rPr>
          <w:rFonts w:ascii="Times New Roman" w:hAnsi="Times New Roman" w:cs="Times New Roman"/>
          <w:lang w:val="it-IT"/>
        </w:rPr>
        <w:t xml:space="preserve"> </w:t>
      </w:r>
      <w:r w:rsidR="00CC3142">
        <w:rPr>
          <w:rFonts w:ascii="Times New Roman" w:hAnsi="Times New Roman" w:cs="Times New Roman"/>
          <w:lang w:val="it-IT"/>
        </w:rPr>
        <w:t xml:space="preserve">ili 4.2. </w:t>
      </w:r>
      <w:proofErr w:type="spellStart"/>
      <w:r w:rsidRPr="006F160C">
        <w:rPr>
          <w:rFonts w:ascii="Times New Roman" w:hAnsi="Times New Roman" w:cs="Times New Roman"/>
          <w:lang w:val="it-IT"/>
        </w:rPr>
        <w:t>Uputa</w:t>
      </w:r>
      <w:proofErr w:type="spellEnd"/>
      <w:r w:rsidRPr="006F160C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F160C">
        <w:rPr>
          <w:rFonts w:ascii="Times New Roman" w:hAnsi="Times New Roman" w:cs="Times New Roman"/>
          <w:lang w:val="it-IT"/>
        </w:rPr>
        <w:t>prijavitelje</w:t>
      </w:r>
      <w:proofErr w:type="spellEnd"/>
      <w:r w:rsidRPr="006F160C">
        <w:rPr>
          <w:rFonts w:ascii="Times New Roman" w:hAnsi="Times New Roman" w:cs="Times New Roman"/>
          <w:lang w:val="it-IT"/>
        </w:rPr>
        <w:t>,</w:t>
      </w:r>
      <w:r w:rsidR="000A2AA0" w:rsidRPr="006F160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A2AA0" w:rsidRPr="006F160C">
        <w:rPr>
          <w:rFonts w:ascii="Times New Roman" w:hAnsi="Times New Roman" w:cs="Times New Roman"/>
          <w:lang w:val="it-IT"/>
        </w:rPr>
        <w:t>osim</w:t>
      </w:r>
      <w:proofErr w:type="spellEnd"/>
      <w:r w:rsidR="00510B79" w:rsidRPr="006F160C">
        <w:rPr>
          <w:rFonts w:ascii="Times New Roman" w:hAnsi="Times New Roman" w:cs="Times New Roman"/>
          <w:lang w:val="it-IT"/>
        </w:rPr>
        <w:t xml:space="preserve"> </w:t>
      </w:r>
      <w:r w:rsidR="00824283" w:rsidRPr="006F160C">
        <w:rPr>
          <w:rFonts w:ascii="Times New Roman" w:hAnsi="Times New Roman" w:cs="Times New Roman"/>
          <w:lang w:val="it-IT"/>
        </w:rPr>
        <w:t xml:space="preserve">B1 - </w:t>
      </w:r>
      <w:proofErr w:type="spellStart"/>
      <w:r w:rsidR="00824283" w:rsidRPr="006F160C">
        <w:rPr>
          <w:rFonts w:ascii="Times New Roman" w:hAnsi="Times New Roman" w:cs="Times New Roman"/>
          <w:lang w:val="it-IT"/>
        </w:rPr>
        <w:t>Obrasca</w:t>
      </w:r>
      <w:proofErr w:type="spellEnd"/>
      <w:r w:rsidR="00824283" w:rsidRPr="006F160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824283" w:rsidRPr="006F160C">
        <w:rPr>
          <w:rFonts w:ascii="Times New Roman" w:hAnsi="Times New Roman" w:cs="Times New Roman"/>
          <w:lang w:val="it-IT"/>
        </w:rPr>
        <w:t>opisa</w:t>
      </w:r>
      <w:proofErr w:type="spellEnd"/>
      <w:r w:rsidR="00096CE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824283" w:rsidRPr="006F160C">
        <w:rPr>
          <w:rFonts w:ascii="Times New Roman" w:hAnsi="Times New Roman" w:cs="Times New Roman"/>
          <w:lang w:val="it-IT"/>
        </w:rPr>
        <w:t>programa</w:t>
      </w:r>
      <w:proofErr w:type="spellEnd"/>
      <w:r w:rsidR="00824283" w:rsidRPr="006F160C">
        <w:rPr>
          <w:rFonts w:ascii="Times New Roman" w:hAnsi="Times New Roman" w:cs="Times New Roman"/>
          <w:lang w:val="it-IT"/>
        </w:rPr>
        <w:t>/</w:t>
      </w:r>
      <w:proofErr w:type="spellStart"/>
      <w:r w:rsidR="00824283" w:rsidRPr="006F160C">
        <w:rPr>
          <w:rFonts w:ascii="Times New Roman" w:hAnsi="Times New Roman" w:cs="Times New Roman"/>
          <w:lang w:val="it-IT"/>
        </w:rPr>
        <w:t>projekta</w:t>
      </w:r>
      <w:proofErr w:type="spellEnd"/>
      <w:r w:rsidR="009921D6">
        <w:rPr>
          <w:rFonts w:ascii="Times New Roman" w:hAnsi="Times New Roman" w:cs="Times New Roman"/>
          <w:lang w:val="it-IT"/>
        </w:rPr>
        <w:t xml:space="preserve">, B1a - </w:t>
      </w:r>
      <w:proofErr w:type="spellStart"/>
      <w:r w:rsidR="009921D6">
        <w:rPr>
          <w:rFonts w:ascii="Times New Roman" w:hAnsi="Times New Roman" w:cs="Times New Roman"/>
          <w:lang w:val="it-IT"/>
        </w:rPr>
        <w:t>Obrazac</w:t>
      </w:r>
      <w:proofErr w:type="spellEnd"/>
      <w:r w:rsidR="009921D6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9921D6">
        <w:rPr>
          <w:rFonts w:ascii="Times New Roman" w:hAnsi="Times New Roman" w:cs="Times New Roman"/>
          <w:lang w:val="it-IT"/>
        </w:rPr>
        <w:t>opisa</w:t>
      </w:r>
      <w:proofErr w:type="spellEnd"/>
      <w:r w:rsidR="009921D6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E56132">
        <w:rPr>
          <w:rFonts w:ascii="Times New Roman" w:hAnsi="Times New Roman" w:cs="Times New Roman"/>
          <w:lang w:val="it-IT"/>
        </w:rPr>
        <w:t>p</w:t>
      </w:r>
      <w:r w:rsidR="009921D6">
        <w:rPr>
          <w:rFonts w:ascii="Times New Roman" w:hAnsi="Times New Roman" w:cs="Times New Roman"/>
          <w:lang w:val="it-IT"/>
        </w:rPr>
        <w:t>rograma</w:t>
      </w:r>
      <w:proofErr w:type="spellEnd"/>
      <w:r w:rsidR="00E56132">
        <w:rPr>
          <w:rFonts w:ascii="Times New Roman" w:hAnsi="Times New Roman" w:cs="Times New Roman"/>
          <w:lang w:val="it-IT"/>
        </w:rPr>
        <w:t>/</w:t>
      </w:r>
      <w:proofErr w:type="spellStart"/>
      <w:r w:rsidR="00E56132">
        <w:rPr>
          <w:rFonts w:ascii="Times New Roman" w:hAnsi="Times New Roman" w:cs="Times New Roman"/>
          <w:lang w:val="it-IT"/>
        </w:rPr>
        <w:t>projekta</w:t>
      </w:r>
      <w:proofErr w:type="spellEnd"/>
      <w:r w:rsidR="009921D6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="009921D6">
        <w:rPr>
          <w:rFonts w:ascii="Times New Roman" w:hAnsi="Times New Roman" w:cs="Times New Roman"/>
          <w:lang w:val="it-IT"/>
        </w:rPr>
        <w:t>proračuna</w:t>
      </w:r>
      <w:proofErr w:type="spellEnd"/>
      <w:r w:rsidR="00824283" w:rsidRPr="006F160C">
        <w:rPr>
          <w:rFonts w:ascii="Times New Roman" w:hAnsi="Times New Roman" w:cs="Times New Roman"/>
          <w:lang w:val="it-IT"/>
        </w:rPr>
        <w:t xml:space="preserve"> i B2 - </w:t>
      </w:r>
      <w:proofErr w:type="spellStart"/>
      <w:r w:rsidR="00824283" w:rsidRPr="006F160C">
        <w:rPr>
          <w:rFonts w:ascii="Times New Roman" w:hAnsi="Times New Roman" w:cs="Times New Roman"/>
          <w:lang w:val="it-IT"/>
        </w:rPr>
        <w:t>Obrasca</w:t>
      </w:r>
      <w:proofErr w:type="spellEnd"/>
      <w:r w:rsidR="00824283" w:rsidRPr="006F160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824283" w:rsidRPr="006F160C">
        <w:rPr>
          <w:rFonts w:ascii="Times New Roman" w:hAnsi="Times New Roman" w:cs="Times New Roman"/>
          <w:lang w:val="it-IT"/>
        </w:rPr>
        <w:t>proračuna</w:t>
      </w:r>
      <w:proofErr w:type="spellEnd"/>
      <w:r w:rsidR="00824283" w:rsidRPr="006F160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824283" w:rsidRPr="006F160C">
        <w:rPr>
          <w:rFonts w:ascii="Times New Roman" w:hAnsi="Times New Roman" w:cs="Times New Roman"/>
          <w:lang w:val="it-IT"/>
        </w:rPr>
        <w:t>programa</w:t>
      </w:r>
      <w:proofErr w:type="spellEnd"/>
      <w:r w:rsidR="00824283" w:rsidRPr="006F160C">
        <w:rPr>
          <w:rFonts w:ascii="Times New Roman" w:hAnsi="Times New Roman" w:cs="Times New Roman"/>
          <w:lang w:val="it-IT"/>
        </w:rPr>
        <w:t>/</w:t>
      </w:r>
      <w:proofErr w:type="spellStart"/>
      <w:r w:rsidR="00824283" w:rsidRPr="006F160C">
        <w:rPr>
          <w:rFonts w:ascii="Times New Roman" w:hAnsi="Times New Roman" w:cs="Times New Roman"/>
          <w:lang w:val="it-IT"/>
        </w:rPr>
        <w:t>projekta</w:t>
      </w:r>
      <w:proofErr w:type="spellEnd"/>
      <w:r w:rsidR="001A517B" w:rsidRPr="006F160C">
        <w:rPr>
          <w:rFonts w:ascii="Times New Roman" w:hAnsi="Times New Roman" w:cs="Times New Roman"/>
          <w:lang w:val="it-IT"/>
        </w:rPr>
        <w:t>,</w:t>
      </w:r>
    </w:p>
    <w:p w14:paraId="5BE61058" w14:textId="1024342F" w:rsidR="00437293" w:rsidRPr="00F50564" w:rsidRDefault="00B95976" w:rsidP="00DD42D6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lang w:val="it-IT"/>
        </w:rPr>
      </w:pPr>
      <w:proofErr w:type="spellStart"/>
      <w:r w:rsidRPr="00F50564">
        <w:rPr>
          <w:rFonts w:ascii="Times New Roman" w:hAnsi="Times New Roman" w:cs="Times New Roman"/>
          <w:color w:val="000000" w:themeColor="text1"/>
          <w:lang w:val="it-IT"/>
        </w:rPr>
        <w:t>i</w:t>
      </w:r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>z</w:t>
      </w:r>
      <w:proofErr w:type="spellEnd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>dostavljene</w:t>
      </w:r>
      <w:proofErr w:type="spellEnd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>prijave</w:t>
      </w:r>
      <w:proofErr w:type="spellEnd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>nije</w:t>
      </w:r>
      <w:proofErr w:type="spellEnd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>jasno</w:t>
      </w:r>
      <w:proofErr w:type="spellEnd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>koje</w:t>
      </w:r>
      <w:proofErr w:type="spellEnd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je </w:t>
      </w:r>
      <w:proofErr w:type="spellStart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>područje</w:t>
      </w:r>
      <w:proofErr w:type="spellEnd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>provedbe</w:t>
      </w:r>
      <w:proofErr w:type="spellEnd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>projekta</w:t>
      </w:r>
      <w:proofErr w:type="spellEnd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(grad/</w:t>
      </w:r>
      <w:proofErr w:type="spellStart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>općina</w:t>
      </w:r>
      <w:proofErr w:type="spellEnd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>)</w:t>
      </w:r>
      <w:r w:rsidRPr="00F50564">
        <w:rPr>
          <w:rFonts w:ascii="Times New Roman" w:hAnsi="Times New Roman" w:cs="Times New Roman"/>
          <w:color w:val="000000" w:themeColor="text1"/>
          <w:lang w:val="it-IT"/>
        </w:rPr>
        <w:t>,</w:t>
      </w:r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</w:p>
    <w:p w14:paraId="45664978" w14:textId="2C5EF963" w:rsidR="001A517B" w:rsidRPr="000A4A8A" w:rsidRDefault="00B95976" w:rsidP="00DD42D6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lang w:val="it-IT"/>
        </w:rPr>
      </w:pPr>
      <w:proofErr w:type="spellStart"/>
      <w:r w:rsidRPr="00F50564">
        <w:rPr>
          <w:rFonts w:ascii="Times New Roman" w:hAnsi="Times New Roman" w:cs="Times New Roman"/>
          <w:color w:val="000000" w:themeColor="text1"/>
          <w:lang w:val="it-IT"/>
        </w:rPr>
        <w:t>i</w:t>
      </w:r>
      <w:r w:rsidR="00B2201B" w:rsidRPr="00F50564">
        <w:rPr>
          <w:rFonts w:ascii="Times New Roman" w:hAnsi="Times New Roman" w:cs="Times New Roman"/>
          <w:color w:val="000000" w:themeColor="text1"/>
          <w:lang w:val="it-IT"/>
        </w:rPr>
        <w:t>z</w:t>
      </w:r>
      <w:proofErr w:type="spellEnd"/>
      <w:r w:rsidR="00B2201B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B2201B" w:rsidRPr="00F50564">
        <w:rPr>
          <w:rFonts w:ascii="Times New Roman" w:hAnsi="Times New Roman" w:cs="Times New Roman"/>
          <w:color w:val="000000" w:themeColor="text1"/>
          <w:lang w:val="it-IT"/>
        </w:rPr>
        <w:t>dostavljene</w:t>
      </w:r>
      <w:proofErr w:type="spellEnd"/>
      <w:r w:rsidR="00B2201B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B2201B" w:rsidRPr="00F50564">
        <w:rPr>
          <w:rFonts w:ascii="Times New Roman" w:hAnsi="Times New Roman" w:cs="Times New Roman"/>
          <w:color w:val="000000" w:themeColor="text1"/>
          <w:lang w:val="it-IT"/>
        </w:rPr>
        <w:t>prijave</w:t>
      </w:r>
      <w:proofErr w:type="spellEnd"/>
      <w:r w:rsidR="00B2201B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B2201B" w:rsidRPr="00F50564">
        <w:rPr>
          <w:rFonts w:ascii="Times New Roman" w:hAnsi="Times New Roman" w:cs="Times New Roman"/>
          <w:color w:val="000000" w:themeColor="text1"/>
          <w:lang w:val="it-IT"/>
        </w:rPr>
        <w:t>nije</w:t>
      </w:r>
      <w:proofErr w:type="spellEnd"/>
      <w:r w:rsidR="00B2201B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B2201B" w:rsidRPr="00F50564">
        <w:rPr>
          <w:rFonts w:ascii="Times New Roman" w:hAnsi="Times New Roman" w:cs="Times New Roman"/>
          <w:color w:val="000000" w:themeColor="text1"/>
          <w:lang w:val="it-IT"/>
        </w:rPr>
        <w:t>navedeno</w:t>
      </w:r>
      <w:proofErr w:type="spellEnd"/>
      <w:r w:rsidR="00B2201B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B2201B" w:rsidRPr="00F50564">
        <w:rPr>
          <w:rFonts w:ascii="Times New Roman" w:hAnsi="Times New Roman" w:cs="Times New Roman"/>
          <w:color w:val="000000" w:themeColor="text1"/>
          <w:lang w:val="it-IT"/>
        </w:rPr>
        <w:t>podprioritetno</w:t>
      </w:r>
      <w:proofErr w:type="spellEnd"/>
      <w:r w:rsidR="00B2201B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B2201B" w:rsidRPr="00F50564">
        <w:rPr>
          <w:rFonts w:ascii="Times New Roman" w:hAnsi="Times New Roman" w:cs="Times New Roman"/>
          <w:color w:val="000000" w:themeColor="text1"/>
          <w:lang w:val="it-IT"/>
        </w:rPr>
        <w:t>područje</w:t>
      </w:r>
      <w:proofErr w:type="spellEnd"/>
      <w:r w:rsidRPr="00F50564">
        <w:rPr>
          <w:rFonts w:ascii="Times New Roman" w:hAnsi="Times New Roman" w:cs="Times New Roman"/>
          <w:color w:val="000000" w:themeColor="text1"/>
          <w:lang w:val="it-IT"/>
        </w:rPr>
        <w:t>,</w:t>
      </w:r>
    </w:p>
    <w:p w14:paraId="090A87B4" w14:textId="20F679A0" w:rsidR="0051273A" w:rsidRPr="004772C4" w:rsidRDefault="004772C4" w:rsidP="004772C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</w:t>
      </w:r>
      <w:r w:rsidR="0051273A" w:rsidRPr="0051273A">
        <w:rPr>
          <w:rFonts w:ascii="Times New Roman" w:hAnsi="Times New Roman" w:cs="Times New Roman"/>
        </w:rPr>
        <w:t>z</w:t>
      </w:r>
      <w:proofErr w:type="spellEnd"/>
      <w:r w:rsidR="0051273A" w:rsidRPr="0051273A">
        <w:rPr>
          <w:rFonts w:ascii="Times New Roman" w:hAnsi="Times New Roman" w:cs="Times New Roman"/>
        </w:rPr>
        <w:t xml:space="preserve"> </w:t>
      </w:r>
      <w:proofErr w:type="spellStart"/>
      <w:r w:rsidR="0051273A" w:rsidRPr="0051273A">
        <w:rPr>
          <w:rFonts w:ascii="Times New Roman" w:hAnsi="Times New Roman" w:cs="Times New Roman"/>
        </w:rPr>
        <w:t>dostavljene</w:t>
      </w:r>
      <w:proofErr w:type="spellEnd"/>
      <w:r w:rsidR="0051273A" w:rsidRPr="0051273A">
        <w:rPr>
          <w:rFonts w:ascii="Times New Roman" w:hAnsi="Times New Roman" w:cs="Times New Roman"/>
        </w:rPr>
        <w:t xml:space="preserve"> </w:t>
      </w:r>
      <w:proofErr w:type="spellStart"/>
      <w:r w:rsidR="0051273A" w:rsidRPr="0051273A">
        <w:rPr>
          <w:rFonts w:ascii="Times New Roman" w:hAnsi="Times New Roman" w:cs="Times New Roman"/>
        </w:rPr>
        <w:t>prijave</w:t>
      </w:r>
      <w:proofErr w:type="spellEnd"/>
      <w:r w:rsidR="0051273A" w:rsidRPr="0051273A">
        <w:rPr>
          <w:rFonts w:ascii="Times New Roman" w:hAnsi="Times New Roman" w:cs="Times New Roman"/>
        </w:rPr>
        <w:t xml:space="preserve"> </w:t>
      </w:r>
      <w:proofErr w:type="spellStart"/>
      <w:r w:rsidR="00EF58F6">
        <w:rPr>
          <w:rFonts w:ascii="Times New Roman" w:hAnsi="Times New Roman" w:cs="Times New Roman"/>
        </w:rPr>
        <w:t>nisu</w:t>
      </w:r>
      <w:proofErr w:type="spellEnd"/>
      <w:r w:rsidR="0051273A" w:rsidRPr="0051273A">
        <w:rPr>
          <w:rFonts w:ascii="Times New Roman" w:hAnsi="Times New Roman" w:cs="Times New Roman"/>
        </w:rPr>
        <w:t xml:space="preserve"> </w:t>
      </w:r>
      <w:proofErr w:type="spellStart"/>
      <w:r w:rsidR="0051273A">
        <w:rPr>
          <w:rFonts w:ascii="Times New Roman" w:hAnsi="Times New Roman" w:cs="Times New Roman"/>
        </w:rPr>
        <w:t>jasno</w:t>
      </w:r>
      <w:proofErr w:type="spellEnd"/>
      <w:r w:rsidR="0051273A">
        <w:rPr>
          <w:rFonts w:ascii="Times New Roman" w:hAnsi="Times New Roman" w:cs="Times New Roman"/>
        </w:rPr>
        <w:t xml:space="preserve"> </w:t>
      </w:r>
      <w:proofErr w:type="spellStart"/>
      <w:r w:rsidR="00E57CE5">
        <w:rPr>
          <w:rFonts w:ascii="Times New Roman" w:hAnsi="Times New Roman" w:cs="Times New Roman"/>
        </w:rPr>
        <w:t>vidljivi</w:t>
      </w:r>
      <w:proofErr w:type="spellEnd"/>
      <w:r w:rsidR="00E57CE5">
        <w:rPr>
          <w:rFonts w:ascii="Times New Roman" w:hAnsi="Times New Roman" w:cs="Times New Roman"/>
        </w:rPr>
        <w:t xml:space="preserve"> </w:t>
      </w:r>
      <w:proofErr w:type="spellStart"/>
      <w:r w:rsidR="00E57CE5">
        <w:rPr>
          <w:rFonts w:ascii="Times New Roman" w:hAnsi="Times New Roman" w:cs="Times New Roman"/>
        </w:rPr>
        <w:t>potrebni</w:t>
      </w:r>
      <w:proofErr w:type="spellEnd"/>
      <w:r w:rsidR="00E57CE5">
        <w:rPr>
          <w:rFonts w:ascii="Times New Roman" w:hAnsi="Times New Roman" w:cs="Times New Roman"/>
        </w:rPr>
        <w:t xml:space="preserve"> </w:t>
      </w:r>
      <w:proofErr w:type="spellStart"/>
      <w:r w:rsidR="00E57CE5">
        <w:rPr>
          <w:rFonts w:ascii="Times New Roman" w:hAnsi="Times New Roman" w:cs="Times New Roman"/>
        </w:rPr>
        <w:t>poda</w:t>
      </w:r>
      <w:r>
        <w:rPr>
          <w:rFonts w:ascii="Times New Roman" w:hAnsi="Times New Roman" w:cs="Times New Roman"/>
        </w:rPr>
        <w:t>ci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odnosno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dokumentacija</w:t>
      </w:r>
      <w:proofErr w:type="spellEnd"/>
      <w:r w:rsidR="0051273A">
        <w:rPr>
          <w:rFonts w:ascii="Times New Roman" w:hAnsi="Times New Roman" w:cs="Times New Roman"/>
        </w:rPr>
        <w:t xml:space="preserve"> </w:t>
      </w:r>
      <w:r w:rsidR="00EF58F6">
        <w:rPr>
          <w:rFonts w:ascii="Times New Roman" w:hAnsi="Times New Roman" w:cs="Times New Roman"/>
        </w:rPr>
        <w:t xml:space="preserve">je </w:t>
      </w:r>
      <w:proofErr w:type="spellStart"/>
      <w:r w:rsidR="0051273A">
        <w:rPr>
          <w:rFonts w:ascii="Times New Roman" w:hAnsi="Times New Roman" w:cs="Times New Roman"/>
        </w:rPr>
        <w:t>skenirana</w:t>
      </w:r>
      <w:proofErr w:type="spellEnd"/>
      <w:r w:rsidR="0051273A">
        <w:rPr>
          <w:rFonts w:ascii="Times New Roman" w:hAnsi="Times New Roman" w:cs="Times New Roman"/>
        </w:rPr>
        <w:t xml:space="preserve"> u </w:t>
      </w:r>
      <w:proofErr w:type="spellStart"/>
      <w:r w:rsidR="0051273A">
        <w:rPr>
          <w:rFonts w:ascii="Times New Roman" w:hAnsi="Times New Roman" w:cs="Times New Roman"/>
        </w:rPr>
        <w:t>manjoj</w:t>
      </w:r>
      <w:proofErr w:type="spellEnd"/>
      <w:r w:rsidR="00230043">
        <w:rPr>
          <w:rFonts w:ascii="Times New Roman" w:hAnsi="Times New Roman" w:cs="Times New Roman"/>
        </w:rPr>
        <w:t xml:space="preserve"> </w:t>
      </w:r>
      <w:proofErr w:type="spellStart"/>
      <w:r w:rsidR="00230043">
        <w:rPr>
          <w:rFonts w:ascii="Times New Roman" w:hAnsi="Times New Roman" w:cs="Times New Roman"/>
        </w:rPr>
        <w:t>ili</w:t>
      </w:r>
      <w:proofErr w:type="spellEnd"/>
      <w:r w:rsidR="00230043">
        <w:rPr>
          <w:rFonts w:ascii="Times New Roman" w:hAnsi="Times New Roman" w:cs="Times New Roman"/>
        </w:rPr>
        <w:t xml:space="preserve"> </w:t>
      </w:r>
      <w:proofErr w:type="spellStart"/>
      <w:r w:rsidR="00230043">
        <w:rPr>
          <w:rFonts w:ascii="Times New Roman" w:hAnsi="Times New Roman" w:cs="Times New Roman"/>
        </w:rPr>
        <w:t>većoj</w:t>
      </w:r>
      <w:proofErr w:type="spellEnd"/>
      <w:r w:rsidR="0051273A">
        <w:rPr>
          <w:rFonts w:ascii="Times New Roman" w:hAnsi="Times New Roman" w:cs="Times New Roman"/>
        </w:rPr>
        <w:t xml:space="preserve"> </w:t>
      </w:r>
      <w:proofErr w:type="spellStart"/>
      <w:r w:rsidR="0051273A">
        <w:rPr>
          <w:rFonts w:ascii="Times New Roman" w:hAnsi="Times New Roman" w:cs="Times New Roman"/>
        </w:rPr>
        <w:t>rezoluciji</w:t>
      </w:r>
      <w:proofErr w:type="spellEnd"/>
    </w:p>
    <w:p w14:paraId="001D6A52" w14:textId="77777777" w:rsidR="0001273A" w:rsidRPr="00D74584" w:rsidRDefault="0001273A" w:rsidP="0001273A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3848A95" w14:textId="7933BB79" w:rsidR="0001273A" w:rsidRPr="00672F50" w:rsidRDefault="0001273A" w:rsidP="0001273A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72F50">
        <w:rPr>
          <w:rFonts w:ascii="Times New Roman" w:hAnsi="Times New Roman" w:cs="Times New Roman"/>
          <w:lang w:val="it-IT"/>
        </w:rPr>
        <w:t>Dopunu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2F50">
        <w:rPr>
          <w:rFonts w:ascii="Times New Roman" w:hAnsi="Times New Roman" w:cs="Times New Roman"/>
          <w:lang w:val="it-IT"/>
        </w:rPr>
        <w:t>natječajne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2F50">
        <w:rPr>
          <w:rFonts w:ascii="Times New Roman" w:hAnsi="Times New Roman" w:cs="Times New Roman"/>
          <w:lang w:val="it-IT"/>
        </w:rPr>
        <w:t>dokumentacije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</w:t>
      </w:r>
      <w:r w:rsidR="00910D4D" w:rsidRPr="00672F50">
        <w:rPr>
          <w:rFonts w:ascii="Times New Roman" w:hAnsi="Times New Roman" w:cs="Times New Roman"/>
          <w:lang w:val="it-IT"/>
        </w:rPr>
        <w:t>Grad Poreč- Parenzo</w:t>
      </w:r>
      <w:r w:rsidR="00A80730"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30B5B" w:rsidRPr="00672F50">
        <w:rPr>
          <w:rFonts w:ascii="Times New Roman" w:hAnsi="Times New Roman" w:cs="Times New Roman"/>
          <w:lang w:val="it-IT"/>
        </w:rPr>
        <w:t>će</w:t>
      </w:r>
      <w:proofErr w:type="spellEnd"/>
      <w:r w:rsidR="00030B5B"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30B5B" w:rsidRPr="00672F50">
        <w:rPr>
          <w:rFonts w:ascii="Times New Roman" w:hAnsi="Times New Roman" w:cs="Times New Roman"/>
          <w:lang w:val="it-IT"/>
        </w:rPr>
        <w:t>zatražiti</w:t>
      </w:r>
      <w:proofErr w:type="spellEnd"/>
      <w:r w:rsidR="00510B79"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670A3" w:rsidRPr="00672F50">
        <w:rPr>
          <w:rFonts w:ascii="Times New Roman" w:hAnsi="Times New Roman" w:cs="Times New Roman"/>
          <w:lang w:val="it-IT"/>
        </w:rPr>
        <w:t>slanjem</w:t>
      </w:r>
      <w:proofErr w:type="spellEnd"/>
      <w:r w:rsidR="00F670A3"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670A3" w:rsidRPr="00672F50">
        <w:rPr>
          <w:rFonts w:ascii="Times New Roman" w:hAnsi="Times New Roman" w:cs="Times New Roman"/>
          <w:b/>
          <w:lang w:val="it-IT"/>
        </w:rPr>
        <w:t>Zahtjeva</w:t>
      </w:r>
      <w:proofErr w:type="spellEnd"/>
      <w:r w:rsidR="00F670A3" w:rsidRPr="00672F50">
        <w:rPr>
          <w:rFonts w:ascii="Times New Roman" w:hAnsi="Times New Roman" w:cs="Times New Roman"/>
          <w:b/>
          <w:lang w:val="it-IT"/>
        </w:rPr>
        <w:t xml:space="preserve"> za </w:t>
      </w:r>
      <w:proofErr w:type="spellStart"/>
      <w:r w:rsidR="00F670A3" w:rsidRPr="00672F50">
        <w:rPr>
          <w:rFonts w:ascii="Times New Roman" w:hAnsi="Times New Roman" w:cs="Times New Roman"/>
          <w:b/>
          <w:lang w:val="it-IT"/>
        </w:rPr>
        <w:t>dopunom</w:t>
      </w:r>
      <w:proofErr w:type="spellEnd"/>
      <w:r w:rsidR="00F670A3" w:rsidRPr="00672F50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F670A3" w:rsidRPr="00672F50">
        <w:rPr>
          <w:rFonts w:ascii="Times New Roman" w:hAnsi="Times New Roman" w:cs="Times New Roman"/>
          <w:b/>
          <w:lang w:val="it-IT"/>
        </w:rPr>
        <w:t>na</w:t>
      </w:r>
      <w:proofErr w:type="spellEnd"/>
      <w:r w:rsidR="00F670A3" w:rsidRPr="00672F50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F670A3" w:rsidRPr="00672F50">
        <w:rPr>
          <w:rFonts w:ascii="Times New Roman" w:hAnsi="Times New Roman" w:cs="Times New Roman"/>
          <w:b/>
          <w:lang w:val="it-IT"/>
        </w:rPr>
        <w:t>adresu</w:t>
      </w:r>
      <w:proofErr w:type="spellEnd"/>
      <w:r w:rsidRPr="00672F50">
        <w:rPr>
          <w:rFonts w:ascii="Times New Roman" w:hAnsi="Times New Roman" w:cs="Times New Roman"/>
          <w:b/>
          <w:lang w:val="it-IT"/>
        </w:rPr>
        <w:t xml:space="preserve"> e-</w:t>
      </w:r>
      <w:proofErr w:type="spellStart"/>
      <w:r w:rsidR="00F670A3" w:rsidRPr="00672F50">
        <w:rPr>
          <w:rFonts w:ascii="Times New Roman" w:hAnsi="Times New Roman" w:cs="Times New Roman"/>
          <w:b/>
          <w:lang w:val="it-IT"/>
        </w:rPr>
        <w:t>pošte</w:t>
      </w:r>
      <w:proofErr w:type="spellEnd"/>
      <w:r w:rsidRPr="00672F50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Pr="00672F50">
        <w:rPr>
          <w:rFonts w:ascii="Times New Roman" w:hAnsi="Times New Roman" w:cs="Times New Roman"/>
          <w:b/>
          <w:lang w:val="it-IT"/>
        </w:rPr>
        <w:t>naveden</w:t>
      </w:r>
      <w:r w:rsidR="00F670A3" w:rsidRPr="00672F50">
        <w:rPr>
          <w:rFonts w:ascii="Times New Roman" w:hAnsi="Times New Roman" w:cs="Times New Roman"/>
          <w:b/>
          <w:lang w:val="it-IT"/>
        </w:rPr>
        <w:t>u</w:t>
      </w:r>
      <w:proofErr w:type="spellEnd"/>
      <w:r w:rsidRPr="00672F50">
        <w:rPr>
          <w:rFonts w:ascii="Times New Roman" w:hAnsi="Times New Roman" w:cs="Times New Roman"/>
          <w:b/>
          <w:lang w:val="it-IT"/>
        </w:rPr>
        <w:t xml:space="preserve"> u </w:t>
      </w:r>
      <w:r w:rsidR="00824283" w:rsidRPr="00672F50">
        <w:rPr>
          <w:rFonts w:ascii="Times New Roman" w:hAnsi="Times New Roman" w:cs="Times New Roman"/>
          <w:b/>
          <w:lang w:val="it-IT"/>
        </w:rPr>
        <w:t xml:space="preserve">B1 - </w:t>
      </w:r>
      <w:proofErr w:type="spellStart"/>
      <w:r w:rsidRPr="00672F50">
        <w:rPr>
          <w:rFonts w:ascii="Times New Roman" w:hAnsi="Times New Roman" w:cs="Times New Roman"/>
          <w:b/>
          <w:lang w:val="it-IT"/>
        </w:rPr>
        <w:t>Obrascu</w:t>
      </w:r>
      <w:proofErr w:type="spellEnd"/>
      <w:r w:rsidRPr="00672F50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Pr="00672F50">
        <w:rPr>
          <w:rFonts w:ascii="Times New Roman" w:hAnsi="Times New Roman" w:cs="Times New Roman"/>
          <w:b/>
          <w:lang w:val="it-IT"/>
        </w:rPr>
        <w:t>opisa</w:t>
      </w:r>
      <w:proofErr w:type="spellEnd"/>
      <w:r w:rsidR="00096CE0" w:rsidRPr="00672F50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E56132" w:rsidRPr="00672F50">
        <w:rPr>
          <w:rFonts w:ascii="Times New Roman" w:hAnsi="Times New Roman" w:cs="Times New Roman"/>
          <w:b/>
          <w:lang w:val="it-IT"/>
        </w:rPr>
        <w:t>programa</w:t>
      </w:r>
      <w:proofErr w:type="spellEnd"/>
      <w:r w:rsidR="00E56132" w:rsidRPr="00672F50">
        <w:rPr>
          <w:rFonts w:ascii="Times New Roman" w:hAnsi="Times New Roman" w:cs="Times New Roman"/>
          <w:b/>
          <w:lang w:val="it-IT"/>
        </w:rPr>
        <w:t>/</w:t>
      </w:r>
      <w:proofErr w:type="spellStart"/>
      <w:r w:rsidR="00E56132" w:rsidRPr="00672F50">
        <w:rPr>
          <w:rFonts w:ascii="Times New Roman" w:hAnsi="Times New Roman" w:cs="Times New Roman"/>
          <w:b/>
          <w:lang w:val="it-IT"/>
        </w:rPr>
        <w:t>projekta</w:t>
      </w:r>
      <w:proofErr w:type="spellEnd"/>
      <w:r w:rsidR="00EE64B4" w:rsidRPr="00672F50">
        <w:rPr>
          <w:rFonts w:ascii="Times New Roman" w:hAnsi="Times New Roman" w:cs="Times New Roman"/>
          <w:b/>
          <w:lang w:val="it-IT"/>
        </w:rPr>
        <w:t xml:space="preserve"> i</w:t>
      </w:r>
      <w:r w:rsidR="008E739E" w:rsidRPr="00672F50">
        <w:rPr>
          <w:rFonts w:ascii="Times New Roman" w:hAnsi="Times New Roman" w:cs="Times New Roman"/>
          <w:b/>
          <w:lang w:val="it-IT"/>
        </w:rPr>
        <w:t>li</w:t>
      </w:r>
      <w:r w:rsidR="00EE64B4" w:rsidRPr="00672F50">
        <w:rPr>
          <w:rFonts w:ascii="Times New Roman" w:hAnsi="Times New Roman" w:cs="Times New Roman"/>
          <w:b/>
          <w:lang w:val="it-IT"/>
        </w:rPr>
        <w:t xml:space="preserve"> B1a- </w:t>
      </w:r>
      <w:proofErr w:type="spellStart"/>
      <w:r w:rsidR="00EE64B4" w:rsidRPr="00672F50">
        <w:rPr>
          <w:rFonts w:ascii="Times New Roman" w:hAnsi="Times New Roman" w:cs="Times New Roman"/>
          <w:b/>
          <w:lang w:val="it-IT"/>
        </w:rPr>
        <w:t>Obrazac</w:t>
      </w:r>
      <w:proofErr w:type="spellEnd"/>
      <w:r w:rsidR="00EE64B4" w:rsidRPr="00672F50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EE64B4" w:rsidRPr="00672F50">
        <w:rPr>
          <w:rFonts w:ascii="Times New Roman" w:hAnsi="Times New Roman" w:cs="Times New Roman"/>
          <w:b/>
          <w:lang w:val="it-IT"/>
        </w:rPr>
        <w:t>opisa</w:t>
      </w:r>
      <w:proofErr w:type="spellEnd"/>
      <w:r w:rsidR="00EE64B4" w:rsidRPr="00672F50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E56132" w:rsidRPr="00672F50">
        <w:rPr>
          <w:rFonts w:ascii="Times New Roman" w:hAnsi="Times New Roman" w:cs="Times New Roman"/>
          <w:b/>
          <w:lang w:val="it-IT"/>
        </w:rPr>
        <w:lastRenderedPageBreak/>
        <w:t>programa</w:t>
      </w:r>
      <w:proofErr w:type="spellEnd"/>
      <w:r w:rsidR="00E56132" w:rsidRPr="00672F50">
        <w:rPr>
          <w:rFonts w:ascii="Times New Roman" w:hAnsi="Times New Roman" w:cs="Times New Roman"/>
          <w:b/>
          <w:lang w:val="it-IT"/>
        </w:rPr>
        <w:t>/</w:t>
      </w:r>
      <w:proofErr w:type="spellStart"/>
      <w:r w:rsidR="00E56132" w:rsidRPr="00672F50">
        <w:rPr>
          <w:rFonts w:ascii="Times New Roman" w:hAnsi="Times New Roman" w:cs="Times New Roman"/>
          <w:b/>
          <w:lang w:val="it-IT"/>
        </w:rPr>
        <w:t>projekta</w:t>
      </w:r>
      <w:proofErr w:type="spellEnd"/>
      <w:r w:rsidR="00EE64B4" w:rsidRPr="00672F50">
        <w:rPr>
          <w:rFonts w:ascii="Times New Roman" w:hAnsi="Times New Roman" w:cs="Times New Roman"/>
          <w:b/>
          <w:lang w:val="it-IT"/>
        </w:rPr>
        <w:t xml:space="preserve"> i </w:t>
      </w:r>
      <w:proofErr w:type="spellStart"/>
      <w:r w:rsidR="00EE64B4" w:rsidRPr="00672F50">
        <w:rPr>
          <w:rFonts w:ascii="Times New Roman" w:hAnsi="Times New Roman" w:cs="Times New Roman"/>
          <w:b/>
          <w:lang w:val="it-IT"/>
        </w:rPr>
        <w:t>pro</w:t>
      </w:r>
      <w:r w:rsidR="008E739E" w:rsidRPr="00672F50">
        <w:rPr>
          <w:rFonts w:ascii="Times New Roman" w:hAnsi="Times New Roman" w:cs="Times New Roman"/>
          <w:b/>
          <w:lang w:val="it-IT"/>
        </w:rPr>
        <w:t>r</w:t>
      </w:r>
      <w:r w:rsidR="00EE64B4" w:rsidRPr="00672F50">
        <w:rPr>
          <w:rFonts w:ascii="Times New Roman" w:hAnsi="Times New Roman" w:cs="Times New Roman"/>
          <w:b/>
          <w:lang w:val="it-IT"/>
        </w:rPr>
        <w:t>ačuna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. </w:t>
      </w:r>
      <w:proofErr w:type="spellStart"/>
      <w:r w:rsidRPr="00672F50">
        <w:rPr>
          <w:rFonts w:ascii="Times New Roman" w:hAnsi="Times New Roman" w:cs="Times New Roman"/>
          <w:lang w:val="it-IT"/>
        </w:rPr>
        <w:t>Rok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72F50">
        <w:rPr>
          <w:rFonts w:ascii="Times New Roman" w:hAnsi="Times New Roman" w:cs="Times New Roman"/>
          <w:lang w:val="it-IT"/>
        </w:rPr>
        <w:t>dostavu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2F50">
        <w:rPr>
          <w:rFonts w:ascii="Times New Roman" w:hAnsi="Times New Roman" w:cs="Times New Roman"/>
          <w:lang w:val="it-IT"/>
        </w:rPr>
        <w:t>dopune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2F50">
        <w:rPr>
          <w:rFonts w:ascii="Times New Roman" w:hAnsi="Times New Roman" w:cs="Times New Roman"/>
          <w:lang w:val="it-IT"/>
        </w:rPr>
        <w:t>dokumentacije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910D4D" w:rsidRPr="00672F50">
        <w:rPr>
          <w:rFonts w:ascii="Times New Roman" w:hAnsi="Times New Roman" w:cs="Times New Roman"/>
          <w:lang w:val="it-IT"/>
        </w:rPr>
        <w:t>Gradu</w:t>
      </w:r>
      <w:proofErr w:type="spellEnd"/>
      <w:r w:rsidR="00910D4D"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910D4D" w:rsidRPr="00672F50">
        <w:rPr>
          <w:rFonts w:ascii="Times New Roman" w:hAnsi="Times New Roman" w:cs="Times New Roman"/>
          <w:lang w:val="it-IT"/>
        </w:rPr>
        <w:t>Poreču</w:t>
      </w:r>
      <w:proofErr w:type="spellEnd"/>
      <w:r w:rsidR="00910D4D" w:rsidRPr="00672F50">
        <w:rPr>
          <w:rFonts w:ascii="Times New Roman" w:hAnsi="Times New Roman" w:cs="Times New Roman"/>
          <w:lang w:val="it-IT"/>
        </w:rPr>
        <w:t xml:space="preserve"> - Parenzo</w:t>
      </w:r>
      <w:r w:rsidR="00510B79" w:rsidRPr="00672F50">
        <w:rPr>
          <w:rFonts w:ascii="Times New Roman" w:hAnsi="Times New Roman" w:cs="Times New Roman"/>
          <w:lang w:val="it-IT"/>
        </w:rPr>
        <w:t xml:space="preserve"> </w:t>
      </w:r>
      <w:r w:rsidRPr="00672F50">
        <w:rPr>
          <w:rFonts w:ascii="Times New Roman" w:hAnsi="Times New Roman" w:cs="Times New Roman"/>
          <w:lang w:val="it-IT"/>
        </w:rPr>
        <w:t xml:space="preserve">ne </w:t>
      </w:r>
      <w:proofErr w:type="spellStart"/>
      <w:r w:rsidRPr="00672F50">
        <w:rPr>
          <w:rFonts w:ascii="Times New Roman" w:hAnsi="Times New Roman" w:cs="Times New Roman"/>
          <w:lang w:val="it-IT"/>
        </w:rPr>
        <w:t>može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2F50">
        <w:rPr>
          <w:rFonts w:ascii="Times New Roman" w:hAnsi="Times New Roman" w:cs="Times New Roman"/>
          <w:lang w:val="it-IT"/>
        </w:rPr>
        <w:t>biti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2F50">
        <w:rPr>
          <w:rFonts w:ascii="Times New Roman" w:hAnsi="Times New Roman" w:cs="Times New Roman"/>
          <w:lang w:val="it-IT"/>
        </w:rPr>
        <w:t>duži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</w:t>
      </w:r>
      <w:proofErr w:type="gramStart"/>
      <w:r w:rsidRPr="00672F50">
        <w:rPr>
          <w:rFonts w:ascii="Times New Roman" w:hAnsi="Times New Roman" w:cs="Times New Roman"/>
          <w:lang w:val="it-IT"/>
        </w:rPr>
        <w:t>od</w:t>
      </w:r>
      <w:proofErr w:type="gramEnd"/>
      <w:r w:rsidR="00412729"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412729" w:rsidRPr="00672F50">
        <w:rPr>
          <w:rFonts w:ascii="Times New Roman" w:hAnsi="Times New Roman" w:cs="Times New Roman"/>
          <w:lang w:val="it-IT"/>
        </w:rPr>
        <w:t>četiri</w:t>
      </w:r>
      <w:proofErr w:type="spellEnd"/>
      <w:r w:rsidR="0032353C" w:rsidRPr="00672F50">
        <w:rPr>
          <w:rFonts w:ascii="Times New Roman" w:hAnsi="Times New Roman" w:cs="Times New Roman"/>
          <w:lang w:val="it-IT"/>
        </w:rPr>
        <w:t xml:space="preserve"> </w:t>
      </w:r>
      <w:r w:rsidR="00412729" w:rsidRPr="00672F50">
        <w:rPr>
          <w:rFonts w:ascii="Times New Roman" w:hAnsi="Times New Roman" w:cs="Times New Roman"/>
          <w:lang w:val="it-IT"/>
        </w:rPr>
        <w:t>(</w:t>
      </w:r>
      <w:r w:rsidRPr="00672F50">
        <w:rPr>
          <w:rFonts w:ascii="Times New Roman" w:hAnsi="Times New Roman" w:cs="Times New Roman"/>
          <w:lang w:val="it-IT"/>
        </w:rPr>
        <w:t>4</w:t>
      </w:r>
      <w:r w:rsidR="00412729" w:rsidRPr="00672F50">
        <w:rPr>
          <w:rFonts w:ascii="Times New Roman" w:hAnsi="Times New Roman" w:cs="Times New Roman"/>
          <w:lang w:val="it-IT"/>
        </w:rPr>
        <w:t>)</w:t>
      </w:r>
      <w:r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2F50">
        <w:rPr>
          <w:rFonts w:ascii="Times New Roman" w:hAnsi="Times New Roman" w:cs="Times New Roman"/>
          <w:lang w:val="it-IT"/>
        </w:rPr>
        <w:t>dana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Pr="00672F50">
        <w:rPr>
          <w:rFonts w:ascii="Times New Roman" w:hAnsi="Times New Roman" w:cs="Times New Roman"/>
          <w:lang w:val="it-IT"/>
        </w:rPr>
        <w:t>dana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2F50">
        <w:rPr>
          <w:rFonts w:ascii="Times New Roman" w:hAnsi="Times New Roman" w:cs="Times New Roman"/>
          <w:lang w:val="it-IT"/>
        </w:rPr>
        <w:t>zaprimanja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2F50">
        <w:rPr>
          <w:rFonts w:ascii="Times New Roman" w:hAnsi="Times New Roman" w:cs="Times New Roman"/>
          <w:lang w:val="it-IT"/>
        </w:rPr>
        <w:t>obavijesti</w:t>
      </w:r>
      <w:proofErr w:type="spellEnd"/>
      <w:r w:rsidRPr="00672F50">
        <w:rPr>
          <w:rFonts w:ascii="Times New Roman" w:hAnsi="Times New Roman" w:cs="Times New Roman"/>
          <w:lang w:val="it-IT"/>
        </w:rPr>
        <w:t>.</w:t>
      </w:r>
    </w:p>
    <w:p w14:paraId="0EC531DA" w14:textId="77777777" w:rsidR="0001273A" w:rsidRPr="00D12E21" w:rsidRDefault="0001273A" w:rsidP="0001273A">
      <w:pPr>
        <w:spacing w:after="0" w:line="240" w:lineRule="auto"/>
        <w:jc w:val="both"/>
        <w:rPr>
          <w:rFonts w:ascii="Times New Roman" w:hAnsi="Times New Roman" w:cs="Times New Roman"/>
          <w:highlight w:val="yellow"/>
          <w:lang w:val="it-IT"/>
        </w:rPr>
      </w:pPr>
    </w:p>
    <w:p w14:paraId="3E163121" w14:textId="29297BF7" w:rsidR="00B735EB" w:rsidRPr="00D74584" w:rsidRDefault="00B735EB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72F50">
        <w:rPr>
          <w:rFonts w:ascii="Times New Roman" w:hAnsi="Times New Roman" w:cs="Times New Roman"/>
          <w:lang w:val="it-IT"/>
        </w:rPr>
        <w:t>Prijave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2F50">
        <w:rPr>
          <w:rFonts w:ascii="Times New Roman" w:hAnsi="Times New Roman" w:cs="Times New Roman"/>
          <w:lang w:val="it-IT"/>
        </w:rPr>
        <w:t>programa</w:t>
      </w:r>
      <w:proofErr w:type="spellEnd"/>
      <w:r w:rsidRPr="00672F50">
        <w:rPr>
          <w:rFonts w:ascii="Times New Roman" w:hAnsi="Times New Roman" w:cs="Times New Roman"/>
          <w:lang w:val="it-IT"/>
        </w:rPr>
        <w:t>/</w:t>
      </w:r>
      <w:proofErr w:type="spellStart"/>
      <w:r w:rsidRPr="00672F50">
        <w:rPr>
          <w:rFonts w:ascii="Times New Roman" w:hAnsi="Times New Roman" w:cs="Times New Roman"/>
          <w:lang w:val="it-IT"/>
        </w:rPr>
        <w:t>projekta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2F50">
        <w:rPr>
          <w:rFonts w:ascii="Times New Roman" w:hAnsi="Times New Roman" w:cs="Times New Roman"/>
          <w:lang w:val="it-IT"/>
        </w:rPr>
        <w:t>koje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ne </w:t>
      </w:r>
      <w:proofErr w:type="spellStart"/>
      <w:r w:rsidRPr="00672F50">
        <w:rPr>
          <w:rFonts w:ascii="Times New Roman" w:hAnsi="Times New Roman" w:cs="Times New Roman"/>
          <w:lang w:val="it-IT"/>
        </w:rPr>
        <w:t>udovoljavaju</w:t>
      </w:r>
      <w:proofErr w:type="spellEnd"/>
      <w:r w:rsidR="00030B5B"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30B5B" w:rsidRPr="00672F50">
        <w:rPr>
          <w:rFonts w:ascii="Times New Roman" w:hAnsi="Times New Roman" w:cs="Times New Roman"/>
          <w:lang w:val="it-IT"/>
        </w:rPr>
        <w:t>formalnim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2F50">
        <w:rPr>
          <w:rFonts w:ascii="Times New Roman" w:hAnsi="Times New Roman" w:cs="Times New Roman"/>
          <w:lang w:val="it-IT"/>
        </w:rPr>
        <w:t>uvjetima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2F50">
        <w:rPr>
          <w:rFonts w:ascii="Times New Roman" w:hAnsi="Times New Roman" w:cs="Times New Roman"/>
          <w:lang w:val="it-IT"/>
        </w:rPr>
        <w:t>Natječaja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72F50">
        <w:rPr>
          <w:rFonts w:ascii="Times New Roman" w:hAnsi="Times New Roman" w:cs="Times New Roman"/>
          <w:lang w:val="it-IT"/>
        </w:rPr>
        <w:t>neće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="00510B79" w:rsidRPr="00672F50">
        <w:rPr>
          <w:rFonts w:ascii="Times New Roman" w:hAnsi="Times New Roman" w:cs="Times New Roman"/>
          <w:lang w:val="it-IT"/>
        </w:rPr>
        <w:t>uputiti</w:t>
      </w:r>
      <w:proofErr w:type="spellEnd"/>
      <w:r w:rsidR="00510B79" w:rsidRPr="00672F50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="00510B79" w:rsidRPr="00672F50">
        <w:rPr>
          <w:rFonts w:ascii="Times New Roman" w:hAnsi="Times New Roman" w:cs="Times New Roman"/>
          <w:lang w:val="it-IT"/>
        </w:rPr>
        <w:t>postupak</w:t>
      </w:r>
      <w:proofErr w:type="spellEnd"/>
      <w:r w:rsidR="00510B79"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510B79" w:rsidRPr="00672F50">
        <w:rPr>
          <w:rFonts w:ascii="Times New Roman" w:hAnsi="Times New Roman" w:cs="Times New Roman"/>
          <w:lang w:val="it-IT"/>
        </w:rPr>
        <w:t>ocjene</w:t>
      </w:r>
      <w:proofErr w:type="spellEnd"/>
      <w:r w:rsidR="00510B79"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F5FF6" w:rsidRPr="00672F50">
        <w:rPr>
          <w:rFonts w:ascii="Times New Roman" w:hAnsi="Times New Roman" w:cs="Times New Roman"/>
          <w:lang w:val="it-IT"/>
        </w:rPr>
        <w:t>prijava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, o </w:t>
      </w:r>
      <w:proofErr w:type="spellStart"/>
      <w:r w:rsidRPr="00672F50">
        <w:rPr>
          <w:rFonts w:ascii="Times New Roman" w:hAnsi="Times New Roman" w:cs="Times New Roman"/>
          <w:lang w:val="it-IT"/>
        </w:rPr>
        <w:t>čemu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2F50">
        <w:rPr>
          <w:rFonts w:ascii="Times New Roman" w:hAnsi="Times New Roman" w:cs="Times New Roman"/>
          <w:lang w:val="it-IT"/>
        </w:rPr>
        <w:t>će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914DDE" w:rsidRPr="00672F50">
        <w:rPr>
          <w:rFonts w:ascii="Times New Roman" w:hAnsi="Times New Roman" w:cs="Times New Roman"/>
          <w:lang w:val="it-IT"/>
        </w:rPr>
        <w:t>prijavitelji</w:t>
      </w:r>
      <w:proofErr w:type="spellEnd"/>
      <w:r w:rsidR="00914DDE"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914DDE" w:rsidRPr="00672F50">
        <w:rPr>
          <w:rFonts w:ascii="Times New Roman" w:hAnsi="Times New Roman" w:cs="Times New Roman"/>
          <w:lang w:val="it-IT"/>
        </w:rPr>
        <w:t>biti</w:t>
      </w:r>
      <w:proofErr w:type="spellEnd"/>
      <w:r w:rsidR="00914DDE"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914DDE" w:rsidRPr="00672F50">
        <w:rPr>
          <w:rFonts w:ascii="Times New Roman" w:hAnsi="Times New Roman" w:cs="Times New Roman"/>
          <w:lang w:val="it-IT"/>
        </w:rPr>
        <w:t>obavješteni</w:t>
      </w:r>
      <w:proofErr w:type="spellEnd"/>
      <w:r w:rsidR="00510B79"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40185" w:rsidRPr="00672F50">
        <w:rPr>
          <w:rFonts w:ascii="Times New Roman" w:hAnsi="Times New Roman" w:cs="Times New Roman"/>
          <w:b/>
          <w:lang w:val="it-IT"/>
        </w:rPr>
        <w:t>putem</w:t>
      </w:r>
      <w:proofErr w:type="spellEnd"/>
      <w:r w:rsidR="00040185" w:rsidRPr="00672F50">
        <w:rPr>
          <w:rFonts w:ascii="Times New Roman" w:hAnsi="Times New Roman" w:cs="Times New Roman"/>
          <w:b/>
          <w:lang w:val="it-IT"/>
        </w:rPr>
        <w:t xml:space="preserve"> e-</w:t>
      </w:r>
      <w:proofErr w:type="spellStart"/>
      <w:r w:rsidR="00040185" w:rsidRPr="00672F50">
        <w:rPr>
          <w:rFonts w:ascii="Times New Roman" w:hAnsi="Times New Roman" w:cs="Times New Roman"/>
          <w:b/>
          <w:lang w:val="it-IT"/>
        </w:rPr>
        <w:t>pošte</w:t>
      </w:r>
      <w:proofErr w:type="spellEnd"/>
      <w:r w:rsidR="00040185" w:rsidRPr="00672F50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17260C" w:rsidRPr="00672F50">
        <w:rPr>
          <w:rFonts w:ascii="Times New Roman" w:hAnsi="Times New Roman" w:cs="Times New Roman"/>
          <w:b/>
          <w:lang w:val="it-IT"/>
        </w:rPr>
        <w:t>na</w:t>
      </w:r>
      <w:proofErr w:type="spellEnd"/>
      <w:r w:rsidR="0017260C" w:rsidRPr="00672F50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17260C" w:rsidRPr="00672F50">
        <w:rPr>
          <w:rFonts w:ascii="Times New Roman" w:hAnsi="Times New Roman" w:cs="Times New Roman"/>
          <w:b/>
          <w:lang w:val="it-IT"/>
        </w:rPr>
        <w:t>adresu</w:t>
      </w:r>
      <w:proofErr w:type="spellEnd"/>
      <w:r w:rsidR="0017260C" w:rsidRPr="00672F50">
        <w:rPr>
          <w:rFonts w:ascii="Times New Roman" w:hAnsi="Times New Roman" w:cs="Times New Roman"/>
          <w:b/>
          <w:lang w:val="it-IT"/>
        </w:rPr>
        <w:t xml:space="preserve"> </w:t>
      </w:r>
      <w:r w:rsidR="00BE315C" w:rsidRPr="00672F50">
        <w:rPr>
          <w:rFonts w:ascii="Times New Roman" w:hAnsi="Times New Roman" w:cs="Times New Roman"/>
          <w:b/>
          <w:lang w:val="it-IT"/>
        </w:rPr>
        <w:t xml:space="preserve">e </w:t>
      </w:r>
      <w:proofErr w:type="spellStart"/>
      <w:r w:rsidR="00BE315C" w:rsidRPr="00672F50">
        <w:rPr>
          <w:rFonts w:ascii="Times New Roman" w:hAnsi="Times New Roman" w:cs="Times New Roman"/>
          <w:b/>
          <w:lang w:val="it-IT"/>
        </w:rPr>
        <w:t>pošte</w:t>
      </w:r>
      <w:proofErr w:type="spellEnd"/>
      <w:r w:rsidR="00BE315C" w:rsidRPr="00672F50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040185" w:rsidRPr="00672F50">
        <w:rPr>
          <w:rFonts w:ascii="Times New Roman" w:hAnsi="Times New Roman" w:cs="Times New Roman"/>
          <w:b/>
          <w:lang w:val="it-IT"/>
        </w:rPr>
        <w:t>navedenu</w:t>
      </w:r>
      <w:proofErr w:type="spellEnd"/>
      <w:r w:rsidR="00040185" w:rsidRPr="00672F50">
        <w:rPr>
          <w:rFonts w:ascii="Times New Roman" w:hAnsi="Times New Roman" w:cs="Times New Roman"/>
          <w:b/>
          <w:lang w:val="it-IT"/>
        </w:rPr>
        <w:t xml:space="preserve"> u B1 - </w:t>
      </w:r>
      <w:proofErr w:type="spellStart"/>
      <w:r w:rsidR="00040185" w:rsidRPr="00672F50">
        <w:rPr>
          <w:rFonts w:ascii="Times New Roman" w:hAnsi="Times New Roman" w:cs="Times New Roman"/>
          <w:b/>
          <w:lang w:val="it-IT"/>
        </w:rPr>
        <w:t>Obrascu</w:t>
      </w:r>
      <w:proofErr w:type="spellEnd"/>
      <w:r w:rsidR="00040185" w:rsidRPr="00672F50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040185" w:rsidRPr="00672F50">
        <w:rPr>
          <w:rFonts w:ascii="Times New Roman" w:hAnsi="Times New Roman" w:cs="Times New Roman"/>
          <w:b/>
          <w:lang w:val="it-IT"/>
        </w:rPr>
        <w:t>opisa</w:t>
      </w:r>
      <w:proofErr w:type="spellEnd"/>
      <w:r w:rsidR="00096CE0" w:rsidRPr="00672F50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E56132" w:rsidRPr="00672F50">
        <w:rPr>
          <w:rFonts w:ascii="Times New Roman" w:hAnsi="Times New Roman" w:cs="Times New Roman"/>
          <w:b/>
          <w:lang w:val="it-IT"/>
        </w:rPr>
        <w:t>programa</w:t>
      </w:r>
      <w:proofErr w:type="spellEnd"/>
      <w:r w:rsidR="00E56132" w:rsidRPr="00672F50">
        <w:rPr>
          <w:rFonts w:ascii="Times New Roman" w:hAnsi="Times New Roman" w:cs="Times New Roman"/>
          <w:b/>
          <w:lang w:val="it-IT"/>
        </w:rPr>
        <w:t>/</w:t>
      </w:r>
      <w:proofErr w:type="spellStart"/>
      <w:r w:rsidR="00E56132" w:rsidRPr="00672F50">
        <w:rPr>
          <w:rFonts w:ascii="Times New Roman" w:hAnsi="Times New Roman" w:cs="Times New Roman"/>
          <w:b/>
          <w:lang w:val="it-IT"/>
        </w:rPr>
        <w:t>projekta</w:t>
      </w:r>
      <w:proofErr w:type="spellEnd"/>
      <w:r w:rsidR="00E56132" w:rsidRPr="00672F50">
        <w:rPr>
          <w:rFonts w:ascii="Times New Roman" w:hAnsi="Times New Roman" w:cs="Times New Roman"/>
          <w:b/>
          <w:lang w:val="it-IT"/>
        </w:rPr>
        <w:t xml:space="preserve"> </w:t>
      </w:r>
      <w:r w:rsidR="00261E7C" w:rsidRPr="00672F50">
        <w:rPr>
          <w:rFonts w:ascii="Times New Roman" w:hAnsi="Times New Roman" w:cs="Times New Roman"/>
          <w:b/>
          <w:lang w:val="it-IT"/>
        </w:rPr>
        <w:t xml:space="preserve">ili u B1a – </w:t>
      </w:r>
      <w:proofErr w:type="spellStart"/>
      <w:r w:rsidR="00261E7C" w:rsidRPr="00672F50">
        <w:rPr>
          <w:rFonts w:ascii="Times New Roman" w:hAnsi="Times New Roman" w:cs="Times New Roman"/>
          <w:b/>
          <w:lang w:val="it-IT"/>
        </w:rPr>
        <w:t>Obrazac</w:t>
      </w:r>
      <w:proofErr w:type="spellEnd"/>
      <w:r w:rsidR="00261E7C" w:rsidRPr="00672F50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261E7C" w:rsidRPr="00672F50">
        <w:rPr>
          <w:rFonts w:ascii="Times New Roman" w:hAnsi="Times New Roman" w:cs="Times New Roman"/>
          <w:b/>
          <w:lang w:val="it-IT"/>
        </w:rPr>
        <w:t>opisa</w:t>
      </w:r>
      <w:proofErr w:type="spellEnd"/>
      <w:r w:rsidR="00261E7C" w:rsidRPr="00672F50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E56132" w:rsidRPr="00672F50">
        <w:rPr>
          <w:rFonts w:ascii="Times New Roman" w:hAnsi="Times New Roman" w:cs="Times New Roman"/>
          <w:b/>
          <w:lang w:val="it-IT"/>
        </w:rPr>
        <w:t>programa</w:t>
      </w:r>
      <w:proofErr w:type="spellEnd"/>
      <w:r w:rsidR="00E56132" w:rsidRPr="00672F50">
        <w:rPr>
          <w:rFonts w:ascii="Times New Roman" w:hAnsi="Times New Roman" w:cs="Times New Roman"/>
          <w:b/>
          <w:lang w:val="it-IT"/>
        </w:rPr>
        <w:t>/</w:t>
      </w:r>
      <w:proofErr w:type="spellStart"/>
      <w:r w:rsidR="00E56132" w:rsidRPr="00672F50">
        <w:rPr>
          <w:rFonts w:ascii="Times New Roman" w:hAnsi="Times New Roman" w:cs="Times New Roman"/>
          <w:b/>
          <w:lang w:val="it-IT"/>
        </w:rPr>
        <w:t>projekta</w:t>
      </w:r>
      <w:proofErr w:type="spellEnd"/>
      <w:r w:rsidR="00E56132" w:rsidRPr="00672F50">
        <w:rPr>
          <w:rFonts w:ascii="Times New Roman" w:hAnsi="Times New Roman" w:cs="Times New Roman"/>
          <w:b/>
          <w:lang w:val="it-IT"/>
        </w:rPr>
        <w:t xml:space="preserve"> </w:t>
      </w:r>
      <w:r w:rsidR="005C503B" w:rsidRPr="00672F50">
        <w:rPr>
          <w:rFonts w:ascii="Times New Roman" w:hAnsi="Times New Roman" w:cs="Times New Roman"/>
          <w:b/>
          <w:lang w:val="it-IT"/>
        </w:rPr>
        <w:t xml:space="preserve">i </w:t>
      </w:r>
      <w:proofErr w:type="spellStart"/>
      <w:r w:rsidR="005C503B" w:rsidRPr="00672F50">
        <w:rPr>
          <w:rFonts w:ascii="Times New Roman" w:hAnsi="Times New Roman" w:cs="Times New Roman"/>
          <w:b/>
          <w:lang w:val="it-IT"/>
        </w:rPr>
        <w:t>proračuna</w:t>
      </w:r>
      <w:proofErr w:type="spellEnd"/>
      <w:r w:rsidR="00261E7C" w:rsidRPr="00672F50">
        <w:rPr>
          <w:rFonts w:ascii="Times New Roman" w:hAnsi="Times New Roman" w:cs="Times New Roman"/>
          <w:b/>
          <w:lang w:val="it-IT"/>
        </w:rPr>
        <w:t xml:space="preserve"> </w:t>
      </w:r>
      <w:r w:rsidRPr="00672F50">
        <w:rPr>
          <w:rFonts w:ascii="Times New Roman" w:hAnsi="Times New Roman" w:cs="Times New Roman"/>
          <w:lang w:val="it-IT"/>
        </w:rPr>
        <w:t xml:space="preserve">u </w:t>
      </w:r>
      <w:proofErr w:type="spellStart"/>
      <w:r w:rsidRPr="00672F50">
        <w:rPr>
          <w:rFonts w:ascii="Times New Roman" w:hAnsi="Times New Roman" w:cs="Times New Roman"/>
          <w:lang w:val="it-IT"/>
        </w:rPr>
        <w:t>roku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Pr="00672F50">
        <w:rPr>
          <w:rFonts w:ascii="Times New Roman" w:hAnsi="Times New Roman" w:cs="Times New Roman"/>
          <w:lang w:val="it-IT"/>
        </w:rPr>
        <w:t>osam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(8) </w:t>
      </w:r>
      <w:proofErr w:type="spellStart"/>
      <w:r w:rsidR="004B017A" w:rsidRPr="00672F50">
        <w:rPr>
          <w:rFonts w:ascii="Times New Roman" w:hAnsi="Times New Roman" w:cs="Times New Roman"/>
          <w:lang w:val="it-IT"/>
        </w:rPr>
        <w:t>radnih</w:t>
      </w:r>
      <w:proofErr w:type="spellEnd"/>
      <w:r w:rsidR="00510B79"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2F50">
        <w:rPr>
          <w:rFonts w:ascii="Times New Roman" w:hAnsi="Times New Roman" w:cs="Times New Roman"/>
          <w:lang w:val="it-IT"/>
        </w:rPr>
        <w:t>dana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="000F5FF6" w:rsidRPr="00672F50">
        <w:rPr>
          <w:rFonts w:ascii="Times New Roman" w:hAnsi="Times New Roman" w:cs="Times New Roman"/>
          <w:lang w:val="it-IT"/>
        </w:rPr>
        <w:t>utvrđivanja</w:t>
      </w:r>
      <w:proofErr w:type="spellEnd"/>
      <w:r w:rsidR="000F5FF6"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F5FF6" w:rsidRPr="00672F50">
        <w:rPr>
          <w:rFonts w:ascii="Times New Roman" w:hAnsi="Times New Roman" w:cs="Times New Roman"/>
          <w:lang w:val="it-IT"/>
        </w:rPr>
        <w:t>konačnog</w:t>
      </w:r>
      <w:proofErr w:type="spellEnd"/>
      <w:r w:rsidR="000F5FF6"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F5FF6" w:rsidRPr="00672F50">
        <w:rPr>
          <w:rFonts w:ascii="Times New Roman" w:hAnsi="Times New Roman" w:cs="Times New Roman"/>
          <w:lang w:val="it-IT"/>
        </w:rPr>
        <w:t>popisa</w:t>
      </w:r>
      <w:proofErr w:type="spellEnd"/>
      <w:r w:rsidR="000F5FF6"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F5FF6" w:rsidRPr="00672F50">
        <w:rPr>
          <w:rFonts w:ascii="Times New Roman" w:hAnsi="Times New Roman" w:cs="Times New Roman"/>
          <w:lang w:val="it-IT"/>
        </w:rPr>
        <w:t>prijava</w:t>
      </w:r>
      <w:proofErr w:type="spellEnd"/>
      <w:r w:rsidR="000F5FF6"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F5FF6" w:rsidRPr="00672F50">
        <w:rPr>
          <w:rFonts w:ascii="Times New Roman" w:hAnsi="Times New Roman" w:cs="Times New Roman"/>
          <w:lang w:val="it-IT"/>
        </w:rPr>
        <w:t>koje</w:t>
      </w:r>
      <w:proofErr w:type="spellEnd"/>
      <w:r w:rsidR="000F5FF6" w:rsidRPr="00672F50">
        <w:rPr>
          <w:rFonts w:ascii="Times New Roman" w:hAnsi="Times New Roman" w:cs="Times New Roman"/>
          <w:lang w:val="it-IT"/>
        </w:rPr>
        <w:t xml:space="preserve"> (ne)</w:t>
      </w:r>
      <w:proofErr w:type="spellStart"/>
      <w:r w:rsidR="000F5FF6" w:rsidRPr="00672F50">
        <w:rPr>
          <w:rFonts w:ascii="Times New Roman" w:hAnsi="Times New Roman" w:cs="Times New Roman"/>
          <w:lang w:val="it-IT"/>
        </w:rPr>
        <w:t>zadovoljavaju</w:t>
      </w:r>
      <w:proofErr w:type="spellEnd"/>
      <w:r w:rsidR="000F5FF6"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F5FF6" w:rsidRPr="00672F50">
        <w:rPr>
          <w:rFonts w:ascii="Times New Roman" w:hAnsi="Times New Roman" w:cs="Times New Roman"/>
          <w:lang w:val="it-IT"/>
        </w:rPr>
        <w:t>formalne</w:t>
      </w:r>
      <w:proofErr w:type="spellEnd"/>
      <w:r w:rsidR="000F5FF6"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F5FF6" w:rsidRPr="00672F50">
        <w:rPr>
          <w:rFonts w:ascii="Times New Roman" w:hAnsi="Times New Roman" w:cs="Times New Roman"/>
          <w:lang w:val="it-IT"/>
        </w:rPr>
        <w:t>uvjete</w:t>
      </w:r>
      <w:proofErr w:type="spellEnd"/>
      <w:r w:rsidR="000F5FF6"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F5FF6" w:rsidRPr="00672F50">
        <w:rPr>
          <w:rFonts w:ascii="Times New Roman" w:hAnsi="Times New Roman" w:cs="Times New Roman"/>
          <w:lang w:val="it-IT"/>
        </w:rPr>
        <w:t>poziva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, s </w:t>
      </w:r>
      <w:proofErr w:type="spellStart"/>
      <w:r w:rsidRPr="00672F50">
        <w:rPr>
          <w:rFonts w:ascii="Times New Roman" w:hAnsi="Times New Roman" w:cs="Times New Roman"/>
          <w:lang w:val="it-IT"/>
        </w:rPr>
        <w:t>naznakom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2F50">
        <w:rPr>
          <w:rFonts w:ascii="Times New Roman" w:hAnsi="Times New Roman" w:cs="Times New Roman"/>
          <w:lang w:val="it-IT"/>
        </w:rPr>
        <w:t>razloga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2F50">
        <w:rPr>
          <w:rFonts w:ascii="Times New Roman" w:hAnsi="Times New Roman" w:cs="Times New Roman"/>
          <w:lang w:val="it-IT"/>
        </w:rPr>
        <w:t>zbog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2F50">
        <w:rPr>
          <w:rFonts w:ascii="Times New Roman" w:hAnsi="Times New Roman" w:cs="Times New Roman"/>
          <w:lang w:val="it-IT"/>
        </w:rPr>
        <w:t>kojih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2F50">
        <w:rPr>
          <w:rFonts w:ascii="Times New Roman" w:hAnsi="Times New Roman" w:cs="Times New Roman"/>
          <w:lang w:val="it-IT"/>
        </w:rPr>
        <w:t>prijava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ne </w:t>
      </w:r>
      <w:proofErr w:type="spellStart"/>
      <w:r w:rsidRPr="00672F50">
        <w:rPr>
          <w:rFonts w:ascii="Times New Roman" w:hAnsi="Times New Roman" w:cs="Times New Roman"/>
          <w:lang w:val="it-IT"/>
        </w:rPr>
        <w:t>zadovoljava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2F50">
        <w:rPr>
          <w:rFonts w:ascii="Times New Roman" w:hAnsi="Times New Roman" w:cs="Times New Roman"/>
          <w:lang w:val="it-IT"/>
        </w:rPr>
        <w:t>propisane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2F50">
        <w:rPr>
          <w:rFonts w:ascii="Times New Roman" w:hAnsi="Times New Roman" w:cs="Times New Roman"/>
          <w:lang w:val="it-IT"/>
        </w:rPr>
        <w:t>uvjete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2F50">
        <w:rPr>
          <w:rFonts w:ascii="Times New Roman" w:hAnsi="Times New Roman" w:cs="Times New Roman"/>
          <w:lang w:val="it-IT"/>
        </w:rPr>
        <w:t>Natječaja</w:t>
      </w:r>
      <w:proofErr w:type="spellEnd"/>
      <w:r w:rsidRPr="00672F50">
        <w:rPr>
          <w:rFonts w:ascii="Times New Roman" w:hAnsi="Times New Roman" w:cs="Times New Roman"/>
          <w:lang w:val="it-IT"/>
        </w:rPr>
        <w:t>.</w:t>
      </w:r>
    </w:p>
    <w:p w14:paraId="746783BB" w14:textId="77777777" w:rsidR="00283AD0" w:rsidRPr="00D74584" w:rsidRDefault="00283AD0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235A30E" w14:textId="77777777" w:rsidR="00B735EB" w:rsidRPr="00D74584" w:rsidRDefault="00B735EB" w:rsidP="00787BB8">
      <w:pPr>
        <w:pStyle w:val="Naslov2"/>
        <w:rPr>
          <w:rFonts w:ascii="Times New Roman" w:hAnsi="Times New Roman" w:cs="Times New Roman"/>
          <w:lang w:val="it-IT"/>
        </w:rPr>
      </w:pPr>
      <w:bookmarkStart w:id="32" w:name="_Toc218844896"/>
      <w:r w:rsidRPr="00D74584">
        <w:rPr>
          <w:rFonts w:ascii="Times New Roman" w:hAnsi="Times New Roman" w:cs="Times New Roman"/>
          <w:lang w:val="it-IT"/>
        </w:rPr>
        <w:t>5.2. POSTUPAK OCJENE PRIJAVA KOJE SU ZADOVOLJILE UVJETE NATJEČAJA</w:t>
      </w:r>
      <w:bookmarkEnd w:id="32"/>
    </w:p>
    <w:p w14:paraId="1EBD2F52" w14:textId="7A444806" w:rsidR="00174883" w:rsidRDefault="00B735EB" w:rsidP="00174883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  <w:lang w:val="it-IT"/>
        </w:rPr>
      </w:pPr>
      <w:proofErr w:type="spellStart"/>
      <w:r w:rsidRPr="00672F50">
        <w:rPr>
          <w:rFonts w:ascii="Times New Roman" w:hAnsi="Times New Roman" w:cs="Times New Roman"/>
          <w:lang w:val="it-IT"/>
        </w:rPr>
        <w:t>Prijave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2F50">
        <w:rPr>
          <w:rFonts w:ascii="Times New Roman" w:hAnsi="Times New Roman" w:cs="Times New Roman"/>
          <w:lang w:val="it-IT"/>
        </w:rPr>
        <w:t>koje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su </w:t>
      </w:r>
      <w:proofErr w:type="spellStart"/>
      <w:r w:rsidRPr="00672F50">
        <w:rPr>
          <w:rFonts w:ascii="Times New Roman" w:hAnsi="Times New Roman" w:cs="Times New Roman"/>
          <w:lang w:val="it-IT"/>
        </w:rPr>
        <w:t>ispunile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2F50">
        <w:rPr>
          <w:rFonts w:ascii="Times New Roman" w:hAnsi="Times New Roman" w:cs="Times New Roman"/>
          <w:lang w:val="it-IT"/>
        </w:rPr>
        <w:t>formalne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2F50">
        <w:rPr>
          <w:rFonts w:ascii="Times New Roman" w:hAnsi="Times New Roman" w:cs="Times New Roman"/>
          <w:lang w:val="it-IT"/>
        </w:rPr>
        <w:t>uvjete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2F50">
        <w:rPr>
          <w:rFonts w:ascii="Times New Roman" w:hAnsi="Times New Roman" w:cs="Times New Roman"/>
          <w:lang w:val="it-IT"/>
        </w:rPr>
        <w:t>Natječaja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2F50">
        <w:rPr>
          <w:rFonts w:ascii="Times New Roman" w:hAnsi="Times New Roman" w:cs="Times New Roman"/>
          <w:lang w:val="it-IT"/>
        </w:rPr>
        <w:t>razmatra</w:t>
      </w:r>
      <w:proofErr w:type="spellEnd"/>
      <w:r w:rsidRPr="00672F50">
        <w:rPr>
          <w:rFonts w:ascii="Times New Roman" w:hAnsi="Times New Roman" w:cs="Times New Roman"/>
          <w:lang w:val="it-IT"/>
        </w:rPr>
        <w:t xml:space="preserve"> </w:t>
      </w:r>
      <w:r w:rsidRPr="001A4E85">
        <w:rPr>
          <w:rFonts w:ascii="Times New Roman" w:hAnsi="Times New Roman" w:cs="Times New Roman"/>
          <w:lang w:val="it-IT"/>
        </w:rPr>
        <w:t xml:space="preserve">i </w:t>
      </w:r>
      <w:proofErr w:type="spellStart"/>
      <w:r w:rsidRPr="001A4E85">
        <w:rPr>
          <w:rFonts w:ascii="Times New Roman" w:hAnsi="Times New Roman" w:cs="Times New Roman"/>
          <w:lang w:val="it-IT"/>
        </w:rPr>
        <w:t>ocjenjuje</w:t>
      </w:r>
      <w:proofErr w:type="spellEnd"/>
      <w:r w:rsidRPr="001A4E85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1A4E85">
        <w:rPr>
          <w:rFonts w:ascii="Times New Roman" w:hAnsi="Times New Roman" w:cs="Times New Roman"/>
          <w:lang w:val="it-IT"/>
        </w:rPr>
        <w:t>Povjerenstvo</w:t>
      </w:r>
      <w:proofErr w:type="spellEnd"/>
      <w:r w:rsidRPr="001A4E85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1A4E85">
        <w:rPr>
          <w:rFonts w:ascii="Times New Roman" w:hAnsi="Times New Roman" w:cs="Times New Roman"/>
          <w:lang w:val="it-IT"/>
        </w:rPr>
        <w:t>ocjenjivanje</w:t>
      </w:r>
      <w:proofErr w:type="spellEnd"/>
      <w:r w:rsidRPr="001A4E85">
        <w:rPr>
          <w:rFonts w:ascii="Times New Roman" w:hAnsi="Times New Roman" w:cs="Times New Roman"/>
          <w:lang w:val="it-IT"/>
        </w:rPr>
        <w:t>, (</w:t>
      </w:r>
      <w:proofErr w:type="spellStart"/>
      <w:r w:rsidRPr="001A4E85">
        <w:rPr>
          <w:rFonts w:ascii="Times New Roman" w:hAnsi="Times New Roman" w:cs="Times New Roman"/>
          <w:lang w:val="it-IT"/>
        </w:rPr>
        <w:t>dal</w:t>
      </w:r>
      <w:r w:rsidR="001776F3" w:rsidRPr="001A4E85">
        <w:rPr>
          <w:rFonts w:ascii="Times New Roman" w:hAnsi="Times New Roman" w:cs="Times New Roman"/>
          <w:lang w:val="it-IT"/>
        </w:rPr>
        <w:t>je</w:t>
      </w:r>
      <w:proofErr w:type="spellEnd"/>
      <w:r w:rsidR="001776F3" w:rsidRPr="001A4E85">
        <w:rPr>
          <w:rFonts w:ascii="Times New Roman" w:hAnsi="Times New Roman" w:cs="Times New Roman"/>
          <w:lang w:val="it-IT"/>
        </w:rPr>
        <w:t xml:space="preserve">: </w:t>
      </w:r>
      <w:proofErr w:type="spellStart"/>
      <w:r w:rsidR="001776F3" w:rsidRPr="001A4E85">
        <w:rPr>
          <w:rFonts w:ascii="Times New Roman" w:hAnsi="Times New Roman" w:cs="Times New Roman"/>
          <w:lang w:val="it-IT"/>
        </w:rPr>
        <w:t>Povjerenstvo</w:t>
      </w:r>
      <w:proofErr w:type="spellEnd"/>
      <w:r w:rsidR="001776F3" w:rsidRPr="001A4E85">
        <w:rPr>
          <w:rFonts w:ascii="Times New Roman" w:hAnsi="Times New Roman" w:cs="Times New Roman"/>
          <w:lang w:val="it-IT"/>
        </w:rPr>
        <w:t xml:space="preserve">) </w:t>
      </w:r>
      <w:proofErr w:type="spellStart"/>
      <w:r w:rsidR="001776F3" w:rsidRPr="001A4E85">
        <w:rPr>
          <w:rFonts w:ascii="Times New Roman" w:hAnsi="Times New Roman" w:cs="Times New Roman"/>
          <w:lang w:val="it-IT"/>
        </w:rPr>
        <w:t>koje</w:t>
      </w:r>
      <w:proofErr w:type="spellEnd"/>
      <w:r w:rsidR="001776F3" w:rsidRPr="001A4E85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776F3" w:rsidRPr="001A4E85">
        <w:rPr>
          <w:rFonts w:ascii="Times New Roman" w:hAnsi="Times New Roman" w:cs="Times New Roman"/>
          <w:lang w:val="it-IT"/>
        </w:rPr>
        <w:t>imenuje</w:t>
      </w:r>
      <w:proofErr w:type="spellEnd"/>
      <w:r w:rsidR="001776F3" w:rsidRPr="001A4E85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776F3" w:rsidRPr="001A4E85">
        <w:rPr>
          <w:rFonts w:ascii="Times New Roman" w:hAnsi="Times New Roman" w:cs="Times New Roman"/>
          <w:lang w:val="it-IT"/>
        </w:rPr>
        <w:t>G</w:t>
      </w:r>
      <w:r w:rsidRPr="001A4E85">
        <w:rPr>
          <w:rFonts w:ascii="Times New Roman" w:hAnsi="Times New Roman" w:cs="Times New Roman"/>
          <w:lang w:val="it-IT"/>
        </w:rPr>
        <w:t>radonačelnik</w:t>
      </w:r>
      <w:proofErr w:type="spellEnd"/>
      <w:r w:rsidRPr="001A4E85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1A4E85">
        <w:rPr>
          <w:rFonts w:ascii="Times New Roman" w:hAnsi="Times New Roman" w:cs="Times New Roman"/>
          <w:lang w:val="it-IT"/>
        </w:rPr>
        <w:t>posebnom</w:t>
      </w:r>
      <w:proofErr w:type="spellEnd"/>
      <w:r w:rsidRPr="001A4E85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1A4E85">
        <w:rPr>
          <w:rFonts w:ascii="Times New Roman" w:hAnsi="Times New Roman" w:cs="Times New Roman"/>
          <w:lang w:val="it-IT"/>
        </w:rPr>
        <w:t>odlukom</w:t>
      </w:r>
      <w:proofErr w:type="spellEnd"/>
      <w:r w:rsidRPr="001A4E85">
        <w:rPr>
          <w:rFonts w:ascii="Times New Roman" w:hAnsi="Times New Roman" w:cs="Times New Roman"/>
          <w:lang w:val="it-IT"/>
        </w:rPr>
        <w:t xml:space="preserve">. </w:t>
      </w:r>
      <w:proofErr w:type="spellStart"/>
      <w:r w:rsidR="00174883" w:rsidRPr="001A4E85">
        <w:rPr>
          <w:rFonts w:ascii="Times New Roman" w:hAnsi="Times New Roman" w:cs="Times New Roman"/>
          <w:szCs w:val="24"/>
          <w:lang w:val="it-IT"/>
        </w:rPr>
        <w:t>Članovi</w:t>
      </w:r>
      <w:proofErr w:type="spellEnd"/>
      <w:r w:rsidR="00174883" w:rsidRPr="001A4E85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="00174883" w:rsidRPr="001A4E85">
        <w:rPr>
          <w:rFonts w:ascii="Times New Roman" w:hAnsi="Times New Roman" w:cs="Times New Roman"/>
          <w:szCs w:val="24"/>
          <w:lang w:val="it-IT"/>
        </w:rPr>
        <w:t>Povjerenstva</w:t>
      </w:r>
      <w:proofErr w:type="spellEnd"/>
      <w:r w:rsidR="00174883" w:rsidRPr="001A4E85">
        <w:rPr>
          <w:rFonts w:ascii="Times New Roman" w:hAnsi="Times New Roman" w:cs="Times New Roman"/>
          <w:szCs w:val="24"/>
          <w:lang w:val="it-IT"/>
        </w:rPr>
        <w:t xml:space="preserve"> za </w:t>
      </w:r>
      <w:proofErr w:type="spellStart"/>
      <w:r w:rsidR="00174883" w:rsidRPr="001A4E85">
        <w:rPr>
          <w:rFonts w:ascii="Times New Roman" w:hAnsi="Times New Roman" w:cs="Times New Roman"/>
          <w:szCs w:val="24"/>
          <w:lang w:val="it-IT"/>
        </w:rPr>
        <w:t>ocje</w:t>
      </w:r>
      <w:r w:rsidR="00123320" w:rsidRPr="001A4E85">
        <w:rPr>
          <w:rFonts w:ascii="Times New Roman" w:hAnsi="Times New Roman" w:cs="Times New Roman"/>
          <w:szCs w:val="24"/>
          <w:lang w:val="it-IT"/>
        </w:rPr>
        <w:t>njivanje</w:t>
      </w:r>
      <w:proofErr w:type="spellEnd"/>
      <w:r w:rsidR="00174883" w:rsidRPr="001A4E85">
        <w:rPr>
          <w:rFonts w:ascii="Times New Roman" w:hAnsi="Times New Roman" w:cs="Times New Roman"/>
          <w:szCs w:val="24"/>
          <w:lang w:val="it-IT"/>
        </w:rPr>
        <w:t xml:space="preserve"> ne </w:t>
      </w:r>
      <w:proofErr w:type="spellStart"/>
      <w:r w:rsidR="00174883" w:rsidRPr="001A4E85">
        <w:rPr>
          <w:rFonts w:ascii="Times New Roman" w:hAnsi="Times New Roman" w:cs="Times New Roman"/>
          <w:szCs w:val="24"/>
          <w:lang w:val="it-IT"/>
        </w:rPr>
        <w:t>smiju</w:t>
      </w:r>
      <w:proofErr w:type="spellEnd"/>
      <w:r w:rsidR="00174883" w:rsidRPr="001A4E85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="00174883" w:rsidRPr="001A4E85">
        <w:rPr>
          <w:rFonts w:ascii="Times New Roman" w:hAnsi="Times New Roman" w:cs="Times New Roman"/>
          <w:szCs w:val="24"/>
          <w:lang w:val="it-IT"/>
        </w:rPr>
        <w:t>biti</w:t>
      </w:r>
      <w:proofErr w:type="spellEnd"/>
      <w:r w:rsidR="00174883" w:rsidRPr="001A4E85">
        <w:rPr>
          <w:rFonts w:ascii="Times New Roman" w:hAnsi="Times New Roman" w:cs="Times New Roman"/>
          <w:szCs w:val="24"/>
          <w:lang w:val="it-IT"/>
        </w:rPr>
        <w:t xml:space="preserve"> u </w:t>
      </w:r>
      <w:proofErr w:type="spellStart"/>
      <w:r w:rsidR="00174883" w:rsidRPr="001A4E85">
        <w:rPr>
          <w:rFonts w:ascii="Times New Roman" w:hAnsi="Times New Roman" w:cs="Times New Roman"/>
          <w:szCs w:val="24"/>
          <w:lang w:val="it-IT"/>
        </w:rPr>
        <w:t>sukobu</w:t>
      </w:r>
      <w:proofErr w:type="spellEnd"/>
      <w:r w:rsidR="00174883" w:rsidRPr="001A4E85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="00174883" w:rsidRPr="001A4E85">
        <w:rPr>
          <w:rFonts w:ascii="Times New Roman" w:hAnsi="Times New Roman" w:cs="Times New Roman"/>
          <w:szCs w:val="24"/>
          <w:lang w:val="it-IT"/>
        </w:rPr>
        <w:t>interesa</w:t>
      </w:r>
      <w:proofErr w:type="spellEnd"/>
      <w:r w:rsidR="00174883" w:rsidRPr="001A4E85">
        <w:rPr>
          <w:rFonts w:ascii="Times New Roman" w:hAnsi="Times New Roman" w:cs="Times New Roman"/>
          <w:szCs w:val="24"/>
          <w:lang w:val="it-IT"/>
        </w:rPr>
        <w:t xml:space="preserve"> o </w:t>
      </w:r>
      <w:proofErr w:type="spellStart"/>
      <w:r w:rsidR="00174883" w:rsidRPr="001A4E85">
        <w:rPr>
          <w:rFonts w:ascii="Times New Roman" w:hAnsi="Times New Roman" w:cs="Times New Roman"/>
          <w:szCs w:val="24"/>
          <w:lang w:val="it-IT"/>
        </w:rPr>
        <w:t>čemu</w:t>
      </w:r>
      <w:proofErr w:type="spellEnd"/>
      <w:r w:rsidR="00174883" w:rsidRPr="001A4E85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="00174883" w:rsidRPr="001A4E85">
        <w:rPr>
          <w:rFonts w:ascii="Times New Roman" w:hAnsi="Times New Roman" w:cs="Times New Roman"/>
          <w:szCs w:val="24"/>
          <w:lang w:val="it-IT"/>
        </w:rPr>
        <w:t>moraju</w:t>
      </w:r>
      <w:proofErr w:type="spellEnd"/>
      <w:r w:rsidR="00174883" w:rsidRPr="001A4E85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="00174883" w:rsidRPr="001A4E85">
        <w:rPr>
          <w:rFonts w:ascii="Times New Roman" w:hAnsi="Times New Roman" w:cs="Times New Roman"/>
          <w:szCs w:val="24"/>
          <w:lang w:val="it-IT"/>
        </w:rPr>
        <w:t>potpisati</w:t>
      </w:r>
      <w:proofErr w:type="spellEnd"/>
      <w:r w:rsidR="00174883" w:rsidRPr="001A4E85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="00174883" w:rsidRPr="001A4E85">
        <w:rPr>
          <w:rFonts w:ascii="Times New Roman" w:hAnsi="Times New Roman" w:cs="Times New Roman"/>
          <w:szCs w:val="24"/>
          <w:lang w:val="it-IT"/>
        </w:rPr>
        <w:t>posebnu</w:t>
      </w:r>
      <w:proofErr w:type="spellEnd"/>
      <w:r w:rsidR="00174883" w:rsidRPr="001A4E85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="00174883" w:rsidRPr="001A4E85">
        <w:rPr>
          <w:rFonts w:ascii="Times New Roman" w:hAnsi="Times New Roman" w:cs="Times New Roman"/>
          <w:szCs w:val="24"/>
          <w:lang w:val="it-IT"/>
        </w:rPr>
        <w:t>Izjavu</w:t>
      </w:r>
      <w:proofErr w:type="spellEnd"/>
      <w:r w:rsidR="000930D8" w:rsidRPr="001A4E85">
        <w:rPr>
          <w:rFonts w:ascii="Times New Roman" w:hAnsi="Times New Roman" w:cs="Times New Roman"/>
          <w:szCs w:val="24"/>
          <w:lang w:val="it-IT"/>
        </w:rPr>
        <w:t>.</w:t>
      </w:r>
      <w:r w:rsidR="00230043">
        <w:rPr>
          <w:rFonts w:ascii="Times New Roman" w:hAnsi="Times New Roman" w:cs="Times New Roman"/>
          <w:b/>
          <w:bCs/>
          <w:szCs w:val="24"/>
          <w:lang w:val="it-IT"/>
        </w:rPr>
        <w:t xml:space="preserve"> </w:t>
      </w:r>
    </w:p>
    <w:p w14:paraId="288C05B1" w14:textId="77777777" w:rsidR="000930D8" w:rsidRPr="00FF3065" w:rsidRDefault="000930D8" w:rsidP="00174883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  <w:lang w:val="it-IT"/>
        </w:rPr>
      </w:pPr>
    </w:p>
    <w:p w14:paraId="506DC3D4" w14:textId="536F32C1" w:rsidR="00482031" w:rsidRPr="00F4466A" w:rsidRDefault="00B735EB" w:rsidP="00F4466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72F50">
        <w:rPr>
          <w:rFonts w:ascii="Times New Roman" w:hAnsi="Times New Roman" w:cs="Times New Roman"/>
        </w:rPr>
        <w:t>Razmatraju</w:t>
      </w:r>
      <w:proofErr w:type="spellEnd"/>
      <w:r w:rsidRPr="00672F50">
        <w:rPr>
          <w:rFonts w:ascii="Times New Roman" w:hAnsi="Times New Roman" w:cs="Times New Roman"/>
        </w:rPr>
        <w:t xml:space="preserve"> se </w:t>
      </w:r>
      <w:proofErr w:type="spellStart"/>
      <w:r w:rsidRPr="00672F50">
        <w:rPr>
          <w:rFonts w:ascii="Times New Roman" w:hAnsi="Times New Roman" w:cs="Times New Roman"/>
        </w:rPr>
        <w:t>samo</w:t>
      </w:r>
      <w:proofErr w:type="spellEnd"/>
      <w:r w:rsidRPr="00672F50">
        <w:rPr>
          <w:rFonts w:ascii="Times New Roman" w:hAnsi="Times New Roman" w:cs="Times New Roman"/>
        </w:rPr>
        <w:t xml:space="preserve"> </w:t>
      </w:r>
      <w:proofErr w:type="spellStart"/>
      <w:r w:rsidR="00EF58F6" w:rsidRPr="00672F50">
        <w:rPr>
          <w:rFonts w:ascii="Times New Roman" w:hAnsi="Times New Roman" w:cs="Times New Roman"/>
        </w:rPr>
        <w:t>programi</w:t>
      </w:r>
      <w:proofErr w:type="spellEnd"/>
      <w:r w:rsidR="00EF58F6" w:rsidRPr="00672F50">
        <w:rPr>
          <w:rFonts w:ascii="Times New Roman" w:hAnsi="Times New Roman" w:cs="Times New Roman"/>
        </w:rPr>
        <w:t>/</w:t>
      </w:r>
      <w:proofErr w:type="spellStart"/>
      <w:r w:rsidR="00EF58F6" w:rsidRPr="00672F50">
        <w:rPr>
          <w:rFonts w:ascii="Times New Roman" w:hAnsi="Times New Roman" w:cs="Times New Roman"/>
        </w:rPr>
        <w:t>projekti</w:t>
      </w:r>
      <w:proofErr w:type="spellEnd"/>
      <w:r w:rsidRPr="00672F50">
        <w:rPr>
          <w:rFonts w:ascii="Times New Roman" w:hAnsi="Times New Roman" w:cs="Times New Roman"/>
        </w:rPr>
        <w:t xml:space="preserve"> koji </w:t>
      </w:r>
      <w:proofErr w:type="spellStart"/>
      <w:r w:rsidRPr="00672F50">
        <w:rPr>
          <w:rFonts w:ascii="Times New Roman" w:hAnsi="Times New Roman" w:cs="Times New Roman"/>
        </w:rPr>
        <w:t>su</w:t>
      </w:r>
      <w:proofErr w:type="spellEnd"/>
      <w:r w:rsidRPr="00672F50">
        <w:rPr>
          <w:rFonts w:ascii="Times New Roman" w:hAnsi="Times New Roman" w:cs="Times New Roman"/>
        </w:rPr>
        <w:t xml:space="preserve"> </w:t>
      </w:r>
      <w:proofErr w:type="spellStart"/>
      <w:r w:rsidRPr="00672F50">
        <w:rPr>
          <w:rFonts w:ascii="Times New Roman" w:hAnsi="Times New Roman" w:cs="Times New Roman"/>
        </w:rPr>
        <w:t>udovoljil</w:t>
      </w:r>
      <w:r w:rsidR="00AF0A1F" w:rsidRPr="00672F50">
        <w:rPr>
          <w:rFonts w:ascii="Times New Roman" w:hAnsi="Times New Roman" w:cs="Times New Roman"/>
        </w:rPr>
        <w:t>i</w:t>
      </w:r>
      <w:proofErr w:type="spellEnd"/>
      <w:r w:rsidR="00AF0A1F" w:rsidRPr="00672F50">
        <w:rPr>
          <w:rFonts w:ascii="Times New Roman" w:hAnsi="Times New Roman" w:cs="Times New Roman"/>
        </w:rPr>
        <w:t xml:space="preserve"> </w:t>
      </w:r>
      <w:proofErr w:type="spellStart"/>
      <w:r w:rsidR="00123320" w:rsidRPr="00672F50">
        <w:rPr>
          <w:rFonts w:ascii="Times New Roman" w:hAnsi="Times New Roman" w:cs="Times New Roman"/>
        </w:rPr>
        <w:t>formalnim</w:t>
      </w:r>
      <w:proofErr w:type="spellEnd"/>
      <w:r w:rsidR="00AF0A1F" w:rsidRPr="00672F50">
        <w:rPr>
          <w:rFonts w:ascii="Times New Roman" w:hAnsi="Times New Roman" w:cs="Times New Roman"/>
        </w:rPr>
        <w:t xml:space="preserve"> </w:t>
      </w:r>
      <w:proofErr w:type="spellStart"/>
      <w:r w:rsidR="00AF0A1F" w:rsidRPr="00672F50">
        <w:rPr>
          <w:rFonts w:ascii="Times New Roman" w:hAnsi="Times New Roman" w:cs="Times New Roman"/>
        </w:rPr>
        <w:t>uvjetima</w:t>
      </w:r>
      <w:proofErr w:type="spellEnd"/>
      <w:r w:rsidR="00AF0A1F" w:rsidRPr="00672F50">
        <w:rPr>
          <w:rFonts w:ascii="Times New Roman" w:hAnsi="Times New Roman" w:cs="Times New Roman"/>
        </w:rPr>
        <w:t xml:space="preserve"> </w:t>
      </w:r>
      <w:proofErr w:type="spellStart"/>
      <w:r w:rsidR="00AF0A1F" w:rsidRPr="00672F50">
        <w:rPr>
          <w:rFonts w:ascii="Times New Roman" w:hAnsi="Times New Roman" w:cs="Times New Roman"/>
        </w:rPr>
        <w:t>Natječaja</w:t>
      </w:r>
      <w:proofErr w:type="spellEnd"/>
      <w:r w:rsidR="00AF0A1F" w:rsidRPr="00672F50">
        <w:rPr>
          <w:rFonts w:ascii="Times New Roman" w:hAnsi="Times New Roman" w:cs="Times New Roman"/>
        </w:rPr>
        <w:t xml:space="preserve">, a </w:t>
      </w:r>
      <w:proofErr w:type="spellStart"/>
      <w:r w:rsidR="00123320" w:rsidRPr="00672F50">
        <w:rPr>
          <w:rFonts w:ascii="Times New Roman" w:hAnsi="Times New Roman" w:cs="Times New Roman"/>
        </w:rPr>
        <w:t>Povjerenstvo</w:t>
      </w:r>
      <w:proofErr w:type="spellEnd"/>
      <w:r w:rsidR="00123320" w:rsidRPr="00672F50">
        <w:rPr>
          <w:rFonts w:ascii="Times New Roman" w:hAnsi="Times New Roman" w:cs="Times New Roman"/>
        </w:rPr>
        <w:t xml:space="preserve"> </w:t>
      </w:r>
      <w:proofErr w:type="spellStart"/>
      <w:r w:rsidR="00123320" w:rsidRPr="00672F50">
        <w:rPr>
          <w:rFonts w:ascii="Times New Roman" w:hAnsi="Times New Roman" w:cs="Times New Roman"/>
        </w:rPr>
        <w:t>će</w:t>
      </w:r>
      <w:proofErr w:type="spellEnd"/>
      <w:r w:rsidR="00123320" w:rsidRPr="00672F50">
        <w:rPr>
          <w:rFonts w:ascii="Times New Roman" w:hAnsi="Times New Roman" w:cs="Times New Roman"/>
        </w:rPr>
        <w:t xml:space="preserve"> </w:t>
      </w:r>
      <w:proofErr w:type="spellStart"/>
      <w:r w:rsidR="00123320" w:rsidRPr="00672F50">
        <w:rPr>
          <w:rFonts w:ascii="Times New Roman" w:hAnsi="Times New Roman" w:cs="Times New Roman"/>
        </w:rPr>
        <w:t>iste</w:t>
      </w:r>
      <w:proofErr w:type="spellEnd"/>
      <w:r w:rsidR="00123320" w:rsidRPr="00672F50">
        <w:rPr>
          <w:rFonts w:ascii="Times New Roman" w:hAnsi="Times New Roman" w:cs="Times New Roman"/>
        </w:rPr>
        <w:t xml:space="preserve"> </w:t>
      </w:r>
      <w:proofErr w:type="spellStart"/>
      <w:r w:rsidR="00123320" w:rsidRPr="00672F50">
        <w:rPr>
          <w:rFonts w:ascii="Times New Roman" w:hAnsi="Times New Roman" w:cs="Times New Roman"/>
        </w:rPr>
        <w:t>ocjenjivati</w:t>
      </w:r>
      <w:proofErr w:type="spellEnd"/>
      <w:r w:rsidR="00123320" w:rsidRPr="00672F50">
        <w:rPr>
          <w:rFonts w:ascii="Times New Roman" w:hAnsi="Times New Roman" w:cs="Times New Roman"/>
        </w:rPr>
        <w:t xml:space="preserve"> </w:t>
      </w:r>
      <w:proofErr w:type="spellStart"/>
      <w:r w:rsidR="00AF0A1F" w:rsidRPr="00672F50">
        <w:rPr>
          <w:rFonts w:ascii="Times New Roman" w:hAnsi="Times New Roman" w:cs="Times New Roman"/>
        </w:rPr>
        <w:t>p</w:t>
      </w:r>
      <w:r w:rsidR="00F4466A" w:rsidRPr="00672F50">
        <w:rPr>
          <w:rFonts w:ascii="Times New Roman" w:hAnsi="Times New Roman" w:cs="Times New Roman"/>
        </w:rPr>
        <w:t>rema</w:t>
      </w:r>
      <w:proofErr w:type="spellEnd"/>
      <w:r w:rsidR="00F4466A" w:rsidRPr="00672F50">
        <w:rPr>
          <w:rFonts w:ascii="Times New Roman" w:hAnsi="Times New Roman" w:cs="Times New Roman"/>
        </w:rPr>
        <w:t xml:space="preserve"> </w:t>
      </w:r>
      <w:proofErr w:type="spellStart"/>
      <w:r w:rsidR="00F4466A" w:rsidRPr="00672F50">
        <w:rPr>
          <w:rFonts w:ascii="Times New Roman" w:hAnsi="Times New Roman" w:cs="Times New Roman"/>
        </w:rPr>
        <w:t>kriterijima</w:t>
      </w:r>
      <w:proofErr w:type="spellEnd"/>
      <w:r w:rsidR="00F4466A" w:rsidRPr="00672F50">
        <w:rPr>
          <w:rFonts w:ascii="Times New Roman" w:hAnsi="Times New Roman" w:cs="Times New Roman"/>
        </w:rPr>
        <w:t xml:space="preserve"> </w:t>
      </w:r>
      <w:r w:rsidR="00DE6F25" w:rsidRPr="00672F50">
        <w:rPr>
          <w:rFonts w:ascii="Times New Roman" w:hAnsi="Times New Roman" w:cs="Times New Roman"/>
        </w:rPr>
        <w:t xml:space="preserve">za </w:t>
      </w:r>
      <w:proofErr w:type="spellStart"/>
      <w:r w:rsidR="00EF58F6" w:rsidRPr="00672F50">
        <w:rPr>
          <w:rFonts w:ascii="Times New Roman" w:hAnsi="Times New Roman" w:cs="Times New Roman"/>
        </w:rPr>
        <w:t>programe</w:t>
      </w:r>
      <w:proofErr w:type="spellEnd"/>
      <w:r w:rsidR="00EF58F6" w:rsidRPr="00672F50">
        <w:rPr>
          <w:rFonts w:ascii="Times New Roman" w:hAnsi="Times New Roman" w:cs="Times New Roman"/>
        </w:rPr>
        <w:t>/</w:t>
      </w:r>
      <w:proofErr w:type="spellStart"/>
      <w:r w:rsidR="00EF58F6" w:rsidRPr="00672F50">
        <w:rPr>
          <w:rFonts w:ascii="Times New Roman" w:hAnsi="Times New Roman" w:cs="Times New Roman"/>
        </w:rPr>
        <w:t>projekte</w:t>
      </w:r>
      <w:proofErr w:type="spellEnd"/>
      <w:r w:rsidR="00DE6F25" w:rsidRPr="00672F50">
        <w:rPr>
          <w:rFonts w:ascii="Times New Roman" w:hAnsi="Times New Roman" w:cs="Times New Roman"/>
        </w:rPr>
        <w:t xml:space="preserve"> </w:t>
      </w:r>
      <w:proofErr w:type="spellStart"/>
      <w:r w:rsidR="00DE6F25" w:rsidRPr="00672F50">
        <w:rPr>
          <w:rFonts w:ascii="Times New Roman" w:hAnsi="Times New Roman" w:cs="Times New Roman"/>
        </w:rPr>
        <w:t>čiji</w:t>
      </w:r>
      <w:proofErr w:type="spellEnd"/>
      <w:r w:rsidR="00DE6F25" w:rsidRPr="00672F50">
        <w:rPr>
          <w:rFonts w:ascii="Times New Roman" w:hAnsi="Times New Roman" w:cs="Times New Roman"/>
        </w:rPr>
        <w:t xml:space="preserve"> je </w:t>
      </w:r>
      <w:proofErr w:type="spellStart"/>
      <w:r w:rsidR="00DE6F25" w:rsidRPr="00672F50">
        <w:rPr>
          <w:rFonts w:ascii="Times New Roman" w:hAnsi="Times New Roman" w:cs="Times New Roman"/>
        </w:rPr>
        <w:t>traženi</w:t>
      </w:r>
      <w:proofErr w:type="spellEnd"/>
      <w:r w:rsidR="00DE6F25" w:rsidRPr="00672F50">
        <w:rPr>
          <w:rFonts w:ascii="Times New Roman" w:hAnsi="Times New Roman" w:cs="Times New Roman"/>
        </w:rPr>
        <w:t xml:space="preserve"> </w:t>
      </w:r>
      <w:proofErr w:type="spellStart"/>
      <w:r w:rsidR="00DE6F25" w:rsidRPr="00672F50">
        <w:rPr>
          <w:rFonts w:ascii="Times New Roman" w:hAnsi="Times New Roman" w:cs="Times New Roman"/>
        </w:rPr>
        <w:t>iznos</w:t>
      </w:r>
      <w:proofErr w:type="spellEnd"/>
      <w:r w:rsidR="00DE6F25" w:rsidRPr="00672F50">
        <w:rPr>
          <w:rFonts w:ascii="Times New Roman" w:hAnsi="Times New Roman" w:cs="Times New Roman"/>
        </w:rPr>
        <w:t xml:space="preserve"> </w:t>
      </w:r>
      <w:proofErr w:type="spellStart"/>
      <w:r w:rsidR="00DE6F25" w:rsidRPr="00672F50">
        <w:rPr>
          <w:rFonts w:ascii="Times New Roman" w:hAnsi="Times New Roman" w:cs="Times New Roman"/>
        </w:rPr>
        <w:t>iz</w:t>
      </w:r>
      <w:proofErr w:type="spellEnd"/>
      <w:r w:rsidR="00DE6F25" w:rsidRPr="00672F50">
        <w:rPr>
          <w:rFonts w:ascii="Times New Roman" w:hAnsi="Times New Roman" w:cs="Times New Roman"/>
        </w:rPr>
        <w:t xml:space="preserve"> </w:t>
      </w:r>
      <w:proofErr w:type="spellStart"/>
      <w:r w:rsidR="00DE6F25" w:rsidRPr="00672F50">
        <w:rPr>
          <w:rFonts w:ascii="Times New Roman" w:hAnsi="Times New Roman" w:cs="Times New Roman"/>
        </w:rPr>
        <w:t>proračuna</w:t>
      </w:r>
      <w:proofErr w:type="spellEnd"/>
      <w:r w:rsidR="00DE6F25" w:rsidRPr="00672F50">
        <w:rPr>
          <w:rFonts w:ascii="Times New Roman" w:hAnsi="Times New Roman" w:cs="Times New Roman"/>
        </w:rPr>
        <w:t xml:space="preserve"> </w:t>
      </w:r>
      <w:proofErr w:type="spellStart"/>
      <w:r w:rsidR="00DE6F25" w:rsidRPr="00672F50">
        <w:rPr>
          <w:rFonts w:ascii="Times New Roman" w:hAnsi="Times New Roman" w:cs="Times New Roman"/>
        </w:rPr>
        <w:t>Grada</w:t>
      </w:r>
      <w:proofErr w:type="spellEnd"/>
      <w:r w:rsidR="00DE6F25" w:rsidRPr="00672F50">
        <w:rPr>
          <w:rFonts w:ascii="Times New Roman" w:hAnsi="Times New Roman" w:cs="Times New Roman"/>
        </w:rPr>
        <w:t xml:space="preserve"> </w:t>
      </w:r>
      <w:proofErr w:type="spellStart"/>
      <w:r w:rsidR="00DE6F25" w:rsidRPr="00672F50">
        <w:rPr>
          <w:rFonts w:ascii="Times New Roman" w:hAnsi="Times New Roman" w:cs="Times New Roman"/>
        </w:rPr>
        <w:t>Poreča-Parenzo</w:t>
      </w:r>
      <w:proofErr w:type="spellEnd"/>
      <w:r w:rsidR="00DE6F25" w:rsidRPr="00672F50">
        <w:rPr>
          <w:rFonts w:ascii="Times New Roman" w:hAnsi="Times New Roman" w:cs="Times New Roman"/>
        </w:rPr>
        <w:t xml:space="preserve"> </w:t>
      </w:r>
      <w:proofErr w:type="spellStart"/>
      <w:r w:rsidR="00DE6F25" w:rsidRPr="00672F50">
        <w:rPr>
          <w:rFonts w:ascii="Times New Roman" w:hAnsi="Times New Roman" w:cs="Times New Roman"/>
          <w:b/>
          <w:bCs/>
        </w:rPr>
        <w:t>veći</w:t>
      </w:r>
      <w:proofErr w:type="spellEnd"/>
      <w:r w:rsidR="00DE6F25" w:rsidRPr="00672F50">
        <w:rPr>
          <w:rFonts w:ascii="Times New Roman" w:hAnsi="Times New Roman" w:cs="Times New Roman"/>
        </w:rPr>
        <w:t xml:space="preserve"> od 1.000,00 </w:t>
      </w:r>
      <w:proofErr w:type="spellStart"/>
      <w:r w:rsidR="00DE6F25" w:rsidRPr="00672F50">
        <w:rPr>
          <w:rFonts w:ascii="Times New Roman" w:hAnsi="Times New Roman" w:cs="Times New Roman"/>
        </w:rPr>
        <w:t>eura</w:t>
      </w:r>
      <w:proofErr w:type="spellEnd"/>
      <w:r w:rsidR="00DE6F25" w:rsidRPr="00672F50">
        <w:rPr>
          <w:rFonts w:ascii="Times New Roman" w:hAnsi="Times New Roman" w:cs="Times New Roman"/>
        </w:rPr>
        <w:t xml:space="preserve"> i/</w:t>
      </w:r>
      <w:proofErr w:type="spellStart"/>
      <w:r w:rsidR="00DE6F25" w:rsidRPr="00672F50">
        <w:rPr>
          <w:rFonts w:ascii="Times New Roman" w:hAnsi="Times New Roman" w:cs="Times New Roman"/>
        </w:rPr>
        <w:t>ili</w:t>
      </w:r>
      <w:proofErr w:type="spellEnd"/>
      <w:r w:rsidR="00DE6F25" w:rsidRPr="00672F50">
        <w:rPr>
          <w:rFonts w:ascii="Times New Roman" w:hAnsi="Times New Roman" w:cs="Times New Roman"/>
        </w:rPr>
        <w:t xml:space="preserve"> za </w:t>
      </w:r>
      <w:proofErr w:type="spellStart"/>
      <w:r w:rsidR="00EF58F6" w:rsidRPr="00672F50">
        <w:rPr>
          <w:rFonts w:ascii="Times New Roman" w:hAnsi="Times New Roman" w:cs="Times New Roman"/>
        </w:rPr>
        <w:t>programe</w:t>
      </w:r>
      <w:proofErr w:type="spellEnd"/>
      <w:r w:rsidR="00EF58F6" w:rsidRPr="00672F50">
        <w:rPr>
          <w:rFonts w:ascii="Times New Roman" w:hAnsi="Times New Roman" w:cs="Times New Roman"/>
        </w:rPr>
        <w:t>/</w:t>
      </w:r>
      <w:proofErr w:type="spellStart"/>
      <w:r w:rsidR="00EF58F6" w:rsidRPr="00672F50">
        <w:rPr>
          <w:rFonts w:ascii="Times New Roman" w:hAnsi="Times New Roman" w:cs="Times New Roman"/>
        </w:rPr>
        <w:t>projekte</w:t>
      </w:r>
      <w:proofErr w:type="spellEnd"/>
      <w:r w:rsidR="00DE6F25" w:rsidRPr="00672F50">
        <w:rPr>
          <w:rFonts w:ascii="Times New Roman" w:hAnsi="Times New Roman" w:cs="Times New Roman"/>
        </w:rPr>
        <w:t xml:space="preserve"> </w:t>
      </w:r>
      <w:proofErr w:type="spellStart"/>
      <w:r w:rsidR="00DE6F25" w:rsidRPr="00672F50">
        <w:rPr>
          <w:rFonts w:ascii="Times New Roman" w:hAnsi="Times New Roman" w:cs="Times New Roman"/>
        </w:rPr>
        <w:t>čiji</w:t>
      </w:r>
      <w:proofErr w:type="spellEnd"/>
      <w:r w:rsidR="00DE6F25" w:rsidRPr="00672F50">
        <w:rPr>
          <w:rFonts w:ascii="Times New Roman" w:hAnsi="Times New Roman" w:cs="Times New Roman"/>
        </w:rPr>
        <w:t xml:space="preserve"> je </w:t>
      </w:r>
      <w:proofErr w:type="spellStart"/>
      <w:r w:rsidR="00DE6F25" w:rsidRPr="00672F50">
        <w:rPr>
          <w:rFonts w:ascii="Times New Roman" w:hAnsi="Times New Roman" w:cs="Times New Roman"/>
        </w:rPr>
        <w:t>traženi</w:t>
      </w:r>
      <w:proofErr w:type="spellEnd"/>
      <w:r w:rsidR="00DE6F25" w:rsidRPr="00672F50">
        <w:rPr>
          <w:rFonts w:ascii="Times New Roman" w:hAnsi="Times New Roman" w:cs="Times New Roman"/>
        </w:rPr>
        <w:t xml:space="preserve"> </w:t>
      </w:r>
      <w:proofErr w:type="spellStart"/>
      <w:r w:rsidR="00DE6F25" w:rsidRPr="00672F50">
        <w:rPr>
          <w:rFonts w:ascii="Times New Roman" w:hAnsi="Times New Roman" w:cs="Times New Roman"/>
        </w:rPr>
        <w:t>iznos</w:t>
      </w:r>
      <w:proofErr w:type="spellEnd"/>
      <w:r w:rsidR="00DE6F25" w:rsidRPr="00672F50">
        <w:rPr>
          <w:rFonts w:ascii="Times New Roman" w:hAnsi="Times New Roman" w:cs="Times New Roman"/>
        </w:rPr>
        <w:t xml:space="preserve"> </w:t>
      </w:r>
      <w:proofErr w:type="spellStart"/>
      <w:r w:rsidR="00DE6F25" w:rsidRPr="00672F50">
        <w:rPr>
          <w:rFonts w:ascii="Times New Roman" w:hAnsi="Times New Roman" w:cs="Times New Roman"/>
        </w:rPr>
        <w:t>iz</w:t>
      </w:r>
      <w:proofErr w:type="spellEnd"/>
      <w:r w:rsidR="00DE6F25" w:rsidRPr="00672F50">
        <w:rPr>
          <w:rFonts w:ascii="Times New Roman" w:hAnsi="Times New Roman" w:cs="Times New Roman"/>
        </w:rPr>
        <w:t xml:space="preserve"> </w:t>
      </w:r>
      <w:proofErr w:type="spellStart"/>
      <w:r w:rsidR="00DE6F25" w:rsidRPr="00672F50">
        <w:rPr>
          <w:rFonts w:ascii="Times New Roman" w:hAnsi="Times New Roman" w:cs="Times New Roman"/>
        </w:rPr>
        <w:t>proračuna</w:t>
      </w:r>
      <w:proofErr w:type="spellEnd"/>
      <w:r w:rsidR="00DE6F25" w:rsidRPr="00672F50">
        <w:rPr>
          <w:rFonts w:ascii="Times New Roman" w:hAnsi="Times New Roman" w:cs="Times New Roman"/>
        </w:rPr>
        <w:t xml:space="preserve"> </w:t>
      </w:r>
      <w:proofErr w:type="spellStart"/>
      <w:r w:rsidR="00DE6F25" w:rsidRPr="00672F50">
        <w:rPr>
          <w:rFonts w:ascii="Times New Roman" w:hAnsi="Times New Roman" w:cs="Times New Roman"/>
        </w:rPr>
        <w:t>Grada</w:t>
      </w:r>
      <w:proofErr w:type="spellEnd"/>
      <w:r w:rsidR="00DE6F25" w:rsidRPr="00672F50">
        <w:rPr>
          <w:rFonts w:ascii="Times New Roman" w:hAnsi="Times New Roman" w:cs="Times New Roman"/>
        </w:rPr>
        <w:t xml:space="preserve"> </w:t>
      </w:r>
      <w:proofErr w:type="spellStart"/>
      <w:r w:rsidR="00DE6F25" w:rsidRPr="00672F50">
        <w:rPr>
          <w:rFonts w:ascii="Times New Roman" w:hAnsi="Times New Roman" w:cs="Times New Roman"/>
        </w:rPr>
        <w:t>Poreča-Parenzo</w:t>
      </w:r>
      <w:proofErr w:type="spellEnd"/>
      <w:r w:rsidR="00DE6F25" w:rsidRPr="00672F50">
        <w:rPr>
          <w:rFonts w:ascii="Times New Roman" w:hAnsi="Times New Roman" w:cs="Times New Roman"/>
        </w:rPr>
        <w:t xml:space="preserve"> </w:t>
      </w:r>
      <w:proofErr w:type="spellStart"/>
      <w:r w:rsidR="00DE6F25" w:rsidRPr="00672F50">
        <w:rPr>
          <w:rFonts w:ascii="Times New Roman" w:hAnsi="Times New Roman" w:cs="Times New Roman"/>
          <w:b/>
          <w:bCs/>
        </w:rPr>
        <w:t>manji</w:t>
      </w:r>
      <w:proofErr w:type="spellEnd"/>
      <w:r w:rsidR="00DE6F25" w:rsidRPr="00672F50">
        <w:rPr>
          <w:rFonts w:ascii="Times New Roman" w:hAnsi="Times New Roman" w:cs="Times New Roman"/>
          <w:b/>
          <w:bCs/>
        </w:rPr>
        <w:t xml:space="preserve"> </w:t>
      </w:r>
      <w:r w:rsidR="00DE6F25" w:rsidRPr="00672F50">
        <w:rPr>
          <w:rFonts w:ascii="Times New Roman" w:hAnsi="Times New Roman" w:cs="Times New Roman"/>
        </w:rPr>
        <w:t xml:space="preserve">od 1.000,00 </w:t>
      </w:r>
      <w:proofErr w:type="spellStart"/>
      <w:r w:rsidR="00DE6F25" w:rsidRPr="00672F50">
        <w:rPr>
          <w:rFonts w:ascii="Times New Roman" w:hAnsi="Times New Roman" w:cs="Times New Roman"/>
        </w:rPr>
        <w:t>eura</w:t>
      </w:r>
      <w:proofErr w:type="spellEnd"/>
      <w:r w:rsidR="00DE6F25" w:rsidRPr="00672F50">
        <w:rPr>
          <w:rFonts w:ascii="Times New Roman" w:hAnsi="Times New Roman" w:cs="Times New Roman"/>
        </w:rPr>
        <w:t>:</w:t>
      </w:r>
    </w:p>
    <w:tbl>
      <w:tblPr>
        <w:tblW w:w="920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"/>
        <w:gridCol w:w="3059"/>
        <w:gridCol w:w="2186"/>
        <w:gridCol w:w="2693"/>
        <w:gridCol w:w="794"/>
      </w:tblGrid>
      <w:tr w:rsidR="00473645" w:rsidRPr="006B0844" w14:paraId="7E3630D8" w14:textId="77777777" w:rsidTr="004C1FFA">
        <w:trPr>
          <w:trHeight w:val="6443"/>
        </w:trPr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EA2AE" w14:textId="136445DF" w:rsidR="00473645" w:rsidRPr="00D74584" w:rsidRDefault="00473645" w:rsidP="00473645">
            <w:pPr>
              <w:pStyle w:val="Default"/>
              <w:rPr>
                <w:b/>
                <w:bCs/>
                <w:color w:val="auto"/>
                <w:sz w:val="20"/>
                <w:szCs w:val="22"/>
              </w:rPr>
            </w:pPr>
            <w:r w:rsidRPr="00D74584">
              <w:rPr>
                <w:b/>
                <w:bCs/>
                <w:color w:val="auto"/>
                <w:sz w:val="20"/>
                <w:szCs w:val="22"/>
              </w:rPr>
              <w:t>OBRA</w:t>
            </w:r>
            <w:r w:rsidR="000D35C6">
              <w:rPr>
                <w:b/>
                <w:bCs/>
                <w:color w:val="auto"/>
                <w:sz w:val="20"/>
                <w:szCs w:val="22"/>
              </w:rPr>
              <w:t>ZAC</w:t>
            </w:r>
            <w:r w:rsidR="00612F40">
              <w:rPr>
                <w:b/>
                <w:bCs/>
                <w:color w:val="auto"/>
                <w:sz w:val="20"/>
                <w:szCs w:val="22"/>
              </w:rPr>
              <w:t xml:space="preserve"> ZA OCJENU KVALITETE PRIJAVA ZA </w:t>
            </w:r>
            <w:r w:rsidR="00BC62E6">
              <w:rPr>
                <w:b/>
                <w:bCs/>
                <w:color w:val="auto"/>
                <w:sz w:val="20"/>
                <w:szCs w:val="22"/>
              </w:rPr>
              <w:t>PROGRAME/PROJEKTE</w:t>
            </w:r>
            <w:r w:rsidR="00612F40">
              <w:rPr>
                <w:b/>
                <w:bCs/>
                <w:color w:val="auto"/>
                <w:sz w:val="20"/>
                <w:szCs w:val="22"/>
              </w:rPr>
              <w:t xml:space="preserve"> ČIJI JE TRAŽENI IZNOS IZ PRORAČUNA GRADA POREČA-PARENZO VEĆI OD 1.000,00 EURA</w:t>
            </w:r>
          </w:p>
          <w:p w14:paraId="2053BB83" w14:textId="77777777" w:rsidR="00473645" w:rsidRPr="00D74584" w:rsidRDefault="00473645" w:rsidP="00473645">
            <w:pPr>
              <w:pStyle w:val="Default"/>
              <w:jc w:val="both"/>
              <w:rPr>
                <w:sz w:val="20"/>
                <w:szCs w:val="22"/>
              </w:rPr>
            </w:pPr>
          </w:p>
          <w:p w14:paraId="474D6350" w14:textId="77777777" w:rsidR="00512B55" w:rsidRPr="00D74584" w:rsidRDefault="00473645" w:rsidP="00473645">
            <w:pPr>
              <w:pStyle w:val="Default"/>
              <w:jc w:val="both"/>
              <w:rPr>
                <w:sz w:val="20"/>
                <w:szCs w:val="22"/>
              </w:rPr>
            </w:pPr>
            <w:proofErr w:type="spellStart"/>
            <w:r w:rsidRPr="00D74584">
              <w:rPr>
                <w:sz w:val="20"/>
                <w:szCs w:val="22"/>
              </w:rPr>
              <w:t>Evaluacijski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kriteriji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podijeljeni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su</w:t>
            </w:r>
            <w:proofErr w:type="spellEnd"/>
            <w:r w:rsidRPr="00D74584">
              <w:rPr>
                <w:sz w:val="20"/>
                <w:szCs w:val="22"/>
              </w:rPr>
              <w:t xml:space="preserve"> u </w:t>
            </w:r>
            <w:proofErr w:type="spellStart"/>
            <w:r w:rsidRPr="00D74584">
              <w:rPr>
                <w:sz w:val="20"/>
                <w:szCs w:val="22"/>
              </w:rPr>
              <w:t>nekoliko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područja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procjene</w:t>
            </w:r>
            <w:proofErr w:type="spellEnd"/>
            <w:r w:rsidRPr="00D74584">
              <w:rPr>
                <w:sz w:val="20"/>
                <w:szCs w:val="22"/>
              </w:rPr>
              <w:t xml:space="preserve">. </w:t>
            </w:r>
            <w:proofErr w:type="spellStart"/>
            <w:r w:rsidRPr="00D74584">
              <w:rPr>
                <w:sz w:val="20"/>
                <w:szCs w:val="22"/>
              </w:rPr>
              <w:t>Svakom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području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procjene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dodjeljuje</w:t>
            </w:r>
            <w:proofErr w:type="spellEnd"/>
            <w:r w:rsidRPr="00D74584">
              <w:rPr>
                <w:sz w:val="20"/>
                <w:szCs w:val="22"/>
              </w:rPr>
              <w:t xml:space="preserve"> se </w:t>
            </w:r>
            <w:proofErr w:type="spellStart"/>
            <w:r w:rsidRPr="00D74584">
              <w:rPr>
                <w:sz w:val="20"/>
                <w:szCs w:val="22"/>
              </w:rPr>
              <w:t>određeni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broj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bodova</w:t>
            </w:r>
            <w:proofErr w:type="spellEnd"/>
            <w:r w:rsidRPr="00D74584">
              <w:rPr>
                <w:sz w:val="20"/>
                <w:szCs w:val="22"/>
              </w:rPr>
              <w:t xml:space="preserve"> od 1-5 </w:t>
            </w:r>
            <w:proofErr w:type="spellStart"/>
            <w:r w:rsidRPr="00D74584">
              <w:rPr>
                <w:sz w:val="20"/>
                <w:szCs w:val="22"/>
              </w:rPr>
              <w:t>odnosno</w:t>
            </w:r>
            <w:proofErr w:type="spellEnd"/>
            <w:r w:rsidR="00512B55" w:rsidRPr="00D74584">
              <w:rPr>
                <w:sz w:val="20"/>
                <w:szCs w:val="22"/>
              </w:rPr>
              <w:t xml:space="preserve">, u </w:t>
            </w:r>
            <w:proofErr w:type="spellStart"/>
            <w:r w:rsidR="00512B55" w:rsidRPr="00D74584">
              <w:rPr>
                <w:sz w:val="20"/>
                <w:szCs w:val="22"/>
              </w:rPr>
              <w:t>pojedinim</w:t>
            </w:r>
            <w:proofErr w:type="spellEnd"/>
            <w:r w:rsidR="00512B55" w:rsidRPr="00D74584">
              <w:rPr>
                <w:sz w:val="20"/>
                <w:szCs w:val="22"/>
              </w:rPr>
              <w:t xml:space="preserve"> </w:t>
            </w:r>
            <w:proofErr w:type="spellStart"/>
            <w:r w:rsidR="00512B55" w:rsidRPr="00D74584">
              <w:rPr>
                <w:sz w:val="20"/>
                <w:szCs w:val="22"/>
              </w:rPr>
              <w:t>pitanjima</w:t>
            </w:r>
            <w:proofErr w:type="spellEnd"/>
            <w:r w:rsidR="00512B55" w:rsidRPr="00D74584">
              <w:rPr>
                <w:sz w:val="20"/>
                <w:szCs w:val="22"/>
              </w:rPr>
              <w:t xml:space="preserve"> </w:t>
            </w:r>
            <w:proofErr w:type="spellStart"/>
            <w:r w:rsidR="00512B55" w:rsidRPr="00D74584">
              <w:rPr>
                <w:sz w:val="20"/>
                <w:szCs w:val="22"/>
              </w:rPr>
              <w:t>bodovi</w:t>
            </w:r>
            <w:proofErr w:type="spellEnd"/>
            <w:r w:rsidR="00512B55" w:rsidRPr="00D74584">
              <w:rPr>
                <w:sz w:val="20"/>
                <w:szCs w:val="22"/>
              </w:rPr>
              <w:t xml:space="preserve"> se </w:t>
            </w:r>
            <w:proofErr w:type="spellStart"/>
            <w:r w:rsidR="00512B55" w:rsidRPr="00D74584">
              <w:rPr>
                <w:sz w:val="20"/>
                <w:szCs w:val="22"/>
              </w:rPr>
              <w:t>udvostručuju</w:t>
            </w:r>
            <w:proofErr w:type="spellEnd"/>
            <w:r w:rsidR="00512B55" w:rsidRPr="00D74584">
              <w:rPr>
                <w:sz w:val="20"/>
                <w:szCs w:val="22"/>
              </w:rPr>
              <w:t>.</w:t>
            </w:r>
          </w:p>
          <w:p w14:paraId="7EE7BBEA" w14:textId="77777777" w:rsidR="00473645" w:rsidRPr="00D74584" w:rsidRDefault="00473645" w:rsidP="00473645">
            <w:pPr>
              <w:pStyle w:val="Default"/>
              <w:jc w:val="both"/>
              <w:rPr>
                <w:sz w:val="20"/>
                <w:szCs w:val="22"/>
              </w:rPr>
            </w:pPr>
            <w:proofErr w:type="spellStart"/>
            <w:r w:rsidRPr="00D74584">
              <w:rPr>
                <w:sz w:val="20"/>
                <w:szCs w:val="22"/>
              </w:rPr>
              <w:t>Određenom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kriteriju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može</w:t>
            </w:r>
            <w:proofErr w:type="spellEnd"/>
            <w:r w:rsidRPr="00D74584">
              <w:rPr>
                <w:sz w:val="20"/>
                <w:szCs w:val="22"/>
              </w:rPr>
              <w:t xml:space="preserve"> se </w:t>
            </w:r>
            <w:proofErr w:type="spellStart"/>
            <w:r w:rsidRPr="00D74584">
              <w:rPr>
                <w:sz w:val="20"/>
                <w:szCs w:val="22"/>
              </w:rPr>
              <w:t>dodijeliti</w:t>
            </w:r>
            <w:proofErr w:type="spellEnd"/>
            <w:r w:rsidRPr="00D74584">
              <w:rPr>
                <w:sz w:val="20"/>
                <w:szCs w:val="22"/>
              </w:rPr>
              <w:t xml:space="preserve"> i “0” </w:t>
            </w:r>
            <w:proofErr w:type="spellStart"/>
            <w:r w:rsidRPr="00D74584">
              <w:rPr>
                <w:sz w:val="20"/>
                <w:szCs w:val="22"/>
              </w:rPr>
              <w:t>bodova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ukoliko</w:t>
            </w:r>
            <w:proofErr w:type="spellEnd"/>
            <w:r w:rsidRPr="00D74584">
              <w:rPr>
                <w:sz w:val="20"/>
                <w:szCs w:val="22"/>
              </w:rPr>
              <w:t xml:space="preserve"> se </w:t>
            </w:r>
            <w:proofErr w:type="spellStart"/>
            <w:r w:rsidRPr="00D74584">
              <w:rPr>
                <w:sz w:val="20"/>
                <w:szCs w:val="22"/>
              </w:rPr>
              <w:t>iz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dostavljene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prijavne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dokumentacije</w:t>
            </w:r>
            <w:proofErr w:type="spellEnd"/>
            <w:r w:rsidRPr="00D74584">
              <w:rPr>
                <w:sz w:val="20"/>
                <w:szCs w:val="22"/>
              </w:rPr>
              <w:t xml:space="preserve"> ne </w:t>
            </w:r>
            <w:proofErr w:type="spellStart"/>
            <w:r w:rsidRPr="00D74584">
              <w:rPr>
                <w:sz w:val="20"/>
                <w:szCs w:val="22"/>
              </w:rPr>
              <w:t>može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procijeniti</w:t>
            </w:r>
            <w:proofErr w:type="spellEnd"/>
            <w:r w:rsidRPr="00D74584">
              <w:rPr>
                <w:sz w:val="20"/>
                <w:szCs w:val="22"/>
              </w:rPr>
              <w:t xml:space="preserve"> u </w:t>
            </w:r>
            <w:proofErr w:type="spellStart"/>
            <w:r w:rsidRPr="00D74584">
              <w:rPr>
                <w:sz w:val="20"/>
                <w:szCs w:val="22"/>
              </w:rPr>
              <w:t>kojoj</w:t>
            </w:r>
            <w:proofErr w:type="spellEnd"/>
            <w:r w:rsidRPr="00D74584">
              <w:rPr>
                <w:sz w:val="20"/>
                <w:szCs w:val="22"/>
              </w:rPr>
              <w:t xml:space="preserve"> je </w:t>
            </w:r>
            <w:proofErr w:type="spellStart"/>
            <w:r w:rsidRPr="00D74584">
              <w:rPr>
                <w:sz w:val="20"/>
                <w:szCs w:val="22"/>
              </w:rPr>
              <w:t>mjeri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kriterij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zadovoljen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ili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nije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uop</w:t>
            </w:r>
            <w:r w:rsidR="00423BEB" w:rsidRPr="00D74584">
              <w:rPr>
                <w:sz w:val="20"/>
                <w:szCs w:val="22"/>
              </w:rPr>
              <w:t>ć</w:t>
            </w:r>
            <w:r w:rsidRPr="00D74584">
              <w:rPr>
                <w:sz w:val="20"/>
                <w:szCs w:val="22"/>
              </w:rPr>
              <w:t>e</w:t>
            </w:r>
            <w:proofErr w:type="spellEnd"/>
            <w:r w:rsidRPr="00D74584">
              <w:rPr>
                <w:sz w:val="20"/>
                <w:szCs w:val="22"/>
              </w:rPr>
              <w:t xml:space="preserve"> dan </w:t>
            </w:r>
            <w:proofErr w:type="spellStart"/>
            <w:r w:rsidRPr="00D74584">
              <w:rPr>
                <w:sz w:val="20"/>
                <w:szCs w:val="22"/>
              </w:rPr>
              <w:t>odgovor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na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pitanje</w:t>
            </w:r>
            <w:proofErr w:type="spellEnd"/>
            <w:r w:rsidRPr="00D74584">
              <w:rPr>
                <w:sz w:val="20"/>
                <w:szCs w:val="22"/>
              </w:rPr>
              <w:t xml:space="preserve">, </w:t>
            </w:r>
            <w:proofErr w:type="spellStart"/>
            <w:r w:rsidRPr="00D74584">
              <w:rPr>
                <w:sz w:val="20"/>
                <w:szCs w:val="22"/>
              </w:rPr>
              <w:t>što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će</w:t>
            </w:r>
            <w:proofErr w:type="spellEnd"/>
            <w:r w:rsidRPr="00D74584">
              <w:rPr>
                <w:sz w:val="20"/>
                <w:szCs w:val="22"/>
              </w:rPr>
              <w:t xml:space="preserve"> se </w:t>
            </w:r>
            <w:proofErr w:type="spellStart"/>
            <w:r w:rsidRPr="00D74584">
              <w:rPr>
                <w:sz w:val="20"/>
                <w:szCs w:val="22"/>
              </w:rPr>
              <w:t>posebno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obrazložiti</w:t>
            </w:r>
            <w:proofErr w:type="spellEnd"/>
            <w:r w:rsidRPr="00D74584">
              <w:rPr>
                <w:sz w:val="20"/>
                <w:szCs w:val="22"/>
              </w:rPr>
              <w:t xml:space="preserve"> u </w:t>
            </w:r>
            <w:proofErr w:type="spellStart"/>
            <w:r w:rsidRPr="00D74584">
              <w:rPr>
                <w:sz w:val="20"/>
                <w:szCs w:val="22"/>
              </w:rPr>
              <w:t>opisnoj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ocjeni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programa</w:t>
            </w:r>
            <w:proofErr w:type="spellEnd"/>
            <w:r w:rsidRPr="00D74584">
              <w:rPr>
                <w:sz w:val="20"/>
                <w:szCs w:val="22"/>
              </w:rPr>
              <w:t>/</w:t>
            </w:r>
            <w:proofErr w:type="spellStart"/>
            <w:r w:rsidRPr="00D74584">
              <w:rPr>
                <w:sz w:val="20"/>
                <w:szCs w:val="22"/>
              </w:rPr>
              <w:t>projekta</w:t>
            </w:r>
            <w:proofErr w:type="spellEnd"/>
            <w:r w:rsidRPr="00D74584">
              <w:rPr>
                <w:sz w:val="20"/>
                <w:szCs w:val="22"/>
              </w:rPr>
              <w:t>.</w:t>
            </w:r>
          </w:p>
          <w:p w14:paraId="1B2107A1" w14:textId="77777777" w:rsidR="001F7CC6" w:rsidRPr="00D74584" w:rsidRDefault="001F7CC6" w:rsidP="00473645">
            <w:pPr>
              <w:pStyle w:val="Default"/>
              <w:jc w:val="both"/>
              <w:rPr>
                <w:sz w:val="20"/>
                <w:szCs w:val="22"/>
              </w:rPr>
            </w:pPr>
          </w:p>
          <w:tbl>
            <w:tblPr>
              <w:tblStyle w:val="Reetkatablice"/>
              <w:tblW w:w="8974" w:type="dxa"/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7938"/>
            </w:tblGrid>
            <w:tr w:rsidR="001F7CC6" w:rsidRPr="00D74584" w14:paraId="55E71EB8" w14:textId="77777777" w:rsidTr="004C1FFA">
              <w:tc>
                <w:tcPr>
                  <w:tcW w:w="1036" w:type="dxa"/>
                  <w:vAlign w:val="center"/>
                </w:tcPr>
                <w:p w14:paraId="5D2E7CA2" w14:textId="77777777" w:rsidR="001F7CC6" w:rsidRPr="00D74584" w:rsidRDefault="001F7CC6" w:rsidP="001F7CC6">
                  <w:pPr>
                    <w:pStyle w:val="Default"/>
                    <w:rPr>
                      <w:sz w:val="20"/>
                      <w:szCs w:val="22"/>
                    </w:rPr>
                  </w:pPr>
                  <w:proofErr w:type="spellStart"/>
                  <w:r w:rsidRPr="00D74584">
                    <w:rPr>
                      <w:sz w:val="20"/>
                      <w:szCs w:val="22"/>
                    </w:rPr>
                    <w:t>Brojčani</w:t>
                  </w:r>
                  <w:proofErr w:type="spellEnd"/>
                  <w:r w:rsidRPr="00D74584">
                    <w:rPr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D74584">
                    <w:rPr>
                      <w:sz w:val="20"/>
                      <w:szCs w:val="22"/>
                    </w:rPr>
                    <w:t>bodovi</w:t>
                  </w:r>
                  <w:proofErr w:type="spellEnd"/>
                </w:p>
              </w:tc>
              <w:tc>
                <w:tcPr>
                  <w:tcW w:w="7938" w:type="dxa"/>
                  <w:vAlign w:val="center"/>
                </w:tcPr>
                <w:p w14:paraId="7D8E4482" w14:textId="5E740654" w:rsidR="001F7CC6" w:rsidRPr="00D74584" w:rsidRDefault="00F4466A" w:rsidP="001F7CC6">
                  <w:pPr>
                    <w:pStyle w:val="Default"/>
                    <w:rPr>
                      <w:sz w:val="20"/>
                      <w:szCs w:val="22"/>
                    </w:rPr>
                  </w:pPr>
                  <w:proofErr w:type="spellStart"/>
                  <w:r>
                    <w:rPr>
                      <w:sz w:val="20"/>
                      <w:szCs w:val="22"/>
                    </w:rPr>
                    <w:t>Pojašnjenja</w:t>
                  </w:r>
                  <w:proofErr w:type="spellEnd"/>
                  <w:r>
                    <w:rPr>
                      <w:sz w:val="20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2"/>
                    </w:rPr>
                    <w:t>o</w:t>
                  </w:r>
                  <w:r w:rsidR="001F7CC6" w:rsidRPr="00D74584">
                    <w:rPr>
                      <w:sz w:val="20"/>
                      <w:szCs w:val="22"/>
                    </w:rPr>
                    <w:t>cjene</w:t>
                  </w:r>
                  <w:proofErr w:type="spellEnd"/>
                </w:p>
              </w:tc>
            </w:tr>
            <w:tr w:rsidR="001F7CC6" w:rsidRPr="006B0844" w14:paraId="00EF3B89" w14:textId="77777777" w:rsidTr="004C1FFA">
              <w:tc>
                <w:tcPr>
                  <w:tcW w:w="1036" w:type="dxa"/>
                </w:tcPr>
                <w:p w14:paraId="1E925D7A" w14:textId="77777777" w:rsidR="001F7CC6" w:rsidRPr="00D74584" w:rsidRDefault="001F7CC6" w:rsidP="00186398">
                  <w:pPr>
                    <w:pStyle w:val="Default"/>
                    <w:jc w:val="center"/>
                    <w:rPr>
                      <w:sz w:val="20"/>
                      <w:szCs w:val="22"/>
                    </w:rPr>
                  </w:pPr>
                  <w:r w:rsidRPr="00D74584">
                    <w:rPr>
                      <w:sz w:val="20"/>
                      <w:szCs w:val="22"/>
                    </w:rPr>
                    <w:t>5</w:t>
                  </w:r>
                </w:p>
              </w:tc>
              <w:tc>
                <w:tcPr>
                  <w:tcW w:w="7938" w:type="dxa"/>
                </w:tcPr>
                <w:p w14:paraId="7018C29F" w14:textId="77777777" w:rsidR="001F7CC6" w:rsidRPr="006B0844" w:rsidRDefault="00186398" w:rsidP="008E739E">
                  <w:pPr>
                    <w:pStyle w:val="Default"/>
                    <w:jc w:val="both"/>
                    <w:rPr>
                      <w:sz w:val="20"/>
                      <w:szCs w:val="22"/>
                      <w:lang w:val="it-IT"/>
                    </w:rPr>
                  </w:pP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Prijava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="00F422FA" w:rsidRPr="006B0844">
                    <w:rPr>
                      <w:sz w:val="20"/>
                      <w:szCs w:val="22"/>
                      <w:lang w:val="it-IT"/>
                    </w:rPr>
                    <w:t>odlično</w:t>
                  </w:r>
                  <w:proofErr w:type="spellEnd"/>
                  <w:r w:rsidR="001776F3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odgovara</w:t>
                  </w:r>
                  <w:proofErr w:type="spellEnd"/>
                  <w:r w:rsidR="001776F3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kriterijima</w:t>
                  </w:r>
                  <w:proofErr w:type="spellEnd"/>
                  <w:r w:rsidR="001776F3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r w:rsidRPr="006B0844">
                    <w:rPr>
                      <w:sz w:val="20"/>
                      <w:szCs w:val="22"/>
                      <w:lang w:val="it-IT"/>
                    </w:rPr>
                    <w:t>za</w:t>
                  </w:r>
                  <w:r w:rsidR="001776F3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procjenu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. Ima li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bilo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kakvih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nedostataka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,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oni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su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zanemarivi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>.</w:t>
                  </w:r>
                </w:p>
              </w:tc>
            </w:tr>
            <w:tr w:rsidR="001F7CC6" w:rsidRPr="00D74584" w14:paraId="69491CF9" w14:textId="77777777" w:rsidTr="004C1FFA">
              <w:tc>
                <w:tcPr>
                  <w:tcW w:w="1036" w:type="dxa"/>
                </w:tcPr>
                <w:p w14:paraId="74CBAE4A" w14:textId="77777777" w:rsidR="001F7CC6" w:rsidRPr="00D74584" w:rsidRDefault="001F7CC6" w:rsidP="00186398">
                  <w:pPr>
                    <w:pStyle w:val="Default"/>
                    <w:jc w:val="center"/>
                    <w:rPr>
                      <w:sz w:val="20"/>
                      <w:szCs w:val="22"/>
                    </w:rPr>
                  </w:pPr>
                  <w:r w:rsidRPr="00D74584">
                    <w:rPr>
                      <w:sz w:val="20"/>
                      <w:szCs w:val="22"/>
                    </w:rPr>
                    <w:t>4</w:t>
                  </w:r>
                </w:p>
              </w:tc>
              <w:tc>
                <w:tcPr>
                  <w:tcW w:w="7938" w:type="dxa"/>
                </w:tcPr>
                <w:p w14:paraId="44EA3D93" w14:textId="77777777" w:rsidR="001F7CC6" w:rsidRPr="00D74584" w:rsidRDefault="00186398" w:rsidP="008E739E">
                  <w:pPr>
                    <w:pStyle w:val="Default"/>
                    <w:jc w:val="both"/>
                    <w:rPr>
                      <w:sz w:val="20"/>
                      <w:szCs w:val="22"/>
                    </w:rPr>
                  </w:pP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Prijava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vrlo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 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dobro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 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odgovara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 </w:t>
                  </w:r>
                  <w:r w:rsidR="004F0A0E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="004F0A0E" w:rsidRPr="006B0844">
                    <w:rPr>
                      <w:sz w:val="20"/>
                      <w:szCs w:val="22"/>
                      <w:lang w:val="it-IT"/>
                    </w:rPr>
                    <w:t>kriterijima</w:t>
                  </w:r>
                  <w:proofErr w:type="spellEnd"/>
                  <w:r w:rsidR="004F0A0E" w:rsidRPr="006B0844">
                    <w:rPr>
                      <w:sz w:val="20"/>
                      <w:szCs w:val="22"/>
                      <w:lang w:val="it-IT"/>
                    </w:rPr>
                    <w:t xml:space="preserve">   za   </w:t>
                  </w:r>
                  <w:proofErr w:type="spellStart"/>
                  <w:r w:rsidR="004F0A0E" w:rsidRPr="006B0844">
                    <w:rPr>
                      <w:sz w:val="20"/>
                      <w:szCs w:val="22"/>
                      <w:lang w:val="it-IT"/>
                    </w:rPr>
                    <w:t>procjenu</w:t>
                  </w:r>
                  <w:proofErr w:type="spellEnd"/>
                  <w:r w:rsidR="004F0A0E" w:rsidRPr="006B0844">
                    <w:rPr>
                      <w:sz w:val="20"/>
                      <w:szCs w:val="22"/>
                      <w:lang w:val="it-IT"/>
                    </w:rPr>
                    <w:t>, ali</w:t>
                  </w:r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postoji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nedostatak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. </w:t>
                  </w:r>
                  <w:r w:rsidRPr="00D74584">
                    <w:rPr>
                      <w:sz w:val="20"/>
                      <w:szCs w:val="22"/>
                    </w:rPr>
                    <w:t xml:space="preserve">Taj </w:t>
                  </w:r>
                  <w:proofErr w:type="spellStart"/>
                  <w:r w:rsidRPr="00D74584">
                    <w:rPr>
                      <w:sz w:val="20"/>
                      <w:szCs w:val="22"/>
                    </w:rPr>
                    <w:t>nedostatak</w:t>
                  </w:r>
                  <w:proofErr w:type="spellEnd"/>
                  <w:r w:rsidRPr="00D74584">
                    <w:rPr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D74584">
                    <w:rPr>
                      <w:sz w:val="20"/>
                      <w:szCs w:val="22"/>
                    </w:rPr>
                    <w:t>može</w:t>
                  </w:r>
                  <w:proofErr w:type="spellEnd"/>
                  <w:r w:rsidRPr="00D74584">
                    <w:rPr>
                      <w:sz w:val="20"/>
                      <w:szCs w:val="22"/>
                    </w:rPr>
                    <w:t xml:space="preserve"> se </w:t>
                  </w:r>
                  <w:proofErr w:type="spellStart"/>
                  <w:r w:rsidRPr="00D74584">
                    <w:rPr>
                      <w:sz w:val="20"/>
                      <w:szCs w:val="22"/>
                    </w:rPr>
                    <w:t>nadvladati</w:t>
                  </w:r>
                  <w:proofErr w:type="spellEnd"/>
                  <w:r w:rsidRPr="00D74584">
                    <w:rPr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D74584">
                    <w:rPr>
                      <w:sz w:val="20"/>
                      <w:szCs w:val="22"/>
                    </w:rPr>
                    <w:t>tijekom</w:t>
                  </w:r>
                  <w:proofErr w:type="spellEnd"/>
                  <w:r w:rsidRPr="00D74584">
                    <w:rPr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D74584">
                    <w:rPr>
                      <w:sz w:val="20"/>
                      <w:szCs w:val="22"/>
                    </w:rPr>
                    <w:t>početne</w:t>
                  </w:r>
                  <w:proofErr w:type="spellEnd"/>
                  <w:r w:rsidRPr="00D74584">
                    <w:rPr>
                      <w:sz w:val="20"/>
                      <w:szCs w:val="22"/>
                    </w:rPr>
                    <w:t xml:space="preserve"> faze </w:t>
                  </w:r>
                  <w:proofErr w:type="spellStart"/>
                  <w:r w:rsidRPr="00D74584">
                    <w:rPr>
                      <w:sz w:val="20"/>
                      <w:szCs w:val="22"/>
                    </w:rPr>
                    <w:t>projekta</w:t>
                  </w:r>
                  <w:proofErr w:type="spellEnd"/>
                  <w:r w:rsidRPr="00D74584">
                    <w:rPr>
                      <w:sz w:val="20"/>
                      <w:szCs w:val="22"/>
                    </w:rPr>
                    <w:t>.</w:t>
                  </w:r>
                </w:p>
              </w:tc>
            </w:tr>
            <w:tr w:rsidR="001F7CC6" w:rsidRPr="006B0844" w14:paraId="063B3182" w14:textId="77777777" w:rsidTr="004C1FFA">
              <w:tc>
                <w:tcPr>
                  <w:tcW w:w="1036" w:type="dxa"/>
                </w:tcPr>
                <w:p w14:paraId="34E95DDD" w14:textId="77777777" w:rsidR="001F7CC6" w:rsidRPr="00D74584" w:rsidRDefault="001F7CC6" w:rsidP="00186398">
                  <w:pPr>
                    <w:pStyle w:val="Default"/>
                    <w:jc w:val="center"/>
                    <w:rPr>
                      <w:sz w:val="20"/>
                      <w:szCs w:val="22"/>
                    </w:rPr>
                  </w:pPr>
                  <w:r w:rsidRPr="00D74584">
                    <w:rPr>
                      <w:sz w:val="20"/>
                      <w:szCs w:val="22"/>
                    </w:rPr>
                    <w:t>3</w:t>
                  </w:r>
                </w:p>
              </w:tc>
              <w:tc>
                <w:tcPr>
                  <w:tcW w:w="7938" w:type="dxa"/>
                </w:tcPr>
                <w:p w14:paraId="77C2C637" w14:textId="50AC0FA9" w:rsidR="001F7CC6" w:rsidRPr="006B0844" w:rsidRDefault="00186398" w:rsidP="008E739E">
                  <w:pPr>
                    <w:pStyle w:val="Default"/>
                    <w:jc w:val="both"/>
                    <w:rPr>
                      <w:sz w:val="20"/>
                      <w:szCs w:val="22"/>
                      <w:lang w:val="it-IT"/>
                    </w:rPr>
                  </w:pP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Prijava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odgovara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 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kriterijima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  z</w:t>
                  </w:r>
                  <w:r w:rsidR="004F0A0E" w:rsidRPr="006B0844">
                    <w:rPr>
                      <w:sz w:val="20"/>
                      <w:szCs w:val="22"/>
                      <w:lang w:val="it-IT"/>
                    </w:rPr>
                    <w:t xml:space="preserve">a   </w:t>
                  </w:r>
                  <w:proofErr w:type="spellStart"/>
                  <w:r w:rsidR="004F0A0E" w:rsidRPr="006B0844">
                    <w:rPr>
                      <w:sz w:val="20"/>
                      <w:szCs w:val="22"/>
                      <w:lang w:val="it-IT"/>
                    </w:rPr>
                    <w:t>procjenu</w:t>
                  </w:r>
                  <w:proofErr w:type="spellEnd"/>
                  <w:r w:rsidR="004F0A0E" w:rsidRPr="006B0844">
                    <w:rPr>
                      <w:sz w:val="20"/>
                      <w:szCs w:val="22"/>
                      <w:lang w:val="it-IT"/>
                    </w:rPr>
                    <w:t xml:space="preserve">, ali   </w:t>
                  </w:r>
                  <w:proofErr w:type="spellStart"/>
                  <w:r w:rsidR="004F0A0E" w:rsidRPr="006B0844">
                    <w:rPr>
                      <w:sz w:val="20"/>
                      <w:szCs w:val="22"/>
                      <w:lang w:val="it-IT"/>
                    </w:rPr>
                    <w:t>postoje</w:t>
                  </w:r>
                  <w:proofErr w:type="spellEnd"/>
                  <w:r w:rsidR="004F0A0E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barem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dva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nedostatka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.  Ti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nedostatci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gramStart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i 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dalje</w:t>
                  </w:r>
                  <w:proofErr w:type="spellEnd"/>
                  <w:proofErr w:type="gram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 se 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mogu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nadvladati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tijekom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početne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faze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projekta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>.</w:t>
                  </w:r>
                </w:p>
              </w:tc>
            </w:tr>
            <w:tr w:rsidR="001F7CC6" w:rsidRPr="006B0844" w14:paraId="154DE2B3" w14:textId="77777777" w:rsidTr="004C1FFA">
              <w:tc>
                <w:tcPr>
                  <w:tcW w:w="1036" w:type="dxa"/>
                </w:tcPr>
                <w:p w14:paraId="27E6EFB7" w14:textId="77777777" w:rsidR="001F7CC6" w:rsidRPr="00D74584" w:rsidRDefault="001F7CC6" w:rsidP="00186398">
                  <w:pPr>
                    <w:pStyle w:val="Default"/>
                    <w:jc w:val="center"/>
                    <w:rPr>
                      <w:sz w:val="20"/>
                      <w:szCs w:val="22"/>
                    </w:rPr>
                  </w:pPr>
                  <w:r w:rsidRPr="00D74584">
                    <w:rPr>
                      <w:sz w:val="20"/>
                      <w:szCs w:val="22"/>
                    </w:rPr>
                    <w:t>2</w:t>
                  </w:r>
                </w:p>
              </w:tc>
              <w:tc>
                <w:tcPr>
                  <w:tcW w:w="7938" w:type="dxa"/>
                </w:tcPr>
                <w:p w14:paraId="61870EC1" w14:textId="32B2E520" w:rsidR="001F7CC6" w:rsidRPr="006B0844" w:rsidRDefault="008E739E" w:rsidP="008E739E">
                  <w:pPr>
                    <w:pStyle w:val="Default"/>
                    <w:jc w:val="both"/>
                    <w:rPr>
                      <w:sz w:val="20"/>
                      <w:szCs w:val="22"/>
                      <w:lang w:val="it-IT"/>
                    </w:rPr>
                  </w:pPr>
                  <w:proofErr w:type="spellStart"/>
                  <w:r>
                    <w:rPr>
                      <w:sz w:val="20"/>
                      <w:szCs w:val="22"/>
                      <w:lang w:val="it-IT"/>
                    </w:rPr>
                    <w:t>Prijava</w:t>
                  </w:r>
                  <w:proofErr w:type="spellEnd"/>
                  <w:r>
                    <w:rPr>
                      <w:sz w:val="20"/>
                      <w:szCs w:val="22"/>
                      <w:lang w:val="it-IT"/>
                    </w:rPr>
                    <w:t xml:space="preserve"> ne </w:t>
                  </w:r>
                  <w:proofErr w:type="spellStart"/>
                  <w:r>
                    <w:rPr>
                      <w:sz w:val="20"/>
                      <w:szCs w:val="22"/>
                      <w:lang w:val="it-IT"/>
                    </w:rPr>
                    <w:t>odgovara</w:t>
                  </w:r>
                  <w:proofErr w:type="spellEnd"/>
                  <w:r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2"/>
                      <w:lang w:val="it-IT"/>
                    </w:rPr>
                    <w:t>na</w:t>
                  </w:r>
                  <w:proofErr w:type="spellEnd"/>
                  <w:r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2"/>
                      <w:lang w:val="it-IT"/>
                    </w:rPr>
                    <w:t>odgovarajući</w:t>
                  </w:r>
                  <w:proofErr w:type="spellEnd"/>
                  <w:r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2"/>
                      <w:lang w:val="it-IT"/>
                    </w:rPr>
                    <w:t>način</w:t>
                  </w:r>
                  <w:proofErr w:type="spellEnd"/>
                  <w:r w:rsidR="00186398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="00186398" w:rsidRPr="006B0844">
                    <w:rPr>
                      <w:sz w:val="20"/>
                      <w:szCs w:val="22"/>
                      <w:lang w:val="it-IT"/>
                    </w:rPr>
                    <w:t>kriterijima</w:t>
                  </w:r>
                  <w:proofErr w:type="spellEnd"/>
                  <w:r w:rsidR="00186398" w:rsidRPr="006B0844">
                    <w:rPr>
                      <w:sz w:val="20"/>
                      <w:szCs w:val="22"/>
                      <w:lang w:val="it-IT"/>
                    </w:rPr>
                    <w:t xml:space="preserve"> za </w:t>
                  </w:r>
                  <w:proofErr w:type="spellStart"/>
                  <w:r w:rsidR="00186398" w:rsidRPr="006B0844">
                    <w:rPr>
                      <w:sz w:val="20"/>
                      <w:szCs w:val="22"/>
                      <w:lang w:val="it-IT"/>
                    </w:rPr>
                    <w:t>pr</w:t>
                  </w:r>
                  <w:r w:rsidR="004F0A0E" w:rsidRPr="006B0844">
                    <w:rPr>
                      <w:sz w:val="20"/>
                      <w:szCs w:val="22"/>
                      <w:lang w:val="it-IT"/>
                    </w:rPr>
                    <w:t>ocjenu</w:t>
                  </w:r>
                  <w:proofErr w:type="spellEnd"/>
                  <w:r w:rsidR="004F0A0E" w:rsidRPr="006B0844">
                    <w:rPr>
                      <w:sz w:val="20"/>
                      <w:szCs w:val="22"/>
                      <w:lang w:val="it-IT"/>
                    </w:rPr>
                    <w:t xml:space="preserve">. </w:t>
                  </w:r>
                  <w:proofErr w:type="spellStart"/>
                  <w:r w:rsidR="004F0A0E" w:rsidRPr="006B0844">
                    <w:rPr>
                      <w:sz w:val="20"/>
                      <w:szCs w:val="22"/>
                      <w:lang w:val="it-IT"/>
                    </w:rPr>
                    <w:t>Postoje</w:t>
                  </w:r>
                  <w:proofErr w:type="spellEnd"/>
                  <w:r w:rsidR="004F0A0E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="00186398" w:rsidRPr="006B0844">
                    <w:rPr>
                      <w:sz w:val="20"/>
                      <w:szCs w:val="22"/>
                      <w:lang w:val="it-IT"/>
                    </w:rPr>
                    <w:t>barem</w:t>
                  </w:r>
                  <w:proofErr w:type="spellEnd"/>
                  <w:r w:rsidR="00186398" w:rsidRPr="006B0844">
                    <w:rPr>
                      <w:sz w:val="20"/>
                      <w:szCs w:val="22"/>
                      <w:lang w:val="it-IT"/>
                    </w:rPr>
                    <w:t xml:space="preserve"> tri </w:t>
                  </w:r>
                  <w:proofErr w:type="spellStart"/>
                  <w:r w:rsidR="00186398" w:rsidRPr="006B0844">
                    <w:rPr>
                      <w:sz w:val="20"/>
                      <w:szCs w:val="22"/>
                      <w:lang w:val="it-IT"/>
                    </w:rPr>
                    <w:t>nedost</w:t>
                  </w:r>
                  <w:r>
                    <w:rPr>
                      <w:sz w:val="20"/>
                      <w:szCs w:val="22"/>
                      <w:lang w:val="it-IT"/>
                    </w:rPr>
                    <w:t>atka</w:t>
                  </w:r>
                  <w:proofErr w:type="spellEnd"/>
                  <w:r>
                    <w:rPr>
                      <w:sz w:val="20"/>
                      <w:szCs w:val="22"/>
                      <w:lang w:val="it-IT"/>
                    </w:rPr>
                    <w:t xml:space="preserve">.  Ti </w:t>
                  </w:r>
                  <w:proofErr w:type="spellStart"/>
                  <w:r>
                    <w:rPr>
                      <w:sz w:val="20"/>
                      <w:szCs w:val="22"/>
                      <w:lang w:val="it-IT"/>
                    </w:rPr>
                    <w:t>nedostaci</w:t>
                  </w:r>
                  <w:proofErr w:type="spellEnd"/>
                  <w:r>
                    <w:rPr>
                      <w:sz w:val="20"/>
                      <w:szCs w:val="22"/>
                      <w:lang w:val="it-IT"/>
                    </w:rPr>
                    <w:t xml:space="preserve"> ne </w:t>
                  </w:r>
                  <w:proofErr w:type="spellStart"/>
                  <w:r>
                    <w:rPr>
                      <w:sz w:val="20"/>
                      <w:szCs w:val="22"/>
                      <w:lang w:val="it-IT"/>
                    </w:rPr>
                    <w:t>mogu</w:t>
                  </w:r>
                  <w:proofErr w:type="spellEnd"/>
                  <w:r>
                    <w:rPr>
                      <w:sz w:val="20"/>
                      <w:szCs w:val="22"/>
                      <w:lang w:val="it-IT"/>
                    </w:rPr>
                    <w:t xml:space="preserve"> se </w:t>
                  </w:r>
                  <w:proofErr w:type="spellStart"/>
                  <w:r w:rsidR="00186398" w:rsidRPr="006B0844">
                    <w:rPr>
                      <w:sz w:val="20"/>
                      <w:szCs w:val="22"/>
                      <w:lang w:val="it-IT"/>
                    </w:rPr>
                    <w:t>nadvladati</w:t>
                  </w:r>
                  <w:proofErr w:type="spellEnd"/>
                  <w:r w:rsidR="00186398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="00186398" w:rsidRPr="006B0844">
                    <w:rPr>
                      <w:sz w:val="20"/>
                      <w:szCs w:val="22"/>
                      <w:lang w:val="it-IT"/>
                    </w:rPr>
                    <w:t>tijekom</w:t>
                  </w:r>
                  <w:proofErr w:type="spellEnd"/>
                  <w:r w:rsidR="00186398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="00186398" w:rsidRPr="006B0844">
                    <w:rPr>
                      <w:sz w:val="20"/>
                      <w:szCs w:val="22"/>
                      <w:lang w:val="it-IT"/>
                    </w:rPr>
                    <w:t>faze</w:t>
                  </w:r>
                  <w:proofErr w:type="spellEnd"/>
                  <w:r w:rsidR="00186398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="00186398" w:rsidRPr="006B0844">
                    <w:rPr>
                      <w:sz w:val="20"/>
                      <w:szCs w:val="22"/>
                      <w:lang w:val="it-IT"/>
                    </w:rPr>
                    <w:t>provedbe</w:t>
                  </w:r>
                  <w:proofErr w:type="spellEnd"/>
                  <w:r w:rsidR="00186398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="00186398" w:rsidRPr="006B0844">
                    <w:rPr>
                      <w:sz w:val="20"/>
                      <w:szCs w:val="22"/>
                      <w:lang w:val="it-IT"/>
                    </w:rPr>
                    <w:t>projekta</w:t>
                  </w:r>
                  <w:proofErr w:type="spellEnd"/>
                  <w:r w:rsidR="00186398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="00186398" w:rsidRPr="006B0844">
                    <w:rPr>
                      <w:sz w:val="20"/>
                      <w:szCs w:val="22"/>
                      <w:lang w:val="it-IT"/>
                    </w:rPr>
                    <w:t>jer</w:t>
                  </w:r>
                  <w:proofErr w:type="spellEnd"/>
                  <w:r w:rsidR="00186398" w:rsidRPr="006B0844">
                    <w:rPr>
                      <w:sz w:val="20"/>
                      <w:szCs w:val="22"/>
                      <w:lang w:val="it-IT"/>
                    </w:rPr>
                    <w:t xml:space="preserve"> bi to </w:t>
                  </w:r>
                  <w:proofErr w:type="spellStart"/>
                  <w:r w:rsidR="00186398" w:rsidRPr="006B0844">
                    <w:rPr>
                      <w:sz w:val="20"/>
                      <w:szCs w:val="22"/>
                      <w:lang w:val="it-IT"/>
                    </w:rPr>
                    <w:t>zahtijevalo</w:t>
                  </w:r>
                  <w:proofErr w:type="spellEnd"/>
                  <w:r w:rsidR="00186398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="00186398" w:rsidRPr="006B0844">
                    <w:rPr>
                      <w:sz w:val="20"/>
                      <w:szCs w:val="22"/>
                      <w:lang w:val="it-IT"/>
                    </w:rPr>
                    <w:t>djelomičan</w:t>
                  </w:r>
                  <w:proofErr w:type="spellEnd"/>
                  <w:r w:rsidR="00186398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="00186398" w:rsidRPr="006B0844">
                    <w:rPr>
                      <w:sz w:val="20"/>
                      <w:szCs w:val="22"/>
                      <w:lang w:val="it-IT"/>
                    </w:rPr>
                    <w:t>redizajn</w:t>
                  </w:r>
                  <w:proofErr w:type="spellEnd"/>
                  <w:r w:rsidR="00186398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="00186398" w:rsidRPr="006B0844">
                    <w:rPr>
                      <w:sz w:val="20"/>
                      <w:szCs w:val="22"/>
                      <w:lang w:val="it-IT"/>
                    </w:rPr>
                    <w:t>projekta</w:t>
                  </w:r>
                  <w:proofErr w:type="spellEnd"/>
                  <w:r w:rsidR="00186398" w:rsidRPr="006B0844">
                    <w:rPr>
                      <w:sz w:val="20"/>
                      <w:szCs w:val="22"/>
                      <w:lang w:val="it-IT"/>
                    </w:rPr>
                    <w:t>.</w:t>
                  </w:r>
                </w:p>
              </w:tc>
            </w:tr>
            <w:tr w:rsidR="001F7CC6" w:rsidRPr="006B0844" w14:paraId="7779599D" w14:textId="77777777" w:rsidTr="004C1FFA">
              <w:trPr>
                <w:trHeight w:val="376"/>
              </w:trPr>
              <w:tc>
                <w:tcPr>
                  <w:tcW w:w="1036" w:type="dxa"/>
                </w:tcPr>
                <w:p w14:paraId="67FEA5AC" w14:textId="77777777" w:rsidR="001F7CC6" w:rsidRPr="00D74584" w:rsidRDefault="001F7CC6" w:rsidP="00186398">
                  <w:pPr>
                    <w:pStyle w:val="Default"/>
                    <w:jc w:val="center"/>
                    <w:rPr>
                      <w:sz w:val="20"/>
                      <w:szCs w:val="22"/>
                    </w:rPr>
                  </w:pPr>
                  <w:r w:rsidRPr="00D74584">
                    <w:rPr>
                      <w:sz w:val="20"/>
                      <w:szCs w:val="22"/>
                    </w:rPr>
                    <w:t>1</w:t>
                  </w:r>
                </w:p>
              </w:tc>
              <w:tc>
                <w:tcPr>
                  <w:tcW w:w="7938" w:type="dxa"/>
                </w:tcPr>
                <w:p w14:paraId="2F269D9D" w14:textId="70D071D9" w:rsidR="001F7CC6" w:rsidRPr="006B0844" w:rsidRDefault="00186398" w:rsidP="008E739E">
                  <w:pPr>
                    <w:pStyle w:val="Default"/>
                    <w:jc w:val="both"/>
                    <w:rPr>
                      <w:sz w:val="20"/>
                      <w:szCs w:val="22"/>
                      <w:lang w:val="it-IT"/>
                    </w:rPr>
                  </w:pP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Prijava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uopće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ne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odgovara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kriterijima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za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procjenu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.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Postoje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barem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četiri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nedostatka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.  Ti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nedostaci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ne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mogu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se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nadvladati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tijekom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faze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provedbe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projekta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jer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bi to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zahtijevalo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redizajn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cijelog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projekta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>.</w:t>
                  </w:r>
                </w:p>
              </w:tc>
            </w:tr>
          </w:tbl>
          <w:p w14:paraId="2BC34B8D" w14:textId="77777777" w:rsidR="00032124" w:rsidRPr="00D74584" w:rsidRDefault="00032124" w:rsidP="0047364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</w:p>
        </w:tc>
      </w:tr>
      <w:tr w:rsidR="00482031" w:rsidRPr="00D74584" w14:paraId="37840A6B" w14:textId="77777777" w:rsidTr="004C1FFA">
        <w:trPr>
          <w:trHeight w:val="58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FFCB963" w14:textId="77777777" w:rsidR="00482031" w:rsidRPr="00D74584" w:rsidRDefault="00482031" w:rsidP="0047364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D6112F6" w14:textId="77777777" w:rsidR="00482031" w:rsidRPr="00D74584" w:rsidRDefault="00482031" w:rsidP="00473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02134EB" w14:textId="77777777" w:rsidR="00482031" w:rsidRPr="00D74584" w:rsidRDefault="00482031" w:rsidP="00473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D74584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VEZA: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F7F524" w14:textId="77777777" w:rsidR="00482031" w:rsidRPr="00D74584" w:rsidRDefault="00482031" w:rsidP="00473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D74584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MOGUĆI BROJ BODOVA</w:t>
            </w:r>
          </w:p>
        </w:tc>
      </w:tr>
      <w:tr w:rsidR="00482031" w:rsidRPr="00D74584" w14:paraId="113F1A5E" w14:textId="77777777" w:rsidTr="004C1FFA">
        <w:trPr>
          <w:trHeight w:val="58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908861" w14:textId="77777777" w:rsidR="00482031" w:rsidRPr="00D74584" w:rsidRDefault="00482031" w:rsidP="0047364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D74584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A.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CCE574" w14:textId="77777777" w:rsidR="00482031" w:rsidRPr="00D74584" w:rsidRDefault="00482031" w:rsidP="0047364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D74584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Institucionalna sposobnost prijavitelja i partnera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8B626A" w14:textId="77777777" w:rsidR="00482031" w:rsidRPr="00D74584" w:rsidRDefault="00482031" w:rsidP="00473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4B5D18" w14:textId="77777777" w:rsidR="00482031" w:rsidRPr="00D74584" w:rsidRDefault="00482031" w:rsidP="00473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D74584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25</w:t>
            </w:r>
          </w:p>
        </w:tc>
      </w:tr>
      <w:tr w:rsidR="004F0A0E" w:rsidRPr="00742445" w14:paraId="71CBBDCC" w14:textId="77777777" w:rsidTr="004C1FFA">
        <w:trPr>
          <w:trHeight w:val="658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47EA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lastRenderedPageBreak/>
              <w:t>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AA596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 xml:space="preserve">Ima li prijavitelj dovoljno iskustva i stručnog kapaciteta za provođenje planiranih aktivnosti programa/projekta </w:t>
            </w:r>
          </w:p>
          <w:p w14:paraId="28BF5392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(imaju li odgovarajuće sposobnosti i vještine za njegovo provođenje, te znanja o problemima koji se rješavaju ovim Natječajem)?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C70E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45E234B5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pitanja I.1. – I.25.</w:t>
            </w:r>
          </w:p>
          <w:p w14:paraId="120CEEAE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pitanja II.1-II.4</w:t>
            </w:r>
          </w:p>
          <w:p w14:paraId="152D4468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IV.14. i IV.1</w:t>
            </w: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8.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104B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4F0A0E" w:rsidRPr="00742445" w14:paraId="27E3BBA9" w14:textId="77777777" w:rsidTr="004C1FFA">
        <w:trPr>
          <w:trHeight w:val="364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D2FED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45178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Imaju li predloženi izvoditelji potrebne kvalifikacije da bi kvalitetno proveli preuzete aktivnosti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2F2D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 xml:space="preserve">Obrazac B1 </w:t>
            </w: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IV.18.b.</w:t>
            </w: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 xml:space="preserve"> </w:t>
            </w:r>
          </w:p>
          <w:p w14:paraId="399CAF3C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 xml:space="preserve">Obrazac B4 – </w:t>
            </w: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Izjava izvoditelja aktivnosti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5B20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4F0A0E" w:rsidRPr="00742445" w14:paraId="483EA562" w14:textId="77777777" w:rsidTr="004C1FFA">
        <w:trPr>
          <w:trHeight w:val="66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FE7C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3.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9CED0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Jesu li u provedbu projekta uključeni volonteri i da li njihov angažman zaista doprinosi ostvarenju rezultata i povećanju vrijednosti provedbe projekta? Da li je broj volontera i volonterskih sati realan u odnosu na dodijeljene aktivnosti?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CD65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3D874846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I.18.</w:t>
            </w:r>
          </w:p>
          <w:p w14:paraId="09EC8232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IV.14.</w:t>
            </w:r>
          </w:p>
          <w:p w14:paraId="514B66B2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pitanja IV.18.c i IV.18.d.</w:t>
            </w:r>
          </w:p>
          <w:p w14:paraId="54AF8CC9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B2:</w:t>
            </w:r>
          </w:p>
          <w:p w14:paraId="6DB8D7DA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Postoji li sufinanciranje u obliku volonterskog rada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DC86B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4F0A0E" w:rsidRPr="00742445" w14:paraId="78FE78DC" w14:textId="77777777" w:rsidTr="004C1FFA">
        <w:trPr>
          <w:trHeight w:val="66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B8BC0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4.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D14DA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Provodi li se program/projekt u partnerstvu i da li partner aktivno sudjeluje u provedbi aktivnosti?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5A958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3E9E46A6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pitanja III.1.- III.17. </w:t>
            </w:r>
          </w:p>
          <w:p w14:paraId="59091230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IV.12. i IV.14</w:t>
            </w: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.</w:t>
            </w:r>
          </w:p>
          <w:p w14:paraId="4C0BAB01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B2:</w:t>
            </w:r>
          </w:p>
          <w:p w14:paraId="76AC30F5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Sudjelovanje partnera u proračunu projekta i postoji li sufina</w:t>
            </w:r>
            <w:r w:rsidR="00BE379D"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n</w:t>
            </w: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ciranje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F20EA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4F0A0E" w:rsidRPr="00742445" w14:paraId="3344F08D" w14:textId="77777777" w:rsidTr="004C1FFA">
        <w:trPr>
          <w:trHeight w:val="66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F978B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5.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580A5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Da li uključenje partnera u provedbu aktivnosti  povećava kvalitetu provedbe projektnih aktivnosti i doprinosi povećaju kapaciteta prijavitelja za provedbu programa/projekta?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08EB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1763E415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pitanja III.1.-III.17. </w:t>
            </w:r>
          </w:p>
          <w:p w14:paraId="6E31C2C2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IV.12. i IV.14</w:t>
            </w: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.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9711C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4F0A0E" w:rsidRPr="00742445" w14:paraId="0C4D9933" w14:textId="77777777" w:rsidTr="004C1FFA">
        <w:trPr>
          <w:trHeight w:val="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CD1F98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B.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420A46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Relevantnost programa/projekta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90E33E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6A83C3" w14:textId="1E92731C" w:rsidR="004F0A0E" w:rsidRPr="00742445" w:rsidRDefault="00F50564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55</w:t>
            </w:r>
          </w:p>
        </w:tc>
      </w:tr>
      <w:tr w:rsidR="004F0A0E" w:rsidRPr="00742445" w14:paraId="02D9B822" w14:textId="77777777" w:rsidTr="004C1FFA">
        <w:trPr>
          <w:trHeight w:val="66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AE656" w14:textId="77777777" w:rsidR="004F0A0E" w:rsidRPr="00742445" w:rsidRDefault="004F0A0E" w:rsidP="003A48E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33C8C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Koliko je programski/projektni prijedlog relevantan u odnosu na ciljeve i prioritete područja aktivnosti Natječaja (je li program/projekt u skladu s mjerama i aktivnostima u strateškim smjernicama Grada Poreča-</w:t>
            </w:r>
            <w:proofErr w:type="spellStart"/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Parenzo</w:t>
            </w:r>
            <w:proofErr w:type="spellEnd"/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?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68F63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1587C294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IV.3, IV.8., IV.10. i IV.11.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53C0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4F0A0E" w:rsidRPr="00742445" w14:paraId="1210BDA3" w14:textId="77777777" w:rsidTr="004C1FFA">
        <w:trPr>
          <w:trHeight w:val="22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9997C" w14:textId="77777777" w:rsidR="004F0A0E" w:rsidRPr="00742445" w:rsidRDefault="004F0A0E" w:rsidP="003A48E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1F89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Zadovoljava li program/projekt stvarnu potrebu u lokalnoj zajednici?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0B47E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5D992AED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IV.8. i IV.11.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0A82D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4F0A0E" w:rsidRPr="00742445" w14:paraId="5D64A9A2" w14:textId="77777777" w:rsidTr="004C1FFA">
        <w:trPr>
          <w:trHeight w:val="66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D049" w14:textId="77777777" w:rsidR="004F0A0E" w:rsidRPr="00742445" w:rsidRDefault="004F0A0E" w:rsidP="003A48E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3.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E5198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 xml:space="preserve">Ima li program/projekt jasno definirane korisnike (struktura i broj)? Da li je obuhvaćen prihvatljiv broj korisnika iz Grada Poreča – </w:t>
            </w:r>
            <w:proofErr w:type="spellStart"/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Parenzo</w:t>
            </w:r>
            <w:proofErr w:type="spellEnd"/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?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FC3B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5B4505E6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IV.15.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037AD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4F0A0E" w:rsidRPr="00742445" w14:paraId="29A29757" w14:textId="77777777" w:rsidTr="004C1FFA">
        <w:trPr>
          <w:trHeight w:val="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981F" w14:textId="77777777" w:rsidR="004F0A0E" w:rsidRPr="00742445" w:rsidRDefault="004F0A0E" w:rsidP="003A48E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4.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4E02A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Definira li i u kojoj mjeri program/projekt njihove probleme i potrebe? Pridonosi li program/projekt i u kojoj mjeri rješavanju problema korisnika?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86B53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664A0E3D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IV.14. i IV.15.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1381D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4F0A0E" w:rsidRPr="00742445" w14:paraId="5E06666A" w14:textId="77777777" w:rsidTr="004C1FFA">
        <w:trPr>
          <w:trHeight w:val="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4A02C" w14:textId="77777777" w:rsidR="004F0A0E" w:rsidRPr="00742445" w:rsidRDefault="004F0A0E" w:rsidP="003A48E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5.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A156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Jesu li ciljevi programa/projekta jasno definirani i realno dostižni?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7228D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7A6571E8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IV.9.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FC6B2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4F0A0E" w:rsidRPr="00742445" w14:paraId="08E51BCF" w14:textId="77777777" w:rsidTr="004C1FFA">
        <w:trPr>
          <w:trHeight w:val="66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E2D9" w14:textId="77777777" w:rsidR="004F0A0E" w:rsidRPr="00742445" w:rsidRDefault="004F0A0E" w:rsidP="003A48E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6.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27FB6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Jesu li predložene aktivnosti jasno definirane i povezane s rješenjem potreba korisnika? Hoće li programske/projekte aktivnosti potaknuti promjene i hoće li moći riješiti problem u lokalnoj zajednici?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A6400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06FB29A6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IV.8, IV.12, IV.14., IV.15. i IV.21.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96A04" w14:textId="67CF9D33" w:rsidR="004F0A0E" w:rsidRPr="00742445" w:rsidRDefault="009E1E8A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0-10</w:t>
            </w:r>
          </w:p>
        </w:tc>
      </w:tr>
      <w:tr w:rsidR="004F0A0E" w:rsidRPr="00742445" w14:paraId="2D82FEDE" w14:textId="77777777" w:rsidTr="004C1FFA">
        <w:trPr>
          <w:trHeight w:val="21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88D85" w14:textId="77777777" w:rsidR="004F0A0E" w:rsidRPr="00742445" w:rsidRDefault="004F0A0E" w:rsidP="003A48E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7.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9FF6F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 xml:space="preserve">Hoće li predložene aktivnosti doprinijeti ostvarenju ciljeva i rezultata programa/projekta?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9102E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2B0E79CC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IV.9., IV.10., IV.11., IV.12,  IV.14.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34CB7" w14:textId="6914C858" w:rsidR="004F0A0E" w:rsidRPr="00742445" w:rsidRDefault="009E1E8A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0-10</w:t>
            </w:r>
          </w:p>
        </w:tc>
      </w:tr>
      <w:tr w:rsidR="004F0A0E" w:rsidRPr="00742445" w14:paraId="0FF9BD2E" w14:textId="77777777" w:rsidTr="004C1FFA">
        <w:trPr>
          <w:trHeight w:val="58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6431" w14:textId="77777777" w:rsidR="004F0A0E" w:rsidRPr="00742445" w:rsidRDefault="004F0A0E" w:rsidP="003A48E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8.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86199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U kojoj mjeri su rezultati programa/projekta održivi?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51475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71DE993A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IV.22.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94647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4F0A0E" w:rsidRPr="00742445" w14:paraId="3AE39B82" w14:textId="77777777" w:rsidTr="004C1FFA">
        <w:trPr>
          <w:trHeight w:val="149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B47B4" w14:textId="77777777" w:rsidR="004F0A0E" w:rsidRPr="00742445" w:rsidRDefault="004F0A0E" w:rsidP="003A48E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9.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AB4DC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Uspostavlja li program/projekt model koji će druge organizacije moći primijeniti/ponoviti na području iste županije i/ili Republike Hrvatske?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92820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20E5230D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pitanja IV.1.-IV.22.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E71E2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4F0A0E" w:rsidRPr="00742445" w14:paraId="4EC1BD01" w14:textId="77777777" w:rsidTr="004C1FFA">
        <w:trPr>
          <w:trHeight w:val="58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D18ABD" w14:textId="77777777" w:rsidR="004F0A0E" w:rsidRPr="00742445" w:rsidRDefault="004F0A0E" w:rsidP="00473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C.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C45D90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Vidljivost projekta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461C2D" w14:textId="77777777" w:rsidR="004F0A0E" w:rsidRPr="00742445" w:rsidRDefault="004F0A0E" w:rsidP="0024717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B3D366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10</w:t>
            </w:r>
          </w:p>
        </w:tc>
      </w:tr>
      <w:tr w:rsidR="004F0A0E" w:rsidRPr="00742445" w14:paraId="021E0540" w14:textId="77777777" w:rsidTr="004C1FFA">
        <w:trPr>
          <w:trHeight w:val="58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CBE1B" w14:textId="77777777" w:rsidR="004F0A0E" w:rsidRPr="00742445" w:rsidRDefault="004F0A0E" w:rsidP="00E355BF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5FD7B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Da li su i na koji način su u provedbu programa/projekta uključeni građani?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A3246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17D77210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IV.19.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F7FFE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4F0A0E" w:rsidRPr="00742445" w14:paraId="307C3E1C" w14:textId="77777777" w:rsidTr="004C1FFA">
        <w:trPr>
          <w:trHeight w:val="173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C10C9" w14:textId="77777777" w:rsidR="004F0A0E" w:rsidRPr="00742445" w:rsidRDefault="004F0A0E" w:rsidP="00E355BF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CD320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 xml:space="preserve">Da li je osigurana vidljivost programa/projekta? Postoji li konkretan i ostvariv </w:t>
            </w:r>
            <w:proofErr w:type="spellStart"/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media</w:t>
            </w:r>
            <w:proofErr w:type="spellEnd"/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 xml:space="preserve"> plan?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56E1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27BDD0EE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IV.20.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4F01C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4F0A0E" w:rsidRPr="00742445" w14:paraId="74AB0929" w14:textId="77777777" w:rsidTr="004C1FFA">
        <w:trPr>
          <w:trHeight w:val="58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678D24" w14:textId="77777777" w:rsidR="004F0A0E" w:rsidRPr="00742445" w:rsidRDefault="004F0A0E" w:rsidP="00473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D.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E772C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Proračun (troškovi)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4E8556" w14:textId="77777777" w:rsidR="004F0A0E" w:rsidRPr="00742445" w:rsidRDefault="004F0A0E" w:rsidP="0024717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5E107B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20</w:t>
            </w:r>
          </w:p>
        </w:tc>
      </w:tr>
      <w:tr w:rsidR="004F0A0E" w:rsidRPr="00742445" w14:paraId="4040CD71" w14:textId="77777777" w:rsidTr="004C1FFA">
        <w:trPr>
          <w:trHeight w:val="58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58DD" w14:textId="77777777" w:rsidR="004F0A0E" w:rsidRPr="00742445" w:rsidRDefault="004F0A0E" w:rsidP="00E355BF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CF093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 xml:space="preserve">Jesu li troškovi programa/projekta realni? Jesu li definirani parametri izračuna pojedinih troškova iskazanih u proračunu?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0C86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B3158" w14:textId="0A377A74" w:rsidR="004F0A0E" w:rsidRPr="00742445" w:rsidRDefault="009E1E8A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0-10</w:t>
            </w:r>
          </w:p>
        </w:tc>
      </w:tr>
      <w:tr w:rsidR="004F0A0E" w:rsidRPr="00742445" w14:paraId="09643E01" w14:textId="77777777" w:rsidTr="004C1FFA">
        <w:trPr>
          <w:trHeight w:val="25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6450A" w14:textId="77777777" w:rsidR="004F0A0E" w:rsidRPr="00742445" w:rsidRDefault="004F0A0E" w:rsidP="00E355BF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lastRenderedPageBreak/>
              <w:t>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35412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Jesu li troškovi programa/projekta povezani s planiranim aktivnostima programa/projekta?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CFC4C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1887CD92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pitanje IV.14., </w:t>
            </w:r>
          </w:p>
          <w:p w14:paraId="2CE62B56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95F28" w14:textId="6D9D00E3" w:rsidR="004F0A0E" w:rsidRPr="00742445" w:rsidRDefault="009E1E8A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0-10</w:t>
            </w:r>
          </w:p>
        </w:tc>
      </w:tr>
      <w:tr w:rsidR="00B9632E" w:rsidRPr="00742445" w14:paraId="5A302503" w14:textId="77777777" w:rsidTr="00E97B3F">
        <w:trPr>
          <w:trHeight w:val="25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03F489" w14:textId="278B9293" w:rsidR="00B9632E" w:rsidRPr="00B9632E" w:rsidRDefault="00B9632E" w:rsidP="00E355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lang w:val="hr-HR"/>
              </w:rPr>
            </w:pPr>
            <w:r w:rsidRPr="00B9632E">
              <w:rPr>
                <w:rFonts w:ascii="Times New Roman" w:hAnsi="Times New Roman" w:cs="Times New Roman"/>
                <w:color w:val="FF0000"/>
                <w:sz w:val="18"/>
                <w:lang w:val="hr-HR"/>
              </w:rPr>
              <w:t>E.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C904A3" w14:textId="250086F9" w:rsidR="00B9632E" w:rsidRPr="00B9632E" w:rsidRDefault="00B9632E" w:rsidP="004736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lang w:val="hr-HR"/>
              </w:rPr>
            </w:pPr>
            <w:r w:rsidRPr="00B9632E">
              <w:rPr>
                <w:rFonts w:ascii="Times New Roman" w:hAnsi="Times New Roman" w:cs="Times New Roman"/>
                <w:color w:val="FF0000"/>
                <w:sz w:val="18"/>
                <w:lang w:val="hr-HR"/>
              </w:rPr>
              <w:t xml:space="preserve">Odnos vrijednosti projekta u odnosu na društvenu korist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C3A506" w14:textId="77777777" w:rsidR="00B9632E" w:rsidRPr="00742445" w:rsidRDefault="00B9632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9EBFC7" w14:textId="4FDB04C7" w:rsidR="00B9632E" w:rsidRPr="00742445" w:rsidRDefault="00F2625E" w:rsidP="00B96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lang w:val="hr-HR"/>
              </w:rPr>
              <w:t>50</w:t>
            </w:r>
          </w:p>
        </w:tc>
      </w:tr>
      <w:tr w:rsidR="00B9632E" w:rsidRPr="00742445" w14:paraId="504CB618" w14:textId="77777777" w:rsidTr="004C1FFA">
        <w:trPr>
          <w:trHeight w:val="25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7462D" w14:textId="5BEDD51C" w:rsidR="00B9632E" w:rsidRDefault="00B9632E" w:rsidP="00E355BF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>
              <w:rPr>
                <w:rFonts w:ascii="Times New Roman" w:hAnsi="Times New Roman" w:cs="Times New Roman"/>
                <w:sz w:val="18"/>
                <w:lang w:val="hr-HR"/>
              </w:rPr>
              <w:t>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0A76" w14:textId="0EAB5AFE" w:rsidR="00B9632E" w:rsidRDefault="00B9632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B9632E">
              <w:rPr>
                <w:rFonts w:ascii="Times New Roman" w:hAnsi="Times New Roman" w:cs="Times New Roman"/>
                <w:sz w:val="18"/>
                <w:lang w:val="hr-HR"/>
              </w:rPr>
              <w:t>Odnos vrijednosti projekta u odnosu na društvenu korist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A09BD" w14:textId="77777777" w:rsidR="00B9632E" w:rsidRPr="00742445" w:rsidRDefault="00B9632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46C54" w14:textId="7BEB1A8E" w:rsidR="00B9632E" w:rsidRDefault="00B9632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>
              <w:rPr>
                <w:rFonts w:ascii="Times New Roman" w:hAnsi="Times New Roman" w:cs="Times New Roman"/>
                <w:sz w:val="18"/>
                <w:lang w:val="hr-HR"/>
              </w:rPr>
              <w:t>0-</w:t>
            </w:r>
            <w:r w:rsidR="00F2625E">
              <w:rPr>
                <w:rFonts w:ascii="Times New Roman" w:hAnsi="Times New Roman" w:cs="Times New Roman"/>
                <w:sz w:val="18"/>
                <w:lang w:val="hr-HR"/>
              </w:rPr>
              <w:t>50</w:t>
            </w:r>
          </w:p>
        </w:tc>
      </w:tr>
      <w:tr w:rsidR="00482031" w:rsidRPr="00742445" w14:paraId="22F76CF9" w14:textId="77777777" w:rsidTr="004C1FFA">
        <w:trPr>
          <w:trHeight w:val="396"/>
        </w:trPr>
        <w:tc>
          <w:tcPr>
            <w:tcW w:w="8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B4FE1" w14:textId="77777777" w:rsidR="00482031" w:rsidRPr="00742445" w:rsidRDefault="00482031" w:rsidP="004736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bCs/>
                <w:color w:val="FF0000"/>
                <w:sz w:val="18"/>
                <w:lang w:val="hr-HR"/>
              </w:rPr>
              <w:t>UKUPAN BROJ BODOVA: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244852" w14:textId="50235571" w:rsidR="00482031" w:rsidRPr="00742445" w:rsidRDefault="000F044C" w:rsidP="00F505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bCs/>
                <w:color w:val="FF0000"/>
                <w:sz w:val="18"/>
                <w:lang w:val="hr-HR"/>
              </w:rPr>
              <w:t>1</w:t>
            </w:r>
            <w:r w:rsidR="00F2625E">
              <w:rPr>
                <w:rFonts w:ascii="Times New Roman" w:hAnsi="Times New Roman" w:cs="Times New Roman"/>
                <w:b/>
                <w:bCs/>
                <w:color w:val="FF0000"/>
                <w:sz w:val="18"/>
                <w:lang w:val="hr-HR"/>
              </w:rPr>
              <w:t>6</w:t>
            </w:r>
            <w:r w:rsidR="00E97B3F">
              <w:rPr>
                <w:rFonts w:ascii="Times New Roman" w:hAnsi="Times New Roman" w:cs="Times New Roman"/>
                <w:b/>
                <w:bCs/>
                <w:color w:val="FF0000"/>
                <w:sz w:val="18"/>
                <w:lang w:val="hr-HR"/>
              </w:rPr>
              <w:t>0</w:t>
            </w:r>
          </w:p>
        </w:tc>
      </w:tr>
      <w:tr w:rsidR="00482031" w:rsidRPr="00F43BD9" w14:paraId="1A4D7B03" w14:textId="77777777" w:rsidTr="004C1FFA">
        <w:trPr>
          <w:trHeight w:val="22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233FB4" w14:textId="77777777" w:rsidR="00482031" w:rsidRPr="00742445" w:rsidRDefault="00482031" w:rsidP="004736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bCs/>
                <w:sz w:val="18"/>
                <w:lang w:val="hr-HR"/>
              </w:rPr>
              <w:t>OPISNA OCJENA PROGRAMA/PROJEKTA I DODATNI KOMENTARI: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4FA78C" w14:textId="77777777" w:rsidR="00482031" w:rsidRPr="00742445" w:rsidRDefault="00482031" w:rsidP="004736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lang w:val="hr-HR"/>
              </w:rPr>
            </w:pPr>
          </w:p>
          <w:p w14:paraId="36DB6074" w14:textId="77777777" w:rsidR="00482031" w:rsidRPr="00742445" w:rsidRDefault="00482031" w:rsidP="004736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lang w:val="hr-HR"/>
              </w:rPr>
            </w:pPr>
          </w:p>
          <w:p w14:paraId="19101DA1" w14:textId="77777777" w:rsidR="00482031" w:rsidRPr="00742445" w:rsidRDefault="00482031" w:rsidP="004736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lang w:val="hr-HR"/>
              </w:rPr>
            </w:pPr>
          </w:p>
        </w:tc>
      </w:tr>
    </w:tbl>
    <w:p w14:paraId="706BE6EB" w14:textId="77777777" w:rsidR="00A93174" w:rsidRPr="00F43BD9" w:rsidRDefault="00A93174" w:rsidP="00A93174">
      <w:pPr>
        <w:spacing w:after="0" w:line="240" w:lineRule="auto"/>
        <w:jc w:val="both"/>
        <w:rPr>
          <w:rFonts w:ascii="Times New Roman" w:hAnsi="Times New Roman" w:cs="Times New Roman"/>
          <w:highlight w:val="yellow"/>
          <w:lang w:val="it-IT"/>
        </w:rPr>
      </w:pPr>
    </w:p>
    <w:p w14:paraId="3B99923A" w14:textId="77777777" w:rsidR="00781869" w:rsidRPr="00F43BD9" w:rsidRDefault="00781869" w:rsidP="00B735EB">
      <w:pPr>
        <w:spacing w:after="0" w:line="240" w:lineRule="auto"/>
        <w:jc w:val="both"/>
        <w:rPr>
          <w:rFonts w:ascii="Times New Roman" w:hAnsi="Times New Roman" w:cs="Times New Roman"/>
          <w:highlight w:val="yellow"/>
          <w:lang w:val="it-IT"/>
        </w:rPr>
      </w:pPr>
    </w:p>
    <w:tbl>
      <w:tblPr>
        <w:tblW w:w="920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"/>
        <w:gridCol w:w="3059"/>
        <w:gridCol w:w="2186"/>
        <w:gridCol w:w="2410"/>
        <w:gridCol w:w="1077"/>
      </w:tblGrid>
      <w:tr w:rsidR="000D35C6" w:rsidRPr="00F43BD9" w14:paraId="398A0F34" w14:textId="77777777" w:rsidTr="00727271">
        <w:trPr>
          <w:trHeight w:val="5948"/>
        </w:trPr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91492" w14:textId="46C59859" w:rsidR="00612F40" w:rsidRPr="00742445" w:rsidRDefault="00612F40" w:rsidP="00612F40">
            <w:pPr>
              <w:pStyle w:val="Default"/>
              <w:rPr>
                <w:b/>
                <w:bCs/>
                <w:color w:val="auto"/>
                <w:sz w:val="20"/>
                <w:szCs w:val="22"/>
              </w:rPr>
            </w:pPr>
            <w:r w:rsidRPr="00742445">
              <w:rPr>
                <w:b/>
                <w:bCs/>
                <w:color w:val="auto"/>
                <w:sz w:val="20"/>
                <w:szCs w:val="22"/>
              </w:rPr>
              <w:t xml:space="preserve">OBRAZAC ZA OCJENU KVALITETE PRIJAVA ZA </w:t>
            </w:r>
            <w:r w:rsidR="00BC62E6" w:rsidRPr="00742445">
              <w:rPr>
                <w:b/>
                <w:bCs/>
                <w:color w:val="auto"/>
                <w:sz w:val="20"/>
                <w:szCs w:val="22"/>
              </w:rPr>
              <w:t>PROGRAME/PROJEKTE</w:t>
            </w:r>
            <w:r w:rsidRPr="00742445">
              <w:rPr>
                <w:b/>
                <w:bCs/>
                <w:color w:val="auto"/>
                <w:sz w:val="20"/>
                <w:szCs w:val="22"/>
              </w:rPr>
              <w:t xml:space="preserve"> ČIJI JE TRAŽENI IZNOS IZ PRORAČUNA GRADA POREČA-PARENZO MANJI OD 1.000,00 EURA)</w:t>
            </w:r>
          </w:p>
          <w:p w14:paraId="6D3CF241" w14:textId="77777777" w:rsidR="000D35C6" w:rsidRPr="00742445" w:rsidRDefault="000D35C6" w:rsidP="006A57F0">
            <w:pPr>
              <w:pStyle w:val="Default"/>
              <w:jc w:val="both"/>
              <w:rPr>
                <w:sz w:val="20"/>
                <w:szCs w:val="22"/>
              </w:rPr>
            </w:pPr>
          </w:p>
          <w:p w14:paraId="5626886B" w14:textId="77777777" w:rsidR="000D35C6" w:rsidRPr="00742445" w:rsidRDefault="000D35C6" w:rsidP="006A57F0">
            <w:pPr>
              <w:pStyle w:val="Default"/>
              <w:jc w:val="both"/>
              <w:rPr>
                <w:sz w:val="20"/>
                <w:szCs w:val="22"/>
              </w:rPr>
            </w:pPr>
            <w:proofErr w:type="spellStart"/>
            <w:r w:rsidRPr="00742445">
              <w:rPr>
                <w:sz w:val="20"/>
                <w:szCs w:val="22"/>
              </w:rPr>
              <w:t>Evaluacijski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kriteriji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podijeljeni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su</w:t>
            </w:r>
            <w:proofErr w:type="spellEnd"/>
            <w:r w:rsidRPr="00742445">
              <w:rPr>
                <w:sz w:val="20"/>
                <w:szCs w:val="22"/>
              </w:rPr>
              <w:t xml:space="preserve"> u </w:t>
            </w:r>
            <w:proofErr w:type="spellStart"/>
            <w:r w:rsidRPr="00742445">
              <w:rPr>
                <w:sz w:val="20"/>
                <w:szCs w:val="22"/>
              </w:rPr>
              <w:t>nekoliko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područja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procjene</w:t>
            </w:r>
            <w:proofErr w:type="spellEnd"/>
            <w:r w:rsidRPr="00742445">
              <w:rPr>
                <w:sz w:val="20"/>
                <w:szCs w:val="22"/>
              </w:rPr>
              <w:t xml:space="preserve">. </w:t>
            </w:r>
            <w:proofErr w:type="spellStart"/>
            <w:r w:rsidRPr="00742445">
              <w:rPr>
                <w:sz w:val="20"/>
                <w:szCs w:val="22"/>
              </w:rPr>
              <w:t>Svakom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području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procjene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dodjeljuje</w:t>
            </w:r>
            <w:proofErr w:type="spellEnd"/>
            <w:r w:rsidRPr="00742445">
              <w:rPr>
                <w:sz w:val="20"/>
                <w:szCs w:val="22"/>
              </w:rPr>
              <w:t xml:space="preserve"> se </w:t>
            </w:r>
            <w:proofErr w:type="spellStart"/>
            <w:r w:rsidRPr="00742445">
              <w:rPr>
                <w:sz w:val="20"/>
                <w:szCs w:val="22"/>
              </w:rPr>
              <w:t>određeni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broj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bodova</w:t>
            </w:r>
            <w:proofErr w:type="spellEnd"/>
            <w:r w:rsidRPr="00742445">
              <w:rPr>
                <w:sz w:val="20"/>
                <w:szCs w:val="22"/>
              </w:rPr>
              <w:t xml:space="preserve"> od 1-5 </w:t>
            </w:r>
            <w:proofErr w:type="spellStart"/>
            <w:r w:rsidRPr="00742445">
              <w:rPr>
                <w:sz w:val="20"/>
                <w:szCs w:val="22"/>
              </w:rPr>
              <w:t>odnosno</w:t>
            </w:r>
            <w:proofErr w:type="spellEnd"/>
            <w:r w:rsidRPr="00742445">
              <w:rPr>
                <w:sz w:val="20"/>
                <w:szCs w:val="22"/>
              </w:rPr>
              <w:t xml:space="preserve">, u </w:t>
            </w:r>
            <w:proofErr w:type="spellStart"/>
            <w:r w:rsidRPr="00742445">
              <w:rPr>
                <w:sz w:val="20"/>
                <w:szCs w:val="22"/>
              </w:rPr>
              <w:t>pojedinim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pitanjima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bodovi</w:t>
            </w:r>
            <w:proofErr w:type="spellEnd"/>
            <w:r w:rsidRPr="00742445">
              <w:rPr>
                <w:sz w:val="20"/>
                <w:szCs w:val="22"/>
              </w:rPr>
              <w:t xml:space="preserve"> se </w:t>
            </w:r>
            <w:proofErr w:type="spellStart"/>
            <w:r w:rsidRPr="00742445">
              <w:rPr>
                <w:sz w:val="20"/>
                <w:szCs w:val="22"/>
              </w:rPr>
              <w:t>udvostručuju</w:t>
            </w:r>
            <w:proofErr w:type="spellEnd"/>
            <w:r w:rsidRPr="00742445">
              <w:rPr>
                <w:sz w:val="20"/>
                <w:szCs w:val="22"/>
              </w:rPr>
              <w:t>.</w:t>
            </w:r>
          </w:p>
          <w:p w14:paraId="1F4C64CA" w14:textId="77777777" w:rsidR="000D35C6" w:rsidRPr="00742445" w:rsidRDefault="000D35C6" w:rsidP="006A57F0">
            <w:pPr>
              <w:pStyle w:val="Default"/>
              <w:jc w:val="both"/>
              <w:rPr>
                <w:sz w:val="20"/>
                <w:szCs w:val="22"/>
              </w:rPr>
            </w:pPr>
            <w:proofErr w:type="spellStart"/>
            <w:r w:rsidRPr="00742445">
              <w:rPr>
                <w:sz w:val="20"/>
                <w:szCs w:val="22"/>
              </w:rPr>
              <w:t>Određenom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kriteriju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može</w:t>
            </w:r>
            <w:proofErr w:type="spellEnd"/>
            <w:r w:rsidRPr="00742445">
              <w:rPr>
                <w:sz w:val="20"/>
                <w:szCs w:val="22"/>
              </w:rPr>
              <w:t xml:space="preserve"> se </w:t>
            </w:r>
            <w:proofErr w:type="spellStart"/>
            <w:r w:rsidRPr="00742445">
              <w:rPr>
                <w:sz w:val="20"/>
                <w:szCs w:val="22"/>
              </w:rPr>
              <w:t>dodijeliti</w:t>
            </w:r>
            <w:proofErr w:type="spellEnd"/>
            <w:r w:rsidRPr="00742445">
              <w:rPr>
                <w:sz w:val="20"/>
                <w:szCs w:val="22"/>
              </w:rPr>
              <w:t xml:space="preserve"> i “0” </w:t>
            </w:r>
            <w:proofErr w:type="spellStart"/>
            <w:r w:rsidRPr="00742445">
              <w:rPr>
                <w:sz w:val="20"/>
                <w:szCs w:val="22"/>
              </w:rPr>
              <w:t>bodova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ukoliko</w:t>
            </w:r>
            <w:proofErr w:type="spellEnd"/>
            <w:r w:rsidRPr="00742445">
              <w:rPr>
                <w:sz w:val="20"/>
                <w:szCs w:val="22"/>
              </w:rPr>
              <w:t xml:space="preserve"> se </w:t>
            </w:r>
            <w:proofErr w:type="spellStart"/>
            <w:r w:rsidRPr="00742445">
              <w:rPr>
                <w:sz w:val="20"/>
                <w:szCs w:val="22"/>
              </w:rPr>
              <w:t>iz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dostavljene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prijavne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dokumentacije</w:t>
            </w:r>
            <w:proofErr w:type="spellEnd"/>
            <w:r w:rsidRPr="00742445">
              <w:rPr>
                <w:sz w:val="20"/>
                <w:szCs w:val="22"/>
              </w:rPr>
              <w:t xml:space="preserve"> ne </w:t>
            </w:r>
            <w:proofErr w:type="spellStart"/>
            <w:r w:rsidRPr="00742445">
              <w:rPr>
                <w:sz w:val="20"/>
                <w:szCs w:val="22"/>
              </w:rPr>
              <w:t>može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procijeniti</w:t>
            </w:r>
            <w:proofErr w:type="spellEnd"/>
            <w:r w:rsidRPr="00742445">
              <w:rPr>
                <w:sz w:val="20"/>
                <w:szCs w:val="22"/>
              </w:rPr>
              <w:t xml:space="preserve"> u </w:t>
            </w:r>
            <w:proofErr w:type="spellStart"/>
            <w:r w:rsidRPr="00742445">
              <w:rPr>
                <w:sz w:val="20"/>
                <w:szCs w:val="22"/>
              </w:rPr>
              <w:t>kojoj</w:t>
            </w:r>
            <w:proofErr w:type="spellEnd"/>
            <w:r w:rsidRPr="00742445">
              <w:rPr>
                <w:sz w:val="20"/>
                <w:szCs w:val="22"/>
              </w:rPr>
              <w:t xml:space="preserve"> je </w:t>
            </w:r>
            <w:proofErr w:type="spellStart"/>
            <w:r w:rsidRPr="00742445">
              <w:rPr>
                <w:sz w:val="20"/>
                <w:szCs w:val="22"/>
              </w:rPr>
              <w:t>mjeri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kriterij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zadovoljen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ili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nije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uopće</w:t>
            </w:r>
            <w:proofErr w:type="spellEnd"/>
            <w:r w:rsidRPr="00742445">
              <w:rPr>
                <w:sz w:val="20"/>
                <w:szCs w:val="22"/>
              </w:rPr>
              <w:t xml:space="preserve"> dan </w:t>
            </w:r>
            <w:proofErr w:type="spellStart"/>
            <w:r w:rsidRPr="00742445">
              <w:rPr>
                <w:sz w:val="20"/>
                <w:szCs w:val="22"/>
              </w:rPr>
              <w:t>odgovor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na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pitanje</w:t>
            </w:r>
            <w:proofErr w:type="spellEnd"/>
            <w:r w:rsidRPr="00742445">
              <w:rPr>
                <w:sz w:val="20"/>
                <w:szCs w:val="22"/>
              </w:rPr>
              <w:t xml:space="preserve">, </w:t>
            </w:r>
            <w:proofErr w:type="spellStart"/>
            <w:r w:rsidRPr="00742445">
              <w:rPr>
                <w:sz w:val="20"/>
                <w:szCs w:val="22"/>
              </w:rPr>
              <w:t>što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će</w:t>
            </w:r>
            <w:proofErr w:type="spellEnd"/>
            <w:r w:rsidRPr="00742445">
              <w:rPr>
                <w:sz w:val="20"/>
                <w:szCs w:val="22"/>
              </w:rPr>
              <w:t xml:space="preserve"> se </w:t>
            </w:r>
            <w:proofErr w:type="spellStart"/>
            <w:r w:rsidRPr="00742445">
              <w:rPr>
                <w:sz w:val="20"/>
                <w:szCs w:val="22"/>
              </w:rPr>
              <w:t>posebno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obrazložiti</w:t>
            </w:r>
            <w:proofErr w:type="spellEnd"/>
            <w:r w:rsidRPr="00742445">
              <w:rPr>
                <w:sz w:val="20"/>
                <w:szCs w:val="22"/>
              </w:rPr>
              <w:t xml:space="preserve"> u </w:t>
            </w:r>
            <w:proofErr w:type="spellStart"/>
            <w:r w:rsidRPr="00742445">
              <w:rPr>
                <w:sz w:val="20"/>
                <w:szCs w:val="22"/>
              </w:rPr>
              <w:t>opisnoj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ocjeni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programa</w:t>
            </w:r>
            <w:proofErr w:type="spellEnd"/>
            <w:r w:rsidRPr="00742445">
              <w:rPr>
                <w:sz w:val="20"/>
                <w:szCs w:val="22"/>
              </w:rPr>
              <w:t>/</w:t>
            </w:r>
            <w:proofErr w:type="spellStart"/>
            <w:r w:rsidRPr="00742445">
              <w:rPr>
                <w:sz w:val="20"/>
                <w:szCs w:val="22"/>
              </w:rPr>
              <w:t>projekta</w:t>
            </w:r>
            <w:proofErr w:type="spellEnd"/>
            <w:r w:rsidRPr="00742445">
              <w:rPr>
                <w:sz w:val="20"/>
                <w:szCs w:val="22"/>
              </w:rPr>
              <w:t>.</w:t>
            </w:r>
          </w:p>
          <w:p w14:paraId="50C34CC8" w14:textId="77777777" w:rsidR="000D35C6" w:rsidRPr="00742445" w:rsidRDefault="000D35C6" w:rsidP="006A57F0">
            <w:pPr>
              <w:pStyle w:val="Default"/>
              <w:jc w:val="both"/>
              <w:rPr>
                <w:sz w:val="20"/>
                <w:szCs w:val="22"/>
              </w:rPr>
            </w:pPr>
          </w:p>
          <w:tbl>
            <w:tblPr>
              <w:tblStyle w:val="Reetkatablice"/>
              <w:tblW w:w="8974" w:type="dxa"/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7938"/>
            </w:tblGrid>
            <w:tr w:rsidR="000D35C6" w:rsidRPr="00742445" w14:paraId="24114BB2" w14:textId="77777777" w:rsidTr="006A57F0">
              <w:tc>
                <w:tcPr>
                  <w:tcW w:w="1036" w:type="dxa"/>
                  <w:vAlign w:val="center"/>
                </w:tcPr>
                <w:p w14:paraId="6F6585B8" w14:textId="77777777" w:rsidR="000D35C6" w:rsidRPr="00742445" w:rsidRDefault="000D35C6" w:rsidP="006A57F0">
                  <w:pPr>
                    <w:pStyle w:val="Default"/>
                    <w:rPr>
                      <w:sz w:val="20"/>
                      <w:szCs w:val="22"/>
                    </w:rPr>
                  </w:pPr>
                  <w:proofErr w:type="spellStart"/>
                  <w:r w:rsidRPr="00742445">
                    <w:rPr>
                      <w:sz w:val="20"/>
                      <w:szCs w:val="22"/>
                    </w:rPr>
                    <w:t>Brojčani</w:t>
                  </w:r>
                  <w:proofErr w:type="spellEnd"/>
                  <w:r w:rsidRPr="00742445">
                    <w:rPr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</w:rPr>
                    <w:t>bodovi</w:t>
                  </w:r>
                  <w:proofErr w:type="spellEnd"/>
                </w:p>
              </w:tc>
              <w:tc>
                <w:tcPr>
                  <w:tcW w:w="7938" w:type="dxa"/>
                  <w:vAlign w:val="center"/>
                </w:tcPr>
                <w:p w14:paraId="24C7E7B8" w14:textId="77777777" w:rsidR="000D35C6" w:rsidRPr="00742445" w:rsidRDefault="000D35C6" w:rsidP="006A57F0">
                  <w:pPr>
                    <w:pStyle w:val="Default"/>
                    <w:rPr>
                      <w:sz w:val="20"/>
                      <w:szCs w:val="22"/>
                    </w:rPr>
                  </w:pPr>
                  <w:proofErr w:type="spellStart"/>
                  <w:r w:rsidRPr="00742445">
                    <w:rPr>
                      <w:sz w:val="20"/>
                      <w:szCs w:val="22"/>
                    </w:rPr>
                    <w:t>Pojašnjenja</w:t>
                  </w:r>
                  <w:proofErr w:type="spellEnd"/>
                  <w:r w:rsidRPr="00742445">
                    <w:rPr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</w:rPr>
                    <w:t>ocjene</w:t>
                  </w:r>
                  <w:proofErr w:type="spellEnd"/>
                </w:p>
              </w:tc>
            </w:tr>
            <w:tr w:rsidR="000D35C6" w:rsidRPr="00742445" w14:paraId="008F8994" w14:textId="77777777" w:rsidTr="006A57F0">
              <w:tc>
                <w:tcPr>
                  <w:tcW w:w="1036" w:type="dxa"/>
                </w:tcPr>
                <w:p w14:paraId="4691BAF0" w14:textId="77777777" w:rsidR="000D35C6" w:rsidRPr="00742445" w:rsidRDefault="000D35C6" w:rsidP="006A57F0">
                  <w:pPr>
                    <w:pStyle w:val="Default"/>
                    <w:jc w:val="center"/>
                    <w:rPr>
                      <w:sz w:val="20"/>
                      <w:szCs w:val="22"/>
                    </w:rPr>
                  </w:pPr>
                  <w:r w:rsidRPr="00742445">
                    <w:rPr>
                      <w:sz w:val="20"/>
                      <w:szCs w:val="22"/>
                    </w:rPr>
                    <w:t>5</w:t>
                  </w:r>
                </w:p>
              </w:tc>
              <w:tc>
                <w:tcPr>
                  <w:tcW w:w="7938" w:type="dxa"/>
                </w:tcPr>
                <w:p w14:paraId="5FBD69C5" w14:textId="77777777" w:rsidR="000D35C6" w:rsidRPr="00742445" w:rsidRDefault="000D35C6" w:rsidP="006A57F0">
                  <w:pPr>
                    <w:pStyle w:val="Default"/>
                    <w:jc w:val="both"/>
                    <w:rPr>
                      <w:sz w:val="20"/>
                      <w:szCs w:val="22"/>
                      <w:lang w:val="it-IT"/>
                    </w:rPr>
                  </w:pP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Prijava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odlično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odgovara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kriterijima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za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procjenu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. Ima li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bilo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kakvih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nedostataka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,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oni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su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zanemarivi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>.</w:t>
                  </w:r>
                </w:p>
              </w:tc>
            </w:tr>
            <w:tr w:rsidR="000D35C6" w:rsidRPr="00742445" w14:paraId="5DB5BB1F" w14:textId="77777777" w:rsidTr="006A57F0">
              <w:tc>
                <w:tcPr>
                  <w:tcW w:w="1036" w:type="dxa"/>
                </w:tcPr>
                <w:p w14:paraId="1D9DB288" w14:textId="77777777" w:rsidR="000D35C6" w:rsidRPr="00742445" w:rsidRDefault="000D35C6" w:rsidP="006A57F0">
                  <w:pPr>
                    <w:pStyle w:val="Default"/>
                    <w:jc w:val="center"/>
                    <w:rPr>
                      <w:sz w:val="20"/>
                      <w:szCs w:val="22"/>
                    </w:rPr>
                  </w:pPr>
                  <w:r w:rsidRPr="00742445">
                    <w:rPr>
                      <w:sz w:val="20"/>
                      <w:szCs w:val="22"/>
                    </w:rPr>
                    <w:t>4</w:t>
                  </w:r>
                </w:p>
              </w:tc>
              <w:tc>
                <w:tcPr>
                  <w:tcW w:w="7938" w:type="dxa"/>
                </w:tcPr>
                <w:p w14:paraId="45D6D4FD" w14:textId="77777777" w:rsidR="000D35C6" w:rsidRPr="00742445" w:rsidRDefault="000D35C6" w:rsidP="006A57F0">
                  <w:pPr>
                    <w:pStyle w:val="Default"/>
                    <w:jc w:val="both"/>
                    <w:rPr>
                      <w:sz w:val="20"/>
                      <w:szCs w:val="22"/>
                    </w:rPr>
                  </w:pP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Prijava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vrlo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dobro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odgovara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kriterijima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 za 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procjenu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, ali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postoji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nedostatak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. </w:t>
                  </w:r>
                  <w:r w:rsidRPr="00742445">
                    <w:rPr>
                      <w:sz w:val="20"/>
                      <w:szCs w:val="22"/>
                    </w:rPr>
                    <w:t xml:space="preserve">Taj </w:t>
                  </w:r>
                  <w:proofErr w:type="spellStart"/>
                  <w:r w:rsidRPr="00742445">
                    <w:rPr>
                      <w:sz w:val="20"/>
                      <w:szCs w:val="22"/>
                    </w:rPr>
                    <w:t>nedostatak</w:t>
                  </w:r>
                  <w:proofErr w:type="spellEnd"/>
                  <w:r w:rsidRPr="00742445">
                    <w:rPr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</w:rPr>
                    <w:t>može</w:t>
                  </w:r>
                  <w:proofErr w:type="spellEnd"/>
                  <w:r w:rsidRPr="00742445">
                    <w:rPr>
                      <w:sz w:val="20"/>
                      <w:szCs w:val="22"/>
                    </w:rPr>
                    <w:t xml:space="preserve"> se </w:t>
                  </w:r>
                  <w:proofErr w:type="spellStart"/>
                  <w:r w:rsidRPr="00742445">
                    <w:rPr>
                      <w:sz w:val="20"/>
                      <w:szCs w:val="22"/>
                    </w:rPr>
                    <w:t>nadvladati</w:t>
                  </w:r>
                  <w:proofErr w:type="spellEnd"/>
                  <w:r w:rsidRPr="00742445">
                    <w:rPr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</w:rPr>
                    <w:t>tijekom</w:t>
                  </w:r>
                  <w:proofErr w:type="spellEnd"/>
                  <w:r w:rsidRPr="00742445">
                    <w:rPr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</w:rPr>
                    <w:t>početne</w:t>
                  </w:r>
                  <w:proofErr w:type="spellEnd"/>
                  <w:r w:rsidRPr="00742445">
                    <w:rPr>
                      <w:sz w:val="20"/>
                      <w:szCs w:val="22"/>
                    </w:rPr>
                    <w:t xml:space="preserve"> faze </w:t>
                  </w:r>
                  <w:proofErr w:type="spellStart"/>
                  <w:r w:rsidRPr="00742445">
                    <w:rPr>
                      <w:sz w:val="20"/>
                      <w:szCs w:val="22"/>
                    </w:rPr>
                    <w:t>projekta</w:t>
                  </w:r>
                  <w:proofErr w:type="spellEnd"/>
                  <w:r w:rsidRPr="00742445">
                    <w:rPr>
                      <w:sz w:val="20"/>
                      <w:szCs w:val="22"/>
                    </w:rPr>
                    <w:t>.</w:t>
                  </w:r>
                </w:p>
              </w:tc>
            </w:tr>
            <w:tr w:rsidR="000D35C6" w:rsidRPr="00742445" w14:paraId="1D708D22" w14:textId="77777777" w:rsidTr="006A57F0">
              <w:tc>
                <w:tcPr>
                  <w:tcW w:w="1036" w:type="dxa"/>
                </w:tcPr>
                <w:p w14:paraId="1FD88841" w14:textId="77777777" w:rsidR="000D35C6" w:rsidRPr="00742445" w:rsidRDefault="000D35C6" w:rsidP="006A57F0">
                  <w:pPr>
                    <w:pStyle w:val="Default"/>
                    <w:jc w:val="center"/>
                    <w:rPr>
                      <w:sz w:val="20"/>
                      <w:szCs w:val="22"/>
                    </w:rPr>
                  </w:pPr>
                  <w:r w:rsidRPr="00742445">
                    <w:rPr>
                      <w:sz w:val="20"/>
                      <w:szCs w:val="22"/>
                    </w:rPr>
                    <w:t>3</w:t>
                  </w:r>
                </w:p>
              </w:tc>
              <w:tc>
                <w:tcPr>
                  <w:tcW w:w="7938" w:type="dxa"/>
                </w:tcPr>
                <w:p w14:paraId="50EFDFFB" w14:textId="2E0303E2" w:rsidR="000D35C6" w:rsidRPr="00742445" w:rsidRDefault="000D35C6" w:rsidP="006A57F0">
                  <w:pPr>
                    <w:pStyle w:val="Default"/>
                    <w:jc w:val="both"/>
                    <w:rPr>
                      <w:sz w:val="20"/>
                      <w:szCs w:val="22"/>
                      <w:lang w:val="it-IT"/>
                    </w:rPr>
                  </w:pP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Prijava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odgovara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kriterijima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 za 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procjenu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, ali 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postoje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barem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dva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nedostatka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.  Ti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nedostatci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i </w:t>
                  </w:r>
                  <w:proofErr w:type="spellStart"/>
                  <w:proofErr w:type="gramStart"/>
                  <w:r w:rsidRPr="00742445">
                    <w:rPr>
                      <w:sz w:val="20"/>
                      <w:szCs w:val="22"/>
                      <w:lang w:val="it-IT"/>
                    </w:rPr>
                    <w:t>dalje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se</w:t>
                  </w:r>
                  <w:proofErr w:type="gram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mogu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nadvladati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tijekom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početne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faze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projekta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>.</w:t>
                  </w:r>
                </w:p>
              </w:tc>
            </w:tr>
            <w:tr w:rsidR="000D35C6" w:rsidRPr="00742445" w14:paraId="6CAA316C" w14:textId="77777777" w:rsidTr="006A57F0">
              <w:tc>
                <w:tcPr>
                  <w:tcW w:w="1036" w:type="dxa"/>
                </w:tcPr>
                <w:p w14:paraId="01E308E1" w14:textId="77777777" w:rsidR="000D35C6" w:rsidRPr="00742445" w:rsidRDefault="000D35C6" w:rsidP="006A57F0">
                  <w:pPr>
                    <w:pStyle w:val="Default"/>
                    <w:jc w:val="center"/>
                    <w:rPr>
                      <w:sz w:val="20"/>
                      <w:szCs w:val="22"/>
                    </w:rPr>
                  </w:pPr>
                  <w:r w:rsidRPr="00742445">
                    <w:rPr>
                      <w:sz w:val="20"/>
                      <w:szCs w:val="22"/>
                    </w:rPr>
                    <w:t>2</w:t>
                  </w:r>
                </w:p>
              </w:tc>
              <w:tc>
                <w:tcPr>
                  <w:tcW w:w="7938" w:type="dxa"/>
                </w:tcPr>
                <w:p w14:paraId="7DD843B3" w14:textId="02253C49" w:rsidR="000D35C6" w:rsidRPr="00742445" w:rsidRDefault="000D35C6" w:rsidP="006A57F0">
                  <w:pPr>
                    <w:pStyle w:val="Default"/>
                    <w:jc w:val="both"/>
                    <w:rPr>
                      <w:sz w:val="20"/>
                      <w:szCs w:val="22"/>
                      <w:lang w:val="it-IT"/>
                    </w:rPr>
                  </w:pP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Prijava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ne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odgovara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na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proofErr w:type="gramStart"/>
                  <w:r w:rsidR="00F2625E">
                    <w:rPr>
                      <w:sz w:val="20"/>
                      <w:szCs w:val="22"/>
                      <w:lang w:val="it-IT"/>
                    </w:rPr>
                    <w:t>o</w:t>
                  </w:r>
                  <w:r w:rsidRPr="00742445">
                    <w:rPr>
                      <w:sz w:val="20"/>
                      <w:szCs w:val="22"/>
                      <w:lang w:val="it-IT"/>
                    </w:rPr>
                    <w:t>dgovarajući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</w:t>
                  </w:r>
                  <w:proofErr w:type="spellStart"/>
                  <w:r w:rsidR="00F2625E">
                    <w:rPr>
                      <w:sz w:val="20"/>
                      <w:szCs w:val="22"/>
                      <w:lang w:val="it-IT"/>
                    </w:rPr>
                    <w:t>n</w:t>
                  </w:r>
                  <w:r w:rsidRPr="00742445">
                    <w:rPr>
                      <w:sz w:val="20"/>
                      <w:szCs w:val="22"/>
                      <w:lang w:val="it-IT"/>
                    </w:rPr>
                    <w:t>ačin</w:t>
                  </w:r>
                  <w:proofErr w:type="spellEnd"/>
                  <w:proofErr w:type="gram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kriterijima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za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procjenu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.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Postoje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barem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tri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nedostatka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.  Ti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nedostaci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ne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mogu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se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nadvladati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tijekom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faze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provedbe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projekta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jer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bi to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zahtijevalo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djelomičan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redizajn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projekta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>.</w:t>
                  </w:r>
                </w:p>
              </w:tc>
            </w:tr>
            <w:tr w:rsidR="000D35C6" w:rsidRPr="00742445" w14:paraId="74311685" w14:textId="77777777" w:rsidTr="006A57F0">
              <w:trPr>
                <w:trHeight w:val="376"/>
              </w:trPr>
              <w:tc>
                <w:tcPr>
                  <w:tcW w:w="1036" w:type="dxa"/>
                </w:tcPr>
                <w:p w14:paraId="5836F5B1" w14:textId="77777777" w:rsidR="000D35C6" w:rsidRPr="00742445" w:rsidRDefault="000D35C6" w:rsidP="006A57F0">
                  <w:pPr>
                    <w:pStyle w:val="Default"/>
                    <w:jc w:val="center"/>
                    <w:rPr>
                      <w:sz w:val="20"/>
                      <w:szCs w:val="22"/>
                    </w:rPr>
                  </w:pPr>
                  <w:r w:rsidRPr="00742445">
                    <w:rPr>
                      <w:sz w:val="20"/>
                      <w:szCs w:val="22"/>
                    </w:rPr>
                    <w:t>1</w:t>
                  </w:r>
                </w:p>
              </w:tc>
              <w:tc>
                <w:tcPr>
                  <w:tcW w:w="7938" w:type="dxa"/>
                </w:tcPr>
                <w:p w14:paraId="4F7C7213" w14:textId="0DE7F468" w:rsidR="000D35C6" w:rsidRPr="00742445" w:rsidRDefault="000D35C6" w:rsidP="006A57F0">
                  <w:pPr>
                    <w:pStyle w:val="Default"/>
                    <w:jc w:val="both"/>
                    <w:rPr>
                      <w:sz w:val="20"/>
                      <w:szCs w:val="22"/>
                      <w:lang w:val="it-IT"/>
                    </w:rPr>
                  </w:pP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Prijava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uopće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ne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odgovara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kriterijima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za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procjenu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.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Postoje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barem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četiri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nedostatka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.  Ti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nedostaci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ne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mogu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se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nadvladati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tijekom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faze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provedbe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projekta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jer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bi to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zahtijevalo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redizajn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cijelog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projekta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>.</w:t>
                  </w:r>
                </w:p>
              </w:tc>
            </w:tr>
          </w:tbl>
          <w:p w14:paraId="1A39E16F" w14:textId="77777777" w:rsidR="000D35C6" w:rsidRPr="00742445" w:rsidRDefault="000D35C6" w:rsidP="006A57F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</w:p>
        </w:tc>
      </w:tr>
      <w:tr w:rsidR="000D35C6" w:rsidRPr="00F43BD9" w14:paraId="4ADF297E" w14:textId="77777777" w:rsidTr="00CD1A11">
        <w:trPr>
          <w:trHeight w:val="58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0761A5B" w14:textId="77777777" w:rsidR="000D35C6" w:rsidRPr="00F43BD9" w:rsidRDefault="000D35C6" w:rsidP="006A57F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highlight w:val="yellow"/>
                <w:lang w:val="hr-HR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DDDCE14" w14:textId="77777777" w:rsidR="000D35C6" w:rsidRPr="00742445" w:rsidRDefault="000D35C6" w:rsidP="006A5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137B7DF" w14:textId="77777777" w:rsidR="000D35C6" w:rsidRPr="00742445" w:rsidRDefault="000D35C6" w:rsidP="006A5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VEZA: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195CCD0" w14:textId="77777777" w:rsidR="000D35C6" w:rsidRPr="00742445" w:rsidRDefault="000D35C6" w:rsidP="006A5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MOGUĆI BROJ BODOVA</w:t>
            </w:r>
          </w:p>
        </w:tc>
      </w:tr>
      <w:tr w:rsidR="000D35C6" w:rsidRPr="00F43BD9" w14:paraId="4D3D7CA0" w14:textId="77777777" w:rsidTr="00CD1A11">
        <w:trPr>
          <w:trHeight w:val="658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15C31" w14:textId="77777777" w:rsidR="000D35C6" w:rsidRPr="00742445" w:rsidRDefault="000D35C6" w:rsidP="006A57F0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7EEB" w14:textId="77777777" w:rsidR="000D35C6" w:rsidRPr="00742445" w:rsidRDefault="000D35C6" w:rsidP="006A57F0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 xml:space="preserve">Ima li prijavitelj dovoljno iskustva i stručnog kapaciteta za provođenje planiranih aktivnosti programa/projekta </w:t>
            </w:r>
          </w:p>
          <w:p w14:paraId="130CB074" w14:textId="77777777" w:rsidR="00C73FE2" w:rsidRPr="00742445" w:rsidRDefault="000D35C6" w:rsidP="00786A1D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(</w:t>
            </w:r>
            <w:r w:rsidR="00786A1D" w:rsidRPr="00742445">
              <w:rPr>
                <w:rFonts w:ascii="Times New Roman" w:hAnsi="Times New Roman" w:cs="Times New Roman"/>
                <w:sz w:val="18"/>
                <w:lang w:val="hr-HR"/>
              </w:rPr>
              <w:t>samostalno i/ili u partnerstvu)</w:t>
            </w:r>
            <w:r w:rsidR="00C73FE2" w:rsidRPr="00742445">
              <w:rPr>
                <w:rFonts w:ascii="Times New Roman" w:hAnsi="Times New Roman" w:cs="Times New Roman"/>
                <w:sz w:val="18"/>
                <w:lang w:val="hr-HR"/>
              </w:rPr>
              <w:t xml:space="preserve"> </w:t>
            </w:r>
          </w:p>
          <w:p w14:paraId="6DF3E345" w14:textId="68DA04A4" w:rsidR="000D35C6" w:rsidRPr="00742445" w:rsidRDefault="00C73FE2" w:rsidP="00786A1D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Da li partner aktivno sudjeluje u provedbi aktivnosti ?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2CF78" w14:textId="413DB620" w:rsidR="000D35C6" w:rsidRPr="00742445" w:rsidRDefault="000D35C6" w:rsidP="006A5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</w:t>
            </w:r>
            <w:r w:rsidR="00F43BD9" w:rsidRPr="00742445">
              <w:rPr>
                <w:rFonts w:ascii="Times New Roman" w:hAnsi="Times New Roman" w:cs="Times New Roman"/>
                <w:sz w:val="18"/>
                <w:lang w:val="hr-HR"/>
              </w:rPr>
              <w:t>a</w:t>
            </w: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:</w:t>
            </w:r>
          </w:p>
          <w:p w14:paraId="71547D3D" w14:textId="77777777" w:rsidR="000D35C6" w:rsidRPr="00742445" w:rsidRDefault="000D35C6" w:rsidP="00A533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pitanja I.1. – </w:t>
            </w:r>
            <w:r w:rsidR="00A53332"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I.9.</w:t>
            </w:r>
          </w:p>
          <w:p w14:paraId="72BA8AF6" w14:textId="77777777" w:rsidR="00C73FE2" w:rsidRPr="00742445" w:rsidRDefault="00C73FE2" w:rsidP="00A533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pitanja II.1.-II.9.</w:t>
            </w:r>
          </w:p>
          <w:p w14:paraId="2B2B9816" w14:textId="25DF105B" w:rsidR="00E325FF" w:rsidRPr="00742445" w:rsidRDefault="00E325FF" w:rsidP="00A53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III.8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63E36" w14:textId="0C047F4A" w:rsidR="000D35C6" w:rsidRPr="00742445" w:rsidRDefault="000D35C6" w:rsidP="006A5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</w:t>
            </w:r>
            <w:r w:rsidR="00CA72B8" w:rsidRPr="00742445">
              <w:rPr>
                <w:rFonts w:ascii="Times New Roman" w:hAnsi="Times New Roman" w:cs="Times New Roman"/>
                <w:sz w:val="18"/>
                <w:lang w:val="hr-HR"/>
              </w:rPr>
              <w:t>-5</w:t>
            </w:r>
          </w:p>
        </w:tc>
      </w:tr>
      <w:tr w:rsidR="00CA72B8" w:rsidRPr="00F43BD9" w14:paraId="7F63C4D0" w14:textId="77777777" w:rsidTr="00CD1A11">
        <w:trPr>
          <w:trHeight w:val="22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F6DF7" w14:textId="77777777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95507" w14:textId="02DDCBDE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Koliko je problem jasno definiran i u kolikoj mjeri</w:t>
            </w:r>
          </w:p>
          <w:p w14:paraId="3D7A90DF" w14:textId="017BB5CD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predloženo rješenje odgovara potrebama zajednice? (Zadovoljava li program/projekt stvarnu potrebu u lokalnoj zajednici)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48378" w14:textId="7780B453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</w:t>
            </w:r>
            <w:r w:rsidR="00F43BD9" w:rsidRPr="00742445">
              <w:rPr>
                <w:rFonts w:ascii="Times New Roman" w:hAnsi="Times New Roman" w:cs="Times New Roman"/>
                <w:sz w:val="18"/>
                <w:lang w:val="hr-HR"/>
              </w:rPr>
              <w:t>a</w:t>
            </w: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:</w:t>
            </w:r>
          </w:p>
          <w:p w14:paraId="08045EE0" w14:textId="446C6C9C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III.9.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86768" w14:textId="045405BE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0-10</w:t>
            </w:r>
          </w:p>
        </w:tc>
      </w:tr>
      <w:tr w:rsidR="00CA72B8" w:rsidRPr="00F43BD9" w14:paraId="0166CFFB" w14:textId="77777777" w:rsidTr="00CD1A11">
        <w:trPr>
          <w:trHeight w:val="66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25D12" w14:textId="77777777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3.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9389A" w14:textId="77777777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 xml:space="preserve">Ima li program/projekt jasno definirane korisnike (struktura i broj)? Da li je obuhvaćen prihvatljiv broj korisnika iz Grada Poreča – </w:t>
            </w:r>
            <w:proofErr w:type="spellStart"/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Parenzo</w:t>
            </w:r>
            <w:proofErr w:type="spellEnd"/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?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D6D92" w14:textId="1F92D807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</w:t>
            </w:r>
            <w:r w:rsidR="00F43BD9" w:rsidRPr="00742445">
              <w:rPr>
                <w:rFonts w:ascii="Times New Roman" w:hAnsi="Times New Roman" w:cs="Times New Roman"/>
                <w:sz w:val="18"/>
                <w:lang w:val="hr-HR"/>
              </w:rPr>
              <w:t>a</w:t>
            </w: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:</w:t>
            </w:r>
          </w:p>
          <w:p w14:paraId="3EA15D2B" w14:textId="6F9B2CEB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III.3-5.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02060" w14:textId="77777777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CA72B8" w:rsidRPr="00F43BD9" w14:paraId="7371F316" w14:textId="77777777" w:rsidTr="00CD1A11">
        <w:trPr>
          <w:trHeight w:val="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4A3F2" w14:textId="77777777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5.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E8FE" w14:textId="4325A81B" w:rsidR="00CA72B8" w:rsidRPr="00742445" w:rsidRDefault="00CA72B8" w:rsidP="00CA72B8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Jesu li ciljevi programa/projekta jasno definirani i realno dostižni i jesu li vezani uz prepoznati problem u zajednici?</w:t>
            </w:r>
          </w:p>
          <w:p w14:paraId="16027593" w14:textId="77777777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54936" w14:textId="5F765264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</w:t>
            </w:r>
            <w:r w:rsidR="00F43BD9" w:rsidRPr="00742445">
              <w:rPr>
                <w:rFonts w:ascii="Times New Roman" w:hAnsi="Times New Roman" w:cs="Times New Roman"/>
                <w:sz w:val="18"/>
                <w:lang w:val="hr-HR"/>
              </w:rPr>
              <w:t>a</w:t>
            </w: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:</w:t>
            </w:r>
          </w:p>
          <w:p w14:paraId="03B6A165" w14:textId="5DCAEFEF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III.9.-III.10.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A4E13" w14:textId="77777777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CA72B8" w:rsidRPr="00F43BD9" w14:paraId="23467DD0" w14:textId="77777777" w:rsidTr="00CD1A11">
        <w:trPr>
          <w:trHeight w:val="66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7811" w14:textId="77777777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lastRenderedPageBreak/>
              <w:t>6.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25BA" w14:textId="77777777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Jesu li predložene aktivnosti jasno definirane i povezane s rješenjem potreba korisnika? Hoće li programske/projekte aktivnosti potaknuti promjene i hoće li moći riješiti problem u lokalnoj zajednici?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22CA9" w14:textId="5943BBF7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</w:t>
            </w:r>
            <w:r w:rsidR="00F43BD9" w:rsidRPr="00742445">
              <w:rPr>
                <w:rFonts w:ascii="Times New Roman" w:hAnsi="Times New Roman" w:cs="Times New Roman"/>
                <w:sz w:val="18"/>
                <w:lang w:val="hr-HR"/>
              </w:rPr>
              <w:t>a</w:t>
            </w: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:</w:t>
            </w:r>
          </w:p>
          <w:p w14:paraId="7B680BEF" w14:textId="4C39648C" w:rsidR="00CA72B8" w:rsidRPr="00742445" w:rsidRDefault="009212AF" w:rsidP="009212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pitanje III.9, </w:t>
            </w:r>
            <w:r w:rsidR="00CA72B8"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1I1.11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EC709" w14:textId="1DE4C4F2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0-10</w:t>
            </w:r>
          </w:p>
        </w:tc>
      </w:tr>
      <w:tr w:rsidR="00CA72B8" w:rsidRPr="00F43BD9" w14:paraId="4C65185D" w14:textId="77777777" w:rsidTr="00CD1A11">
        <w:trPr>
          <w:trHeight w:val="21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4A5C" w14:textId="3D47CB3A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7.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2954B" w14:textId="77777777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 xml:space="preserve">Hoće li predložene aktivnosti doprinijeti ostvarenju ciljeva i rezultata programa/projekta?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65156" w14:textId="168ED351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</w:t>
            </w:r>
            <w:r w:rsidR="00F43BD9" w:rsidRPr="00742445">
              <w:rPr>
                <w:rFonts w:ascii="Times New Roman" w:hAnsi="Times New Roman" w:cs="Times New Roman"/>
                <w:sz w:val="18"/>
                <w:lang w:val="hr-HR"/>
              </w:rPr>
              <w:t>a</w:t>
            </w: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:</w:t>
            </w:r>
          </w:p>
          <w:p w14:paraId="209B2A15" w14:textId="13D62DA5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III.10,III. 11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A394C" w14:textId="5DE39ED4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CA72B8" w:rsidRPr="00F43BD9" w14:paraId="5F4C00AB" w14:textId="77777777" w:rsidTr="00CD1A11">
        <w:trPr>
          <w:trHeight w:val="58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FF692" w14:textId="18A60361" w:rsidR="00CA72B8" w:rsidRPr="00742445" w:rsidRDefault="003340CB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8</w:t>
            </w:r>
            <w:r w:rsidR="00CA72B8" w:rsidRPr="00742445">
              <w:rPr>
                <w:rFonts w:ascii="Times New Roman" w:hAnsi="Times New Roman" w:cs="Times New Roman"/>
                <w:sz w:val="18"/>
                <w:lang w:val="hr-HR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38F4" w14:textId="1BCE79B9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 xml:space="preserve">Jesu li troškovi programa/projekta realni?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C8A23" w14:textId="77777777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C1B9D" w14:textId="77777777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0-10</w:t>
            </w:r>
          </w:p>
        </w:tc>
      </w:tr>
      <w:tr w:rsidR="00CA72B8" w:rsidRPr="00F43BD9" w14:paraId="39E6DB7A" w14:textId="77777777" w:rsidTr="00CD1A11">
        <w:trPr>
          <w:trHeight w:val="25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28787" w14:textId="29AC20D0" w:rsidR="00CA72B8" w:rsidRPr="00742445" w:rsidRDefault="003340CB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9</w:t>
            </w:r>
            <w:r w:rsidR="00CA72B8" w:rsidRPr="00742445">
              <w:rPr>
                <w:rFonts w:ascii="Times New Roman" w:hAnsi="Times New Roman" w:cs="Times New Roman"/>
                <w:sz w:val="18"/>
                <w:lang w:val="hr-HR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5ECA2" w14:textId="77777777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Jesu li troškovi programa/projekta povezani s planiranim aktivnostima programa/projekta?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3CB3D" w14:textId="004D8313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</w:t>
            </w:r>
            <w:r w:rsidR="00F43BD9" w:rsidRPr="00742445">
              <w:rPr>
                <w:rFonts w:ascii="Times New Roman" w:hAnsi="Times New Roman" w:cs="Times New Roman"/>
                <w:sz w:val="18"/>
                <w:lang w:val="hr-HR"/>
              </w:rPr>
              <w:t>a</w:t>
            </w: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:</w:t>
            </w:r>
          </w:p>
          <w:p w14:paraId="4C16989E" w14:textId="23B0B008" w:rsidR="00CA72B8" w:rsidRPr="00742445" w:rsidRDefault="0085585B" w:rsidP="00F43BD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III.11</w:t>
            </w:r>
            <w:r w:rsidR="00F43BD9"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., 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9D040" w14:textId="77777777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0-10</w:t>
            </w:r>
          </w:p>
        </w:tc>
      </w:tr>
      <w:tr w:rsidR="00F2625E" w:rsidRPr="00F43BD9" w14:paraId="648FC0E0" w14:textId="77777777" w:rsidTr="00CD1A11">
        <w:trPr>
          <w:trHeight w:val="25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7EEA6" w14:textId="6FB6BC3C" w:rsidR="00F2625E" w:rsidRPr="00742445" w:rsidRDefault="00F2625E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>
              <w:rPr>
                <w:rFonts w:ascii="Times New Roman" w:hAnsi="Times New Roman" w:cs="Times New Roman"/>
                <w:sz w:val="18"/>
                <w:lang w:val="hr-HR"/>
              </w:rPr>
              <w:t>10.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B2EDF" w14:textId="572EB62F" w:rsidR="00F2625E" w:rsidRPr="00742445" w:rsidRDefault="00F2625E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F2625E">
              <w:rPr>
                <w:rFonts w:ascii="Times New Roman" w:hAnsi="Times New Roman" w:cs="Times New Roman"/>
                <w:sz w:val="18"/>
                <w:lang w:val="hr-HR"/>
              </w:rPr>
              <w:t>Odnos vrijednosti projekta u odnosu na društvenu korist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BDB74" w14:textId="77777777" w:rsidR="00F2625E" w:rsidRDefault="00F2625E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>
              <w:rPr>
                <w:rFonts w:ascii="Times New Roman" w:hAnsi="Times New Roman" w:cs="Times New Roman"/>
                <w:sz w:val="18"/>
                <w:lang w:val="hr-HR"/>
              </w:rPr>
              <w:t>Obrazac B1a:</w:t>
            </w:r>
          </w:p>
          <w:p w14:paraId="0531EF51" w14:textId="2D959CB4" w:rsidR="00F2625E" w:rsidRPr="00F2625E" w:rsidRDefault="00F2625E" w:rsidP="00F2625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lang w:val="hr-HR"/>
              </w:rPr>
            </w:pPr>
            <w:r w:rsidRPr="00F2625E">
              <w:rPr>
                <w:rFonts w:ascii="Times New Roman" w:hAnsi="Times New Roman" w:cs="Times New Roman"/>
                <w:i/>
                <w:iCs/>
                <w:sz w:val="18"/>
                <w:lang w:val="hr-HR"/>
              </w:rPr>
              <w:t>pitanje III.9 , III 10. i III.11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6A2C8" w14:textId="2F041AA1" w:rsidR="00F2625E" w:rsidRPr="00742445" w:rsidRDefault="00F2625E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>
              <w:rPr>
                <w:rFonts w:ascii="Times New Roman" w:hAnsi="Times New Roman" w:cs="Times New Roman"/>
                <w:sz w:val="18"/>
                <w:lang w:val="hr-HR"/>
              </w:rPr>
              <w:t>0-30</w:t>
            </w:r>
          </w:p>
        </w:tc>
      </w:tr>
      <w:tr w:rsidR="00CA72B8" w:rsidRPr="00CD1A11" w14:paraId="72D9F342" w14:textId="77777777" w:rsidTr="00CD1A11">
        <w:trPr>
          <w:trHeight w:val="396"/>
        </w:trPr>
        <w:tc>
          <w:tcPr>
            <w:tcW w:w="8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EA1F2" w14:textId="77777777" w:rsidR="00CA72B8" w:rsidRPr="00742445" w:rsidRDefault="00CA72B8" w:rsidP="00CA72B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bCs/>
                <w:color w:val="FF0000"/>
                <w:sz w:val="18"/>
                <w:lang w:val="hr-HR"/>
              </w:rPr>
              <w:t>UKUPAN BROJ BODOVA: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17BDD1" w14:textId="7132FAD4" w:rsidR="00CA72B8" w:rsidRPr="00742445" w:rsidRDefault="00F2625E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lang w:val="hr-HR"/>
              </w:rPr>
              <w:t>90</w:t>
            </w:r>
          </w:p>
        </w:tc>
      </w:tr>
      <w:tr w:rsidR="00CA72B8" w:rsidRPr="006B0844" w14:paraId="285E8D95" w14:textId="77777777" w:rsidTr="006A57F0">
        <w:trPr>
          <w:trHeight w:val="22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56203E" w14:textId="77777777" w:rsidR="00CA72B8" w:rsidRPr="00742445" w:rsidRDefault="00CA72B8" w:rsidP="00CA72B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bCs/>
                <w:sz w:val="18"/>
                <w:lang w:val="hr-HR"/>
              </w:rPr>
              <w:t>OPISNA OCJENA PROGRAMA/PROJEKTA I DODATNI KOMENTARI: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1FA857" w14:textId="77777777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lang w:val="hr-HR"/>
              </w:rPr>
            </w:pPr>
          </w:p>
          <w:p w14:paraId="0E89E5D4" w14:textId="77777777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lang w:val="hr-HR"/>
              </w:rPr>
            </w:pPr>
          </w:p>
          <w:p w14:paraId="5B42AFC9" w14:textId="77777777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lang w:val="hr-HR"/>
              </w:rPr>
            </w:pPr>
          </w:p>
        </w:tc>
      </w:tr>
    </w:tbl>
    <w:p w14:paraId="7DEE7074" w14:textId="77777777" w:rsidR="000D35C6" w:rsidRDefault="000D35C6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5C9C3F8" w14:textId="2C9E6604" w:rsidR="00283AD0" w:rsidRDefault="00AF0A1F" w:rsidP="007F7342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743FAC">
        <w:rPr>
          <w:rFonts w:ascii="Times New Roman" w:hAnsi="Times New Roman" w:cs="Times New Roman"/>
          <w:lang w:val="it-IT"/>
        </w:rPr>
        <w:t>Temeljem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ostvarenog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broja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bodova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743FAC">
        <w:rPr>
          <w:rFonts w:ascii="Times New Roman" w:hAnsi="Times New Roman" w:cs="Times New Roman"/>
          <w:lang w:val="it-IT"/>
        </w:rPr>
        <w:t>Povjerenst</w:t>
      </w:r>
      <w:r w:rsidR="00D620B3" w:rsidRPr="00743FAC">
        <w:rPr>
          <w:rFonts w:ascii="Times New Roman" w:hAnsi="Times New Roman" w:cs="Times New Roman"/>
          <w:lang w:val="it-IT"/>
        </w:rPr>
        <w:t>v</w:t>
      </w:r>
      <w:r w:rsidRPr="00743FAC">
        <w:rPr>
          <w:rFonts w:ascii="Times New Roman" w:hAnsi="Times New Roman" w:cs="Times New Roman"/>
          <w:lang w:val="it-IT"/>
        </w:rPr>
        <w:t>o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sastavlja</w:t>
      </w:r>
      <w:proofErr w:type="spellEnd"/>
      <w:r w:rsidR="00DE6BA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E6BA1" w:rsidRPr="00DE6BA1">
        <w:rPr>
          <w:rFonts w:ascii="Times New Roman" w:hAnsi="Times New Roman" w:cs="Times New Roman"/>
          <w:b/>
          <w:lang w:val="it-IT"/>
        </w:rPr>
        <w:t>jedan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Prijedlog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743FAC">
        <w:rPr>
          <w:rFonts w:ascii="Times New Roman" w:hAnsi="Times New Roman" w:cs="Times New Roman"/>
          <w:lang w:val="it-IT"/>
        </w:rPr>
        <w:t>financiranje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r w:rsidR="00DE6BA1">
        <w:rPr>
          <w:rFonts w:ascii="Times New Roman" w:hAnsi="Times New Roman" w:cs="Times New Roman"/>
          <w:lang w:val="it-IT"/>
        </w:rPr>
        <w:t xml:space="preserve">za </w:t>
      </w:r>
      <w:proofErr w:type="spellStart"/>
      <w:r w:rsidR="00DE6BA1">
        <w:rPr>
          <w:rFonts w:ascii="Times New Roman" w:hAnsi="Times New Roman" w:cs="Times New Roman"/>
          <w:lang w:val="it-IT"/>
        </w:rPr>
        <w:t>svako</w:t>
      </w:r>
      <w:proofErr w:type="spellEnd"/>
      <w:r w:rsidR="00DE6BA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E6BA1">
        <w:rPr>
          <w:rFonts w:ascii="Times New Roman" w:hAnsi="Times New Roman" w:cs="Times New Roman"/>
          <w:lang w:val="it-IT"/>
        </w:rPr>
        <w:t>prioritetno</w:t>
      </w:r>
      <w:proofErr w:type="spellEnd"/>
      <w:r w:rsidR="00DE6BA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E6BA1">
        <w:rPr>
          <w:rFonts w:ascii="Times New Roman" w:hAnsi="Times New Roman" w:cs="Times New Roman"/>
          <w:lang w:val="it-IT"/>
        </w:rPr>
        <w:t>područje</w:t>
      </w:r>
      <w:proofErr w:type="spellEnd"/>
      <w:r w:rsidR="00DE6BA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koji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dostavlja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gradonačelniku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, a </w:t>
      </w:r>
      <w:proofErr w:type="spellStart"/>
      <w:r w:rsidRPr="00743FAC">
        <w:rPr>
          <w:rFonts w:ascii="Times New Roman" w:hAnsi="Times New Roman" w:cs="Times New Roman"/>
          <w:lang w:val="it-IT"/>
        </w:rPr>
        <w:t>koji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donosi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odluku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743FAC">
        <w:rPr>
          <w:rFonts w:ascii="Times New Roman" w:hAnsi="Times New Roman" w:cs="Times New Roman"/>
          <w:lang w:val="it-IT"/>
        </w:rPr>
        <w:t>dodjeli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sredstava</w:t>
      </w:r>
      <w:proofErr w:type="spellEnd"/>
      <w:r w:rsidRPr="00743FAC">
        <w:rPr>
          <w:rFonts w:ascii="Times New Roman" w:hAnsi="Times New Roman" w:cs="Times New Roman"/>
          <w:lang w:val="it-IT"/>
        </w:rPr>
        <w:t>.</w:t>
      </w:r>
      <w:r w:rsidR="008202E7"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Programi</w:t>
      </w:r>
      <w:proofErr w:type="spellEnd"/>
      <w:r w:rsidRPr="00743FAC">
        <w:rPr>
          <w:rFonts w:ascii="Times New Roman" w:hAnsi="Times New Roman" w:cs="Times New Roman"/>
          <w:lang w:val="it-IT"/>
        </w:rPr>
        <w:t>/</w:t>
      </w:r>
      <w:proofErr w:type="spellStart"/>
      <w:r w:rsidRPr="00743FAC">
        <w:rPr>
          <w:rFonts w:ascii="Times New Roman" w:hAnsi="Times New Roman" w:cs="Times New Roman"/>
          <w:lang w:val="it-IT"/>
        </w:rPr>
        <w:t>projekti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koji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prilikom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postupka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ocjenjivanja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ne </w:t>
      </w:r>
      <w:proofErr w:type="spellStart"/>
      <w:r w:rsidRPr="00743FAC">
        <w:rPr>
          <w:rFonts w:ascii="Times New Roman" w:hAnsi="Times New Roman" w:cs="Times New Roman"/>
          <w:lang w:val="it-IT"/>
        </w:rPr>
        <w:t>ostvare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minimalno</w:t>
      </w:r>
      <w:proofErr w:type="spellEnd"/>
      <w:r w:rsidR="00FB15BD" w:rsidRPr="00FB15BD">
        <w:rPr>
          <w:rFonts w:ascii="Calibri" w:hAnsi="Calibri" w:cs="Calibri"/>
        </w:rPr>
        <w:t xml:space="preserve"> </w:t>
      </w:r>
      <w:r w:rsidR="00FB15BD" w:rsidRPr="005D484A">
        <w:rPr>
          <w:rFonts w:ascii="Times New Roman" w:hAnsi="Times New Roman" w:cs="Times New Roman"/>
          <w:b/>
        </w:rPr>
        <w:t xml:space="preserve">30% </w:t>
      </w:r>
      <w:proofErr w:type="spellStart"/>
      <w:r w:rsidR="00FB15BD" w:rsidRPr="005D484A">
        <w:rPr>
          <w:rFonts w:ascii="Times New Roman" w:hAnsi="Times New Roman" w:cs="Times New Roman"/>
          <w:b/>
        </w:rPr>
        <w:t>ukupnog</w:t>
      </w:r>
      <w:proofErr w:type="spellEnd"/>
      <w:r w:rsidR="00FB15BD" w:rsidRPr="005D484A">
        <w:rPr>
          <w:rFonts w:ascii="Times New Roman" w:hAnsi="Times New Roman" w:cs="Times New Roman"/>
          <w:b/>
        </w:rPr>
        <w:t xml:space="preserve"> </w:t>
      </w:r>
      <w:proofErr w:type="spellStart"/>
      <w:r w:rsidR="00FB15BD" w:rsidRPr="005D484A">
        <w:rPr>
          <w:rFonts w:ascii="Times New Roman" w:hAnsi="Times New Roman" w:cs="Times New Roman"/>
          <w:b/>
        </w:rPr>
        <w:t>broja</w:t>
      </w:r>
      <w:proofErr w:type="spellEnd"/>
      <w:r w:rsidR="00FB15BD" w:rsidRPr="005D484A">
        <w:rPr>
          <w:rFonts w:ascii="Times New Roman" w:hAnsi="Times New Roman" w:cs="Times New Roman"/>
          <w:b/>
        </w:rPr>
        <w:t xml:space="preserve"> </w:t>
      </w:r>
      <w:proofErr w:type="spellStart"/>
      <w:r w:rsidR="00FB15BD" w:rsidRPr="005D484A">
        <w:rPr>
          <w:rFonts w:ascii="Times New Roman" w:hAnsi="Times New Roman" w:cs="Times New Roman"/>
          <w:b/>
        </w:rPr>
        <w:t>bodova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neće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moći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biti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financirani</w:t>
      </w:r>
      <w:proofErr w:type="spellEnd"/>
      <w:r w:rsidRPr="00743FAC">
        <w:rPr>
          <w:rFonts w:ascii="Times New Roman" w:hAnsi="Times New Roman" w:cs="Times New Roman"/>
          <w:lang w:val="it-IT"/>
        </w:rPr>
        <w:t>.</w:t>
      </w:r>
    </w:p>
    <w:p w14:paraId="433C22BF" w14:textId="40F01C03" w:rsidR="00743FAC" w:rsidRDefault="00743FAC" w:rsidP="002B6AB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86FA5BC" w14:textId="77777777" w:rsidR="00AF0A1F" w:rsidRPr="00D74584" w:rsidRDefault="00AF0A1F" w:rsidP="00787BB8">
      <w:pPr>
        <w:pStyle w:val="Naslov2"/>
        <w:rPr>
          <w:rFonts w:ascii="Times New Roman" w:hAnsi="Times New Roman" w:cs="Times New Roman"/>
        </w:rPr>
      </w:pPr>
      <w:bookmarkStart w:id="33" w:name="_Toc218844897"/>
      <w:r w:rsidRPr="00D74584">
        <w:rPr>
          <w:rFonts w:ascii="Times New Roman" w:hAnsi="Times New Roman" w:cs="Times New Roman"/>
        </w:rPr>
        <w:t>5.3. OBAVIJEST O DONESENOJ ODLUCI</w:t>
      </w:r>
      <w:bookmarkEnd w:id="33"/>
    </w:p>
    <w:p w14:paraId="5E35F051" w14:textId="524B71B0" w:rsidR="00AF0A1F" w:rsidRPr="006B0844" w:rsidRDefault="00AF0A1F" w:rsidP="00AF0A1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</w:rPr>
        <w:t>Temeljem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prijedloga</w:t>
      </w:r>
      <w:proofErr w:type="spellEnd"/>
      <w:r w:rsidRPr="00D74584">
        <w:rPr>
          <w:rFonts w:ascii="Times New Roman" w:hAnsi="Times New Roman" w:cs="Times New Roman"/>
        </w:rPr>
        <w:t xml:space="preserve"> za </w:t>
      </w:r>
      <w:proofErr w:type="spellStart"/>
      <w:r w:rsidRPr="00D74584">
        <w:rPr>
          <w:rFonts w:ascii="Times New Roman" w:hAnsi="Times New Roman" w:cs="Times New Roman"/>
        </w:rPr>
        <w:t>financiranj</w:t>
      </w:r>
      <w:r w:rsidR="00E8090C">
        <w:rPr>
          <w:rFonts w:ascii="Times New Roman" w:hAnsi="Times New Roman" w:cs="Times New Roman"/>
        </w:rPr>
        <w:t>e</w:t>
      </w:r>
      <w:proofErr w:type="spellEnd"/>
      <w:r w:rsidR="00E8090C">
        <w:rPr>
          <w:rFonts w:ascii="Times New Roman" w:hAnsi="Times New Roman" w:cs="Times New Roman"/>
        </w:rPr>
        <w:t xml:space="preserve"> </w:t>
      </w:r>
      <w:proofErr w:type="spellStart"/>
      <w:r w:rsidR="00E8090C">
        <w:rPr>
          <w:rFonts w:ascii="Times New Roman" w:hAnsi="Times New Roman" w:cs="Times New Roman"/>
        </w:rPr>
        <w:t>Povjerenstva</w:t>
      </w:r>
      <w:proofErr w:type="spellEnd"/>
      <w:r w:rsidR="00E8090C">
        <w:rPr>
          <w:rFonts w:ascii="Times New Roman" w:hAnsi="Times New Roman" w:cs="Times New Roman"/>
        </w:rPr>
        <w:t xml:space="preserve"> za </w:t>
      </w:r>
      <w:proofErr w:type="spellStart"/>
      <w:r w:rsidR="00E8090C">
        <w:rPr>
          <w:rFonts w:ascii="Times New Roman" w:hAnsi="Times New Roman" w:cs="Times New Roman"/>
        </w:rPr>
        <w:t>ocjenjivanje</w:t>
      </w:r>
      <w:proofErr w:type="spellEnd"/>
      <w:r w:rsidR="00E8090C">
        <w:rPr>
          <w:rFonts w:ascii="Times New Roman" w:hAnsi="Times New Roman" w:cs="Times New Roman"/>
        </w:rPr>
        <w:t xml:space="preserve"> </w:t>
      </w:r>
      <w:proofErr w:type="spellStart"/>
      <w:r w:rsidR="00E8090C">
        <w:rPr>
          <w:rFonts w:ascii="Times New Roman" w:hAnsi="Times New Roman" w:cs="Times New Roman"/>
        </w:rPr>
        <w:t>G</w:t>
      </w:r>
      <w:r w:rsidRPr="00D74584">
        <w:rPr>
          <w:rFonts w:ascii="Times New Roman" w:hAnsi="Times New Roman" w:cs="Times New Roman"/>
        </w:rPr>
        <w:t>radonačenik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Grada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Poreča</w:t>
      </w:r>
      <w:proofErr w:type="spellEnd"/>
      <w:r w:rsidRPr="00D74584">
        <w:rPr>
          <w:rFonts w:ascii="Times New Roman" w:hAnsi="Times New Roman" w:cs="Times New Roman"/>
        </w:rPr>
        <w:t xml:space="preserve"> – </w:t>
      </w:r>
      <w:proofErr w:type="spellStart"/>
      <w:r w:rsidRPr="00D74584">
        <w:rPr>
          <w:rFonts w:ascii="Times New Roman" w:hAnsi="Times New Roman" w:cs="Times New Roman"/>
        </w:rPr>
        <w:t>Parenzo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donosi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odluku</w:t>
      </w:r>
      <w:proofErr w:type="spellEnd"/>
      <w:r w:rsidRPr="00D74584">
        <w:rPr>
          <w:rFonts w:ascii="Times New Roman" w:hAnsi="Times New Roman" w:cs="Times New Roman"/>
        </w:rPr>
        <w:t xml:space="preserve"> o </w:t>
      </w:r>
      <w:proofErr w:type="spellStart"/>
      <w:r w:rsidRPr="00D74584">
        <w:rPr>
          <w:rFonts w:ascii="Times New Roman" w:hAnsi="Times New Roman" w:cs="Times New Roman"/>
        </w:rPr>
        <w:t>dodjeli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sredstava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nakon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čega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će</w:t>
      </w:r>
      <w:proofErr w:type="spellEnd"/>
      <w:r w:rsidR="008202E7" w:rsidRPr="00D74584">
        <w:rPr>
          <w:rFonts w:ascii="Times New Roman" w:hAnsi="Times New Roman" w:cs="Times New Roman"/>
        </w:rPr>
        <w:t xml:space="preserve"> </w:t>
      </w:r>
      <w:r w:rsidR="00090B40" w:rsidRPr="00D74584">
        <w:rPr>
          <w:rFonts w:ascii="Times New Roman" w:hAnsi="Times New Roman" w:cs="Times New Roman"/>
        </w:rPr>
        <w:t>Grad Poreč-</w:t>
      </w:r>
      <w:proofErr w:type="spellStart"/>
      <w:r w:rsidR="00090B40" w:rsidRPr="00D74584">
        <w:rPr>
          <w:rFonts w:ascii="Times New Roman" w:hAnsi="Times New Roman" w:cs="Times New Roman"/>
        </w:rPr>
        <w:t>Parenzo</w:t>
      </w:r>
      <w:proofErr w:type="spellEnd"/>
      <w:r w:rsidR="00090B40"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svojim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mrežnim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stranicama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r w:rsidR="00D03084" w:rsidRPr="00D74584">
        <w:rPr>
          <w:rFonts w:ascii="Times New Roman" w:hAnsi="Times New Roman" w:cs="Times New Roman"/>
        </w:rPr>
        <w:t>(</w:t>
      </w:r>
      <w:hyperlink r:id="rId14" w:history="1">
        <w:r w:rsidR="00D03084" w:rsidRPr="00D74584">
          <w:rPr>
            <w:rStyle w:val="Hiperveza"/>
            <w:rFonts w:ascii="Times New Roman" w:hAnsi="Times New Roman" w:cs="Times New Roman"/>
          </w:rPr>
          <w:t>www.porec.hr</w:t>
        </w:r>
      </w:hyperlink>
      <w:r w:rsidR="008202E7" w:rsidRPr="00D74584">
        <w:rPr>
          <w:rFonts w:ascii="Times New Roman" w:hAnsi="Times New Roman" w:cs="Times New Roman"/>
        </w:rPr>
        <w:t xml:space="preserve">) </w:t>
      </w:r>
      <w:proofErr w:type="spellStart"/>
      <w:r w:rsidRPr="00D74584">
        <w:rPr>
          <w:rFonts w:ascii="Times New Roman" w:hAnsi="Times New Roman" w:cs="Times New Roman"/>
        </w:rPr>
        <w:t>javno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objaviti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rezultate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Natječaja</w:t>
      </w:r>
      <w:proofErr w:type="spellEnd"/>
      <w:r w:rsidRPr="00D74584">
        <w:rPr>
          <w:rFonts w:ascii="Times New Roman" w:hAnsi="Times New Roman" w:cs="Times New Roman"/>
        </w:rPr>
        <w:t xml:space="preserve"> s </w:t>
      </w:r>
      <w:proofErr w:type="spellStart"/>
      <w:r w:rsidRPr="00D74584">
        <w:rPr>
          <w:rFonts w:ascii="Times New Roman" w:hAnsi="Times New Roman" w:cs="Times New Roman"/>
        </w:rPr>
        <w:t>podacima</w:t>
      </w:r>
      <w:proofErr w:type="spellEnd"/>
      <w:r w:rsidRPr="00D74584">
        <w:rPr>
          <w:rFonts w:ascii="Times New Roman" w:hAnsi="Times New Roman" w:cs="Times New Roman"/>
        </w:rPr>
        <w:t xml:space="preserve"> o </w:t>
      </w:r>
      <w:proofErr w:type="spellStart"/>
      <w:r w:rsidRPr="00D74584">
        <w:rPr>
          <w:rFonts w:ascii="Times New Roman" w:hAnsi="Times New Roman" w:cs="Times New Roman"/>
        </w:rPr>
        <w:t>organizacijama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programima</w:t>
      </w:r>
      <w:proofErr w:type="spellEnd"/>
      <w:r w:rsidRPr="00D74584">
        <w:rPr>
          <w:rFonts w:ascii="Times New Roman" w:hAnsi="Times New Roman" w:cs="Times New Roman"/>
        </w:rPr>
        <w:t>/</w:t>
      </w:r>
      <w:proofErr w:type="spellStart"/>
      <w:r w:rsidRPr="00D74584">
        <w:rPr>
          <w:rFonts w:ascii="Times New Roman" w:hAnsi="Times New Roman" w:cs="Times New Roman"/>
        </w:rPr>
        <w:t>projektima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kojima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odobrena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financijska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sredstva</w:t>
      </w:r>
      <w:proofErr w:type="spellEnd"/>
      <w:r w:rsidRPr="00D74584">
        <w:rPr>
          <w:rFonts w:ascii="Times New Roman" w:hAnsi="Times New Roman" w:cs="Times New Roman"/>
        </w:rPr>
        <w:t xml:space="preserve"> i </w:t>
      </w:r>
      <w:proofErr w:type="spellStart"/>
      <w:r w:rsidRPr="00D74584">
        <w:rPr>
          <w:rFonts w:ascii="Times New Roman" w:hAnsi="Times New Roman" w:cs="Times New Roman"/>
        </w:rPr>
        <w:t>odobrenim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iznosima</w:t>
      </w:r>
      <w:proofErr w:type="spellEnd"/>
      <w:r w:rsidR="005D484A" w:rsidRPr="006B0844">
        <w:rPr>
          <w:rFonts w:ascii="Times New Roman" w:hAnsi="Times New Roman" w:cs="Times New Roman"/>
          <w:lang w:val="it-IT"/>
        </w:rPr>
        <w:t xml:space="preserve"> </w:t>
      </w:r>
    </w:p>
    <w:p w14:paraId="56513728" w14:textId="77777777" w:rsidR="00AF0A1F" w:rsidRPr="006B0844" w:rsidRDefault="00AF0A1F" w:rsidP="00AF0A1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Prijavitelji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čije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su </w:t>
      </w:r>
      <w:proofErr w:type="spellStart"/>
      <w:r w:rsidRPr="006B0844">
        <w:rPr>
          <w:rFonts w:ascii="Times New Roman" w:hAnsi="Times New Roman" w:cs="Times New Roman"/>
          <w:lang w:val="it-IT"/>
        </w:rPr>
        <w:t>prijave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ušle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6B0844">
        <w:rPr>
          <w:rFonts w:ascii="Times New Roman" w:hAnsi="Times New Roman" w:cs="Times New Roman"/>
          <w:lang w:val="it-IT"/>
        </w:rPr>
        <w:t>postupak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ocjen</w:t>
      </w:r>
      <w:r w:rsidR="00123320" w:rsidRPr="006B0844">
        <w:rPr>
          <w:rFonts w:ascii="Times New Roman" w:hAnsi="Times New Roman" w:cs="Times New Roman"/>
          <w:lang w:val="it-IT"/>
        </w:rPr>
        <w:t>jivanja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bit </w:t>
      </w:r>
      <w:proofErr w:type="spellStart"/>
      <w:r w:rsidRPr="006B0844">
        <w:rPr>
          <w:rFonts w:ascii="Times New Roman" w:hAnsi="Times New Roman" w:cs="Times New Roman"/>
          <w:lang w:val="it-IT"/>
        </w:rPr>
        <w:t>će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obaviještene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B0844">
        <w:rPr>
          <w:rFonts w:ascii="Times New Roman" w:hAnsi="Times New Roman" w:cs="Times New Roman"/>
          <w:lang w:val="it-IT"/>
        </w:rPr>
        <w:t>donesenoj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odluci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B0844">
        <w:rPr>
          <w:rFonts w:ascii="Times New Roman" w:hAnsi="Times New Roman" w:cs="Times New Roman"/>
          <w:lang w:val="it-IT"/>
        </w:rPr>
        <w:t>dodjeli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financijskih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sredstava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te </w:t>
      </w:r>
      <w:proofErr w:type="spellStart"/>
      <w:r w:rsidRPr="006B0844">
        <w:rPr>
          <w:rFonts w:ascii="Times New Roman" w:hAnsi="Times New Roman" w:cs="Times New Roman"/>
          <w:lang w:val="it-IT"/>
        </w:rPr>
        <w:t>daljnjim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koracima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koje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6B0844">
        <w:rPr>
          <w:rFonts w:ascii="Times New Roman" w:hAnsi="Times New Roman" w:cs="Times New Roman"/>
          <w:lang w:val="it-IT"/>
        </w:rPr>
        <w:t>potrebno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poduzeti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prije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potpisivanja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ugovora</w:t>
      </w:r>
      <w:proofErr w:type="spellEnd"/>
      <w:r w:rsidRPr="006B0844">
        <w:rPr>
          <w:rFonts w:ascii="Times New Roman" w:hAnsi="Times New Roman" w:cs="Times New Roman"/>
          <w:lang w:val="it-IT"/>
        </w:rPr>
        <w:t>.</w:t>
      </w:r>
    </w:p>
    <w:p w14:paraId="04BDCA4F" w14:textId="77777777" w:rsidR="00A3281C" w:rsidRPr="006B0844" w:rsidRDefault="00A3281C" w:rsidP="00AF0A1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006E4D6" w14:textId="74255635" w:rsidR="00AF0A1F" w:rsidRPr="006B0844" w:rsidRDefault="00914DDE" w:rsidP="00AF0A1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7065EF">
        <w:rPr>
          <w:rFonts w:ascii="Times New Roman" w:hAnsi="Times New Roman" w:cs="Times New Roman"/>
          <w:lang w:val="it-IT"/>
        </w:rPr>
        <w:t>Prijavitelji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kojima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nisu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odobrena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financijska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sredstva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bit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će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obaviještene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razlozima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nefinanciranja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pisanim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putem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roku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osam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(8)</w:t>
      </w:r>
      <w:r w:rsidR="003D7B94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D7B94" w:rsidRPr="007065EF">
        <w:rPr>
          <w:rFonts w:ascii="Times New Roman" w:hAnsi="Times New Roman" w:cs="Times New Roman"/>
          <w:lang w:val="it-IT"/>
        </w:rPr>
        <w:t>radnih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dana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</w:t>
      </w:r>
      <w:proofErr w:type="gramStart"/>
      <w:r w:rsidR="00AF0A1F" w:rsidRPr="007065EF">
        <w:rPr>
          <w:rFonts w:ascii="Times New Roman" w:hAnsi="Times New Roman" w:cs="Times New Roman"/>
          <w:lang w:val="it-IT"/>
        </w:rPr>
        <w:t>od</w:t>
      </w:r>
      <w:proofErr w:type="gramEnd"/>
      <w:r w:rsidR="00AF0A1F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dana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donošenja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odluke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dodjeli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financijskih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sredstava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.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Prijaviteljima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kojima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nisu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odobrena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financijska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sredstva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može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se,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na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njihov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zahtjev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omogućiti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uvid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zbirnu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ocjenu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njihovog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43BD9" w:rsidRPr="007065EF">
        <w:rPr>
          <w:rFonts w:ascii="Times New Roman" w:hAnsi="Times New Roman" w:cs="Times New Roman"/>
          <w:lang w:val="it-IT"/>
        </w:rPr>
        <w:t>programa</w:t>
      </w:r>
      <w:proofErr w:type="spellEnd"/>
      <w:r w:rsidR="00F43BD9" w:rsidRPr="007065EF">
        <w:rPr>
          <w:rFonts w:ascii="Times New Roman" w:hAnsi="Times New Roman" w:cs="Times New Roman"/>
          <w:lang w:val="it-IT"/>
        </w:rPr>
        <w:t>/</w:t>
      </w:r>
      <w:proofErr w:type="spellStart"/>
      <w:r w:rsidR="00F43BD9" w:rsidRPr="007065EF">
        <w:rPr>
          <w:rFonts w:ascii="Times New Roman" w:hAnsi="Times New Roman" w:cs="Times New Roman"/>
          <w:lang w:val="it-IT"/>
        </w:rPr>
        <w:t>projekta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roku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od</w:t>
      </w:r>
      <w:r w:rsidR="00A22C9F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22C9F" w:rsidRPr="007065EF">
        <w:rPr>
          <w:rFonts w:ascii="Times New Roman" w:hAnsi="Times New Roman" w:cs="Times New Roman"/>
          <w:lang w:val="it-IT"/>
        </w:rPr>
        <w:t>osam</w:t>
      </w:r>
      <w:proofErr w:type="spellEnd"/>
      <w:r w:rsidR="008202E7" w:rsidRPr="007065EF">
        <w:rPr>
          <w:rFonts w:ascii="Times New Roman" w:hAnsi="Times New Roman" w:cs="Times New Roman"/>
          <w:lang w:val="it-IT"/>
        </w:rPr>
        <w:t xml:space="preserve"> </w:t>
      </w:r>
      <w:r w:rsidR="00A22C9F" w:rsidRPr="007065EF">
        <w:rPr>
          <w:rFonts w:ascii="Times New Roman" w:hAnsi="Times New Roman" w:cs="Times New Roman"/>
          <w:lang w:val="it-IT"/>
        </w:rPr>
        <w:t>(</w:t>
      </w:r>
      <w:r w:rsidR="00AF0A1F" w:rsidRPr="007065EF">
        <w:rPr>
          <w:rFonts w:ascii="Times New Roman" w:hAnsi="Times New Roman" w:cs="Times New Roman"/>
          <w:lang w:val="it-IT"/>
        </w:rPr>
        <w:t>8</w:t>
      </w:r>
      <w:r w:rsidR="00A22C9F" w:rsidRPr="007065EF">
        <w:rPr>
          <w:rFonts w:ascii="Times New Roman" w:hAnsi="Times New Roman" w:cs="Times New Roman"/>
          <w:lang w:val="it-IT"/>
        </w:rPr>
        <w:t>)</w:t>
      </w:r>
      <w:r w:rsidR="008202E7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D7B94" w:rsidRPr="007065EF">
        <w:rPr>
          <w:rFonts w:ascii="Times New Roman" w:hAnsi="Times New Roman" w:cs="Times New Roman"/>
          <w:lang w:val="it-IT"/>
        </w:rPr>
        <w:t>radnih</w:t>
      </w:r>
      <w:proofErr w:type="spellEnd"/>
      <w:r w:rsidR="003D7B94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dana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</w:t>
      </w:r>
      <w:proofErr w:type="gramStart"/>
      <w:r w:rsidR="00AF0A1F" w:rsidRPr="007065EF">
        <w:rPr>
          <w:rFonts w:ascii="Times New Roman" w:hAnsi="Times New Roman" w:cs="Times New Roman"/>
          <w:lang w:val="it-IT"/>
        </w:rPr>
        <w:t>od</w:t>
      </w:r>
      <w:proofErr w:type="gramEnd"/>
      <w:r w:rsidR="00AF0A1F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dana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primitka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pisane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obavijesti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rezultatima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7065EF">
        <w:rPr>
          <w:rFonts w:ascii="Times New Roman" w:hAnsi="Times New Roman" w:cs="Times New Roman"/>
          <w:lang w:val="it-IT"/>
        </w:rPr>
        <w:t>natječaja</w:t>
      </w:r>
      <w:proofErr w:type="spellEnd"/>
      <w:r w:rsidR="00AF0A1F" w:rsidRPr="007065EF">
        <w:rPr>
          <w:rFonts w:ascii="Times New Roman" w:hAnsi="Times New Roman" w:cs="Times New Roman"/>
          <w:lang w:val="it-IT"/>
        </w:rPr>
        <w:t>.</w:t>
      </w:r>
      <w:r w:rsidR="00090B40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0B40" w:rsidRPr="007065EF">
        <w:rPr>
          <w:rFonts w:ascii="Times New Roman" w:hAnsi="Times New Roman" w:cs="Times New Roman"/>
          <w:lang w:val="it-IT"/>
        </w:rPr>
        <w:t>Prijavitelji</w:t>
      </w:r>
      <w:proofErr w:type="spellEnd"/>
      <w:r w:rsidR="00090B40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0B40" w:rsidRPr="007065EF">
        <w:rPr>
          <w:rFonts w:ascii="Times New Roman" w:hAnsi="Times New Roman" w:cs="Times New Roman"/>
          <w:lang w:val="it-IT"/>
        </w:rPr>
        <w:t>na</w:t>
      </w:r>
      <w:proofErr w:type="spellEnd"/>
      <w:r w:rsidR="00090B40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0B40" w:rsidRPr="007065EF">
        <w:rPr>
          <w:rFonts w:ascii="Times New Roman" w:hAnsi="Times New Roman" w:cs="Times New Roman"/>
          <w:lang w:val="it-IT"/>
        </w:rPr>
        <w:t>natječaj</w:t>
      </w:r>
      <w:proofErr w:type="spellEnd"/>
      <w:r w:rsidR="00090B40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0B40" w:rsidRPr="007065EF">
        <w:rPr>
          <w:rFonts w:ascii="Times New Roman" w:hAnsi="Times New Roman" w:cs="Times New Roman"/>
          <w:lang w:val="it-IT"/>
        </w:rPr>
        <w:t>nemaju</w:t>
      </w:r>
      <w:proofErr w:type="spellEnd"/>
      <w:r w:rsidR="00090B40" w:rsidRPr="007065EF">
        <w:rPr>
          <w:rFonts w:ascii="Times New Roman" w:hAnsi="Times New Roman" w:cs="Times New Roman"/>
          <w:lang w:val="it-IT"/>
        </w:rPr>
        <w:t xml:space="preserve"> pravo </w:t>
      </w:r>
      <w:proofErr w:type="spellStart"/>
      <w:r w:rsidR="00090B40" w:rsidRPr="007065EF">
        <w:rPr>
          <w:rFonts w:ascii="Times New Roman" w:hAnsi="Times New Roman" w:cs="Times New Roman"/>
          <w:lang w:val="it-IT"/>
        </w:rPr>
        <w:t>uvida</w:t>
      </w:r>
      <w:proofErr w:type="spellEnd"/>
      <w:r w:rsidR="00090B40" w:rsidRPr="007065EF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="00090B40" w:rsidRPr="007065EF">
        <w:rPr>
          <w:rFonts w:ascii="Times New Roman" w:hAnsi="Times New Roman" w:cs="Times New Roman"/>
          <w:lang w:val="it-IT"/>
        </w:rPr>
        <w:t>prijave</w:t>
      </w:r>
      <w:proofErr w:type="spellEnd"/>
      <w:r w:rsidR="00D9259A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059C5" w:rsidRPr="007065EF">
        <w:rPr>
          <w:rFonts w:ascii="Times New Roman" w:hAnsi="Times New Roman" w:cs="Times New Roman"/>
          <w:lang w:val="it-IT"/>
        </w:rPr>
        <w:t>projekata</w:t>
      </w:r>
      <w:proofErr w:type="spellEnd"/>
      <w:r w:rsidR="00D059C5" w:rsidRPr="007065EF">
        <w:rPr>
          <w:rFonts w:ascii="Times New Roman" w:hAnsi="Times New Roman" w:cs="Times New Roman"/>
          <w:lang w:val="it-IT"/>
        </w:rPr>
        <w:t>/</w:t>
      </w:r>
      <w:proofErr w:type="spellStart"/>
      <w:r w:rsidR="00D059C5" w:rsidRPr="007065EF">
        <w:rPr>
          <w:rFonts w:ascii="Times New Roman" w:hAnsi="Times New Roman" w:cs="Times New Roman"/>
          <w:lang w:val="it-IT"/>
        </w:rPr>
        <w:t>programa</w:t>
      </w:r>
      <w:proofErr w:type="spellEnd"/>
      <w:r w:rsidR="00090B40" w:rsidRPr="007065EF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="00090B40" w:rsidRPr="007065EF">
        <w:rPr>
          <w:rFonts w:ascii="Times New Roman" w:hAnsi="Times New Roman" w:cs="Times New Roman"/>
          <w:lang w:val="it-IT"/>
        </w:rPr>
        <w:t>ocjene</w:t>
      </w:r>
      <w:proofErr w:type="spellEnd"/>
      <w:r w:rsidR="00090B40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0B40" w:rsidRPr="007065EF">
        <w:rPr>
          <w:rFonts w:ascii="Times New Roman" w:hAnsi="Times New Roman" w:cs="Times New Roman"/>
          <w:lang w:val="it-IT"/>
        </w:rPr>
        <w:t>Povjerenstva</w:t>
      </w:r>
      <w:proofErr w:type="spellEnd"/>
      <w:r w:rsidR="00090B40" w:rsidRPr="007065EF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="00090B40" w:rsidRPr="007065EF">
        <w:rPr>
          <w:rFonts w:ascii="Times New Roman" w:hAnsi="Times New Roman" w:cs="Times New Roman"/>
          <w:lang w:val="it-IT"/>
        </w:rPr>
        <w:t>ocjenjivanje</w:t>
      </w:r>
      <w:proofErr w:type="spellEnd"/>
      <w:r w:rsidR="00090B40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0B40" w:rsidRPr="007065EF">
        <w:rPr>
          <w:rFonts w:ascii="Times New Roman" w:hAnsi="Times New Roman" w:cs="Times New Roman"/>
          <w:lang w:val="it-IT"/>
        </w:rPr>
        <w:t>drugih</w:t>
      </w:r>
      <w:proofErr w:type="spellEnd"/>
      <w:r w:rsidR="00090B40"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0B40" w:rsidRPr="007065EF">
        <w:rPr>
          <w:rFonts w:ascii="Times New Roman" w:hAnsi="Times New Roman" w:cs="Times New Roman"/>
          <w:lang w:val="it-IT"/>
        </w:rPr>
        <w:t>prijavitelja</w:t>
      </w:r>
      <w:proofErr w:type="spellEnd"/>
      <w:r w:rsidR="00090B40" w:rsidRPr="007065EF">
        <w:rPr>
          <w:rFonts w:ascii="Times New Roman" w:hAnsi="Times New Roman" w:cs="Times New Roman"/>
          <w:lang w:val="it-IT"/>
        </w:rPr>
        <w:t>.</w:t>
      </w:r>
    </w:p>
    <w:p w14:paraId="238598B2" w14:textId="77777777" w:rsidR="00580A26" w:rsidRPr="006B0844" w:rsidRDefault="00580A26" w:rsidP="00AF0A1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73FABEC" w14:textId="77777777" w:rsidR="00B735EB" w:rsidRPr="00D74584" w:rsidRDefault="00432509" w:rsidP="00787BB8">
      <w:pPr>
        <w:pStyle w:val="Naslov2"/>
        <w:rPr>
          <w:rFonts w:ascii="Times New Roman" w:hAnsi="Times New Roman" w:cs="Times New Roman"/>
          <w:lang w:val="it-IT"/>
        </w:rPr>
      </w:pPr>
      <w:bookmarkStart w:id="34" w:name="_Toc218844898"/>
      <w:r w:rsidRPr="00D74584">
        <w:rPr>
          <w:rFonts w:ascii="Times New Roman" w:hAnsi="Times New Roman" w:cs="Times New Roman"/>
          <w:lang w:val="it-IT"/>
        </w:rPr>
        <w:t>5.4.</w:t>
      </w:r>
      <w:r w:rsidR="00343D45" w:rsidRPr="00D74584">
        <w:rPr>
          <w:rFonts w:ascii="Times New Roman" w:hAnsi="Times New Roman" w:cs="Times New Roman"/>
          <w:lang w:val="it-IT"/>
        </w:rPr>
        <w:t xml:space="preserve"> </w:t>
      </w:r>
      <w:r w:rsidR="00AF0A1F" w:rsidRPr="00D74584">
        <w:rPr>
          <w:rFonts w:ascii="Times New Roman" w:hAnsi="Times New Roman" w:cs="Times New Roman"/>
          <w:lang w:val="it-IT"/>
        </w:rPr>
        <w:t>PRAVO NA PRIGOVOR</w:t>
      </w:r>
      <w:bookmarkEnd w:id="34"/>
    </w:p>
    <w:p w14:paraId="40B35A3F" w14:textId="05A92634" w:rsidR="00E67B91" w:rsidRDefault="00E67B91" w:rsidP="00AF0A1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t>Prijavitelj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ima pravo </w:t>
      </w:r>
      <w:proofErr w:type="spellStart"/>
      <w:r w:rsidRPr="00D74584">
        <w:rPr>
          <w:rFonts w:ascii="Times New Roman" w:hAnsi="Times New Roman" w:cs="Times New Roman"/>
          <w:lang w:val="it-IT"/>
        </w:rPr>
        <w:t>podnijeti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prigovor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</w:t>
      </w:r>
      <w:proofErr w:type="spellEnd"/>
      <w:r w:rsidRPr="00D74584">
        <w:rPr>
          <w:rFonts w:ascii="Times New Roman" w:hAnsi="Times New Roman" w:cs="Times New Roman"/>
          <w:lang w:val="it-IT"/>
        </w:rPr>
        <w:t>:</w:t>
      </w:r>
    </w:p>
    <w:p w14:paraId="48BF1050" w14:textId="580EC227" w:rsidR="000930D8" w:rsidRPr="000930D8" w:rsidRDefault="000930D8" w:rsidP="008B060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0930D8">
        <w:rPr>
          <w:rFonts w:ascii="Times New Roman" w:hAnsi="Times New Roman" w:cs="Times New Roman"/>
          <w:lang w:val="it-IT"/>
        </w:rPr>
        <w:t>rezultate</w:t>
      </w:r>
      <w:proofErr w:type="spellEnd"/>
      <w:r w:rsidRPr="000930D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0930D8">
        <w:rPr>
          <w:rFonts w:ascii="Times New Roman" w:hAnsi="Times New Roman" w:cs="Times New Roman"/>
          <w:lang w:val="it-IT"/>
        </w:rPr>
        <w:t>provjere</w:t>
      </w:r>
      <w:proofErr w:type="spellEnd"/>
      <w:r w:rsidRPr="000930D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0930D8">
        <w:rPr>
          <w:rFonts w:ascii="Times New Roman" w:hAnsi="Times New Roman" w:cs="Times New Roman"/>
          <w:lang w:val="it-IT"/>
        </w:rPr>
        <w:t>formalnih</w:t>
      </w:r>
      <w:proofErr w:type="spellEnd"/>
      <w:r w:rsidRPr="000930D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0930D8">
        <w:rPr>
          <w:rFonts w:ascii="Times New Roman" w:hAnsi="Times New Roman" w:cs="Times New Roman"/>
          <w:lang w:val="it-IT"/>
        </w:rPr>
        <w:t>uvjeta</w:t>
      </w:r>
      <w:proofErr w:type="spellEnd"/>
      <w:r w:rsidRPr="000930D8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0930D8">
        <w:rPr>
          <w:rFonts w:ascii="Times New Roman" w:hAnsi="Times New Roman" w:cs="Times New Roman"/>
          <w:lang w:val="it-IT"/>
        </w:rPr>
        <w:t>natječaja</w:t>
      </w:r>
      <w:proofErr w:type="spellEnd"/>
      <w:r w:rsidRPr="000930D8">
        <w:rPr>
          <w:rFonts w:ascii="Times New Roman" w:hAnsi="Times New Roman" w:cs="Times New Roman"/>
          <w:lang w:val="it-IT"/>
        </w:rPr>
        <w:t>,</w:t>
      </w:r>
    </w:p>
    <w:p w14:paraId="1BB551F0" w14:textId="05A9FD3A" w:rsidR="00E67B91" w:rsidRPr="00D74584" w:rsidRDefault="00E67B91" w:rsidP="00FB1DE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odluku</w:t>
      </w:r>
      <w:proofErr w:type="spellEnd"/>
      <w:r w:rsidRPr="00D74584">
        <w:rPr>
          <w:rFonts w:ascii="Times New Roman" w:hAnsi="Times New Roman" w:cs="Times New Roman"/>
        </w:rPr>
        <w:t xml:space="preserve"> o </w:t>
      </w:r>
      <w:proofErr w:type="spellStart"/>
      <w:r w:rsidRPr="00D74584">
        <w:rPr>
          <w:rFonts w:ascii="Times New Roman" w:hAnsi="Times New Roman" w:cs="Times New Roman"/>
        </w:rPr>
        <w:t>dodjeli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sredstava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ili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rezultate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procjene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prijava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r w:rsidR="00580A26" w:rsidRPr="00D74584">
        <w:rPr>
          <w:rFonts w:ascii="Times New Roman" w:hAnsi="Times New Roman" w:cs="Times New Roman"/>
        </w:rPr>
        <w:t xml:space="preserve">i to </w:t>
      </w:r>
      <w:proofErr w:type="spellStart"/>
      <w:r w:rsidR="00580A26" w:rsidRPr="00D74584">
        <w:rPr>
          <w:rFonts w:ascii="Times New Roman" w:hAnsi="Times New Roman" w:cs="Times New Roman"/>
        </w:rPr>
        <w:t>isključivo</w:t>
      </w:r>
      <w:proofErr w:type="spellEnd"/>
      <w:r w:rsidR="00580A26" w:rsidRPr="00D74584">
        <w:rPr>
          <w:rFonts w:ascii="Times New Roman" w:hAnsi="Times New Roman" w:cs="Times New Roman"/>
        </w:rPr>
        <w:t xml:space="preserve"> </w:t>
      </w:r>
      <w:proofErr w:type="spellStart"/>
      <w:r w:rsidR="00580A26" w:rsidRPr="00D74584">
        <w:rPr>
          <w:rFonts w:ascii="Times New Roman" w:hAnsi="Times New Roman" w:cs="Times New Roman"/>
        </w:rPr>
        <w:t>na</w:t>
      </w:r>
      <w:proofErr w:type="spellEnd"/>
      <w:r w:rsidR="00580A26" w:rsidRPr="00D74584">
        <w:rPr>
          <w:rFonts w:ascii="Times New Roman" w:hAnsi="Times New Roman" w:cs="Times New Roman"/>
        </w:rPr>
        <w:t xml:space="preserve"> </w:t>
      </w:r>
      <w:proofErr w:type="spellStart"/>
      <w:r w:rsidR="00580A26" w:rsidRPr="00D74584">
        <w:rPr>
          <w:rFonts w:ascii="Times New Roman" w:hAnsi="Times New Roman" w:cs="Times New Roman"/>
        </w:rPr>
        <w:t>natječajni</w:t>
      </w:r>
      <w:proofErr w:type="spellEnd"/>
      <w:r w:rsidR="00580A26" w:rsidRPr="00D74584">
        <w:rPr>
          <w:rFonts w:ascii="Times New Roman" w:hAnsi="Times New Roman" w:cs="Times New Roman"/>
        </w:rPr>
        <w:t xml:space="preserve"> </w:t>
      </w:r>
      <w:proofErr w:type="spellStart"/>
      <w:r w:rsidR="00580A26" w:rsidRPr="00D74584">
        <w:rPr>
          <w:rFonts w:ascii="Times New Roman" w:hAnsi="Times New Roman" w:cs="Times New Roman"/>
        </w:rPr>
        <w:t>postupak</w:t>
      </w:r>
      <w:proofErr w:type="spellEnd"/>
      <w:r w:rsidR="00580A26" w:rsidRPr="00D74584">
        <w:rPr>
          <w:rFonts w:ascii="Times New Roman" w:hAnsi="Times New Roman" w:cs="Times New Roman"/>
        </w:rPr>
        <w:t xml:space="preserve"> </w:t>
      </w:r>
      <w:proofErr w:type="spellStart"/>
      <w:r w:rsidR="00580A26" w:rsidRPr="00D74584">
        <w:rPr>
          <w:rFonts w:ascii="Times New Roman" w:hAnsi="Times New Roman" w:cs="Times New Roman"/>
        </w:rPr>
        <w:t>te</w:t>
      </w:r>
      <w:proofErr w:type="spellEnd"/>
      <w:r w:rsidR="00580A26" w:rsidRPr="00D74584">
        <w:rPr>
          <w:rFonts w:ascii="Times New Roman" w:hAnsi="Times New Roman" w:cs="Times New Roman"/>
        </w:rPr>
        <w:t xml:space="preserve"> </w:t>
      </w:r>
      <w:proofErr w:type="spellStart"/>
      <w:r w:rsidR="00580A26" w:rsidRPr="00D74584">
        <w:rPr>
          <w:rFonts w:ascii="Times New Roman" w:hAnsi="Times New Roman" w:cs="Times New Roman"/>
        </w:rPr>
        <w:t>eventualno</w:t>
      </w:r>
      <w:proofErr w:type="spellEnd"/>
      <w:r w:rsidR="00580A26" w:rsidRPr="00D74584">
        <w:rPr>
          <w:rFonts w:ascii="Times New Roman" w:hAnsi="Times New Roman" w:cs="Times New Roman"/>
        </w:rPr>
        <w:t xml:space="preserve"> </w:t>
      </w:r>
      <w:proofErr w:type="spellStart"/>
      <w:r w:rsidR="00580A26" w:rsidRPr="00D74584">
        <w:rPr>
          <w:rFonts w:ascii="Times New Roman" w:hAnsi="Times New Roman" w:cs="Times New Roman"/>
        </w:rPr>
        <w:t>bodovanje</w:t>
      </w:r>
      <w:proofErr w:type="spellEnd"/>
      <w:r w:rsidR="00580A26" w:rsidRPr="00D74584">
        <w:rPr>
          <w:rFonts w:ascii="Times New Roman" w:hAnsi="Times New Roman" w:cs="Times New Roman"/>
        </w:rPr>
        <w:t xml:space="preserve"> </w:t>
      </w:r>
      <w:proofErr w:type="spellStart"/>
      <w:r w:rsidR="00580A26" w:rsidRPr="00D74584">
        <w:rPr>
          <w:rFonts w:ascii="Times New Roman" w:hAnsi="Times New Roman" w:cs="Times New Roman"/>
        </w:rPr>
        <w:t>nekog</w:t>
      </w:r>
      <w:proofErr w:type="spellEnd"/>
      <w:r w:rsidR="00580A26" w:rsidRPr="00D74584">
        <w:rPr>
          <w:rFonts w:ascii="Times New Roman" w:hAnsi="Times New Roman" w:cs="Times New Roman"/>
        </w:rPr>
        <w:t xml:space="preserve"> </w:t>
      </w:r>
      <w:proofErr w:type="spellStart"/>
      <w:r w:rsidR="00580A26" w:rsidRPr="00D74584">
        <w:rPr>
          <w:rFonts w:ascii="Times New Roman" w:hAnsi="Times New Roman" w:cs="Times New Roman"/>
        </w:rPr>
        <w:t>kriterija</w:t>
      </w:r>
      <w:proofErr w:type="spellEnd"/>
      <w:r w:rsidR="00580A26" w:rsidRPr="00D74584">
        <w:rPr>
          <w:rFonts w:ascii="Times New Roman" w:hAnsi="Times New Roman" w:cs="Times New Roman"/>
        </w:rPr>
        <w:t xml:space="preserve"> s </w:t>
      </w:r>
      <w:r w:rsidRPr="00D74584">
        <w:rPr>
          <w:rFonts w:ascii="Times New Roman" w:hAnsi="Times New Roman" w:cs="Times New Roman"/>
        </w:rPr>
        <w:t>0</w:t>
      </w:r>
      <w:r w:rsidR="00580A26" w:rsidRPr="00D74584">
        <w:rPr>
          <w:rFonts w:ascii="Times New Roman" w:hAnsi="Times New Roman" w:cs="Times New Roman"/>
        </w:rPr>
        <w:t xml:space="preserve"> </w:t>
      </w:r>
      <w:proofErr w:type="spellStart"/>
      <w:r w:rsidR="00580A26" w:rsidRPr="00D74584">
        <w:rPr>
          <w:rFonts w:ascii="Times New Roman" w:hAnsi="Times New Roman" w:cs="Times New Roman"/>
        </w:rPr>
        <w:t>bodova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a</w:t>
      </w:r>
      <w:r w:rsidR="00580A26" w:rsidRPr="00D74584">
        <w:rPr>
          <w:rFonts w:ascii="Times New Roman" w:hAnsi="Times New Roman" w:cs="Times New Roman"/>
        </w:rPr>
        <w:t>ko</w:t>
      </w:r>
      <w:proofErr w:type="spellEnd"/>
      <w:r w:rsidR="00580A26" w:rsidRPr="00D74584">
        <w:rPr>
          <w:rFonts w:ascii="Times New Roman" w:hAnsi="Times New Roman" w:cs="Times New Roman"/>
        </w:rPr>
        <w:t xml:space="preserve"> udruga </w:t>
      </w:r>
      <w:proofErr w:type="spellStart"/>
      <w:r w:rsidR="00580A26" w:rsidRPr="00D74584">
        <w:rPr>
          <w:rFonts w:ascii="Times New Roman" w:hAnsi="Times New Roman" w:cs="Times New Roman"/>
        </w:rPr>
        <w:t>smatra</w:t>
      </w:r>
      <w:proofErr w:type="spellEnd"/>
      <w:r w:rsidR="00580A26" w:rsidRPr="00D74584">
        <w:rPr>
          <w:rFonts w:ascii="Times New Roman" w:hAnsi="Times New Roman" w:cs="Times New Roman"/>
        </w:rPr>
        <w:t xml:space="preserve"> </w:t>
      </w:r>
      <w:r w:rsidRPr="00D74584">
        <w:rPr>
          <w:rFonts w:ascii="Times New Roman" w:hAnsi="Times New Roman" w:cs="Times New Roman"/>
        </w:rPr>
        <w:t xml:space="preserve">da je u </w:t>
      </w:r>
      <w:proofErr w:type="spellStart"/>
      <w:r w:rsidRPr="00D74584">
        <w:rPr>
          <w:rFonts w:ascii="Times New Roman" w:hAnsi="Times New Roman" w:cs="Times New Roman"/>
        </w:rPr>
        <w:t>prijavi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dostavi</w:t>
      </w:r>
      <w:r w:rsidR="00580A26" w:rsidRPr="00D74584">
        <w:rPr>
          <w:rFonts w:ascii="Times New Roman" w:hAnsi="Times New Roman" w:cs="Times New Roman"/>
        </w:rPr>
        <w:t>la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dovoljno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argumenata</w:t>
      </w:r>
      <w:proofErr w:type="spellEnd"/>
      <w:r w:rsidRPr="00D74584">
        <w:rPr>
          <w:rFonts w:ascii="Times New Roman" w:hAnsi="Times New Roman" w:cs="Times New Roman"/>
        </w:rPr>
        <w:t xml:space="preserve"> za </w:t>
      </w:r>
      <w:proofErr w:type="spellStart"/>
      <w:r w:rsidRPr="00D74584">
        <w:rPr>
          <w:rFonts w:ascii="Times New Roman" w:hAnsi="Times New Roman" w:cs="Times New Roman"/>
        </w:rPr>
        <w:t>drugačije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bodovanje</w:t>
      </w:r>
      <w:proofErr w:type="spellEnd"/>
      <w:r w:rsidRPr="00D74584">
        <w:rPr>
          <w:rFonts w:ascii="Times New Roman" w:hAnsi="Times New Roman" w:cs="Times New Roman"/>
        </w:rPr>
        <w:t>.</w:t>
      </w:r>
    </w:p>
    <w:p w14:paraId="16151E69" w14:textId="77777777" w:rsidR="00E67B91" w:rsidRPr="00D74584" w:rsidRDefault="00E67B91" w:rsidP="00E67B9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t>Prigovor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se ne </w:t>
      </w:r>
      <w:proofErr w:type="spellStart"/>
      <w:r w:rsidRPr="00D74584">
        <w:rPr>
          <w:rFonts w:ascii="Times New Roman" w:hAnsi="Times New Roman" w:cs="Times New Roman"/>
          <w:lang w:val="it-IT"/>
        </w:rPr>
        <w:t>može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podnijeti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odluku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D74584">
        <w:rPr>
          <w:rFonts w:ascii="Times New Roman" w:hAnsi="Times New Roman" w:cs="Times New Roman"/>
          <w:lang w:val="it-IT"/>
        </w:rPr>
        <w:t>neodobravanju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sredstava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ili </w:t>
      </w:r>
      <w:proofErr w:type="spellStart"/>
      <w:r w:rsidRPr="00D74584">
        <w:rPr>
          <w:rFonts w:ascii="Times New Roman" w:hAnsi="Times New Roman" w:cs="Times New Roman"/>
          <w:lang w:val="it-IT"/>
        </w:rPr>
        <w:t>visinu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dodijeljenih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sredstava</w:t>
      </w:r>
      <w:proofErr w:type="spellEnd"/>
      <w:r w:rsidRPr="00D74584">
        <w:rPr>
          <w:rFonts w:ascii="Times New Roman" w:hAnsi="Times New Roman" w:cs="Times New Roman"/>
          <w:lang w:val="it-IT"/>
        </w:rPr>
        <w:t>.</w:t>
      </w:r>
    </w:p>
    <w:p w14:paraId="433C5ACA" w14:textId="77777777" w:rsidR="00E67B91" w:rsidRPr="00D74584" w:rsidRDefault="00E67B91" w:rsidP="00E67B9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D73DD82" w14:textId="0FAEB690" w:rsidR="00E960D0" w:rsidRPr="00D74584" w:rsidRDefault="00E960D0" w:rsidP="00E960D0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7065EF">
        <w:rPr>
          <w:rFonts w:ascii="Times New Roman" w:hAnsi="Times New Roman" w:cs="Times New Roman"/>
          <w:lang w:val="it-IT"/>
        </w:rPr>
        <w:t>Prigovor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7065EF">
        <w:rPr>
          <w:rFonts w:ascii="Times New Roman" w:hAnsi="Times New Roman" w:cs="Times New Roman"/>
          <w:lang w:val="it-IT"/>
        </w:rPr>
        <w:t>dostavlja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putem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e-</w:t>
      </w:r>
      <w:proofErr w:type="spellStart"/>
      <w:r w:rsidRPr="007065EF">
        <w:rPr>
          <w:rFonts w:ascii="Times New Roman" w:hAnsi="Times New Roman" w:cs="Times New Roman"/>
          <w:lang w:val="it-IT"/>
        </w:rPr>
        <w:t>pošte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na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: </w:t>
      </w:r>
      <w:hyperlink r:id="rId15" w:history="1">
        <w:r w:rsidR="005D484A" w:rsidRPr="007065EF">
          <w:rPr>
            <w:rStyle w:val="Hiperveza"/>
            <w:rFonts w:ascii="Times New Roman" w:hAnsi="Times New Roman" w:cs="Times New Roman"/>
            <w:lang w:val="it-IT"/>
          </w:rPr>
          <w:t>javni.natjecaj.udruge@porec.hr</w:t>
        </w:r>
      </w:hyperlink>
      <w:r w:rsidR="005D484A" w:rsidRPr="007065EF">
        <w:rPr>
          <w:rFonts w:ascii="Times New Roman" w:hAnsi="Times New Roman" w:cs="Times New Roman"/>
          <w:lang w:val="it-IT"/>
        </w:rPr>
        <w:t xml:space="preserve"> </w:t>
      </w:r>
      <w:r w:rsidRPr="007065EF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7065EF">
        <w:rPr>
          <w:rFonts w:ascii="Times New Roman" w:hAnsi="Times New Roman" w:cs="Times New Roman"/>
          <w:lang w:val="it-IT"/>
        </w:rPr>
        <w:t>roku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od 8 </w:t>
      </w:r>
      <w:proofErr w:type="spellStart"/>
      <w:r w:rsidRPr="007065EF">
        <w:rPr>
          <w:rFonts w:ascii="Times New Roman" w:hAnsi="Times New Roman" w:cs="Times New Roman"/>
          <w:lang w:val="it-IT"/>
        </w:rPr>
        <w:t>radnih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dana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gramStart"/>
      <w:r w:rsidRPr="007065EF">
        <w:rPr>
          <w:rFonts w:ascii="Times New Roman" w:hAnsi="Times New Roman" w:cs="Times New Roman"/>
          <w:lang w:val="it-IT"/>
        </w:rPr>
        <w:t>od</w:t>
      </w:r>
      <w:proofErr w:type="gram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dana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primitka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obavijesti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. </w:t>
      </w:r>
      <w:proofErr w:type="spellStart"/>
      <w:r w:rsidRPr="007065EF">
        <w:rPr>
          <w:rFonts w:ascii="Times New Roman" w:hAnsi="Times New Roman" w:cs="Times New Roman"/>
          <w:lang w:val="it-IT"/>
        </w:rPr>
        <w:t>Prijavitelj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će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7065EF">
        <w:rPr>
          <w:rFonts w:ascii="Times New Roman" w:hAnsi="Times New Roman" w:cs="Times New Roman"/>
          <w:lang w:val="it-IT"/>
        </w:rPr>
        <w:t>zaprimljenom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prigovoru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dobiti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obavijest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najkasnije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do </w:t>
      </w:r>
      <w:proofErr w:type="spellStart"/>
      <w:r w:rsidRPr="007065EF">
        <w:rPr>
          <w:rFonts w:ascii="Times New Roman" w:hAnsi="Times New Roman" w:cs="Times New Roman"/>
          <w:lang w:val="it-IT"/>
        </w:rPr>
        <w:t>kraja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idućeg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radnog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dana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. </w:t>
      </w:r>
      <w:proofErr w:type="spellStart"/>
      <w:r w:rsidRPr="007065EF">
        <w:rPr>
          <w:rFonts w:ascii="Times New Roman" w:hAnsi="Times New Roman" w:cs="Times New Roman"/>
          <w:lang w:val="it-IT"/>
        </w:rPr>
        <w:t>Ukoliko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prijavitelj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ne </w:t>
      </w:r>
      <w:proofErr w:type="spellStart"/>
      <w:r w:rsidRPr="007065EF">
        <w:rPr>
          <w:rFonts w:ascii="Times New Roman" w:hAnsi="Times New Roman" w:cs="Times New Roman"/>
          <w:lang w:val="it-IT"/>
        </w:rPr>
        <w:t>dobije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obavijest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7065EF">
        <w:rPr>
          <w:rFonts w:ascii="Times New Roman" w:hAnsi="Times New Roman" w:cs="Times New Roman"/>
          <w:lang w:val="it-IT"/>
        </w:rPr>
        <w:t>navedenom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roku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potrebno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7065EF">
        <w:rPr>
          <w:rFonts w:ascii="Times New Roman" w:hAnsi="Times New Roman" w:cs="Times New Roman"/>
          <w:lang w:val="it-IT"/>
        </w:rPr>
        <w:t>kontaktirati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r w:rsidR="005D484A" w:rsidRPr="007065EF">
        <w:rPr>
          <w:rFonts w:ascii="Times New Roman" w:hAnsi="Times New Roman" w:cs="Times New Roman"/>
          <w:lang w:val="it-IT"/>
        </w:rPr>
        <w:t>Grad Poreč-Parenzo</w:t>
      </w:r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na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telefon</w:t>
      </w:r>
      <w:proofErr w:type="spellEnd"/>
      <w:r w:rsidRPr="007065EF">
        <w:rPr>
          <w:rFonts w:ascii="Times New Roman" w:hAnsi="Times New Roman" w:cs="Times New Roman"/>
          <w:lang w:val="it-IT"/>
        </w:rPr>
        <w:t>: 052/</w:t>
      </w:r>
      <w:r w:rsidR="005D484A" w:rsidRPr="007065EF">
        <w:rPr>
          <w:rFonts w:ascii="Times New Roman" w:hAnsi="Times New Roman" w:cs="Times New Roman"/>
          <w:lang w:val="it-IT"/>
        </w:rPr>
        <w:t>431</w:t>
      </w:r>
      <w:r w:rsidRPr="007065EF">
        <w:rPr>
          <w:rFonts w:ascii="Times New Roman" w:hAnsi="Times New Roman" w:cs="Times New Roman"/>
          <w:lang w:val="it-IT"/>
        </w:rPr>
        <w:t>-</w:t>
      </w:r>
      <w:r w:rsidR="005D484A" w:rsidRPr="007065EF">
        <w:rPr>
          <w:rFonts w:ascii="Times New Roman" w:hAnsi="Times New Roman" w:cs="Times New Roman"/>
          <w:lang w:val="it-IT"/>
        </w:rPr>
        <w:t>827</w:t>
      </w:r>
      <w:r w:rsidRPr="007065EF">
        <w:rPr>
          <w:rFonts w:ascii="Times New Roman" w:hAnsi="Times New Roman" w:cs="Times New Roman"/>
          <w:lang w:val="it-IT"/>
        </w:rPr>
        <w:t xml:space="preserve">. </w:t>
      </w:r>
      <w:proofErr w:type="spellStart"/>
      <w:r w:rsidRPr="007065EF">
        <w:rPr>
          <w:rFonts w:ascii="Times New Roman" w:hAnsi="Times New Roman" w:cs="Times New Roman"/>
          <w:lang w:val="it-IT"/>
        </w:rPr>
        <w:t>Rokovi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7065EF">
        <w:rPr>
          <w:rFonts w:ascii="Times New Roman" w:hAnsi="Times New Roman" w:cs="Times New Roman"/>
          <w:lang w:val="it-IT"/>
        </w:rPr>
        <w:t>podnošenje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prigovora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računaju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se </w:t>
      </w:r>
      <w:proofErr w:type="gramStart"/>
      <w:r w:rsidRPr="007065EF">
        <w:rPr>
          <w:rFonts w:ascii="Times New Roman" w:hAnsi="Times New Roman" w:cs="Times New Roman"/>
          <w:lang w:val="it-IT"/>
        </w:rPr>
        <w:t>od</w:t>
      </w:r>
      <w:proofErr w:type="gram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dana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slanja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obavijesti</w:t>
      </w:r>
      <w:proofErr w:type="spellEnd"/>
      <w:r w:rsidRPr="007065EF">
        <w:rPr>
          <w:rFonts w:ascii="Times New Roman" w:hAnsi="Times New Roman" w:cs="Times New Roman"/>
          <w:lang w:val="it-IT"/>
        </w:rPr>
        <w:t>.</w:t>
      </w:r>
    </w:p>
    <w:p w14:paraId="6105B42B" w14:textId="77777777" w:rsidR="00E960D0" w:rsidRPr="00D74584" w:rsidRDefault="00E960D0" w:rsidP="00E67B9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FC8FAB4" w14:textId="60E2232B" w:rsidR="00E67B91" w:rsidRPr="00D74584" w:rsidRDefault="00654A23" w:rsidP="00AF0A1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7065EF">
        <w:rPr>
          <w:rFonts w:ascii="Times New Roman" w:hAnsi="Times New Roman" w:cs="Times New Roman"/>
          <w:lang w:val="it-IT"/>
        </w:rPr>
        <w:lastRenderedPageBreak/>
        <w:t xml:space="preserve">O </w:t>
      </w:r>
      <w:proofErr w:type="spellStart"/>
      <w:r w:rsidRPr="007065EF">
        <w:rPr>
          <w:rFonts w:ascii="Times New Roman" w:hAnsi="Times New Roman" w:cs="Times New Roman"/>
          <w:lang w:val="it-IT"/>
        </w:rPr>
        <w:t>rješenju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prigovora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r w:rsidR="005D484A" w:rsidRPr="007065EF">
        <w:rPr>
          <w:rFonts w:ascii="Times New Roman" w:hAnsi="Times New Roman" w:cs="Times New Roman"/>
          <w:lang w:val="it-IT"/>
        </w:rPr>
        <w:t>Grad Poreč-Parenzo</w:t>
      </w:r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će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obavijestiti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podnositelja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prigovora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7065EF">
        <w:rPr>
          <w:rFonts w:ascii="Times New Roman" w:hAnsi="Times New Roman" w:cs="Times New Roman"/>
          <w:lang w:val="it-IT"/>
        </w:rPr>
        <w:t>roku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od 8 </w:t>
      </w:r>
      <w:proofErr w:type="spellStart"/>
      <w:r w:rsidRPr="007065EF">
        <w:rPr>
          <w:rFonts w:ascii="Times New Roman" w:hAnsi="Times New Roman" w:cs="Times New Roman"/>
          <w:lang w:val="it-IT"/>
        </w:rPr>
        <w:t>radnih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dana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gramStart"/>
      <w:r w:rsidRPr="007065EF">
        <w:rPr>
          <w:rFonts w:ascii="Times New Roman" w:hAnsi="Times New Roman" w:cs="Times New Roman"/>
          <w:lang w:val="it-IT"/>
        </w:rPr>
        <w:t>od</w:t>
      </w:r>
      <w:proofErr w:type="gram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dana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zaprimanja</w:t>
      </w:r>
      <w:proofErr w:type="spellEnd"/>
      <w:r w:rsidRPr="007065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065EF">
        <w:rPr>
          <w:rFonts w:ascii="Times New Roman" w:hAnsi="Times New Roman" w:cs="Times New Roman"/>
          <w:lang w:val="it-IT"/>
        </w:rPr>
        <w:t>prigovora</w:t>
      </w:r>
      <w:proofErr w:type="spellEnd"/>
      <w:r w:rsidR="00E67B91" w:rsidRPr="007065EF">
        <w:rPr>
          <w:rFonts w:ascii="Times New Roman" w:hAnsi="Times New Roman" w:cs="Times New Roman"/>
          <w:lang w:val="it-IT"/>
        </w:rPr>
        <w:t>.</w:t>
      </w:r>
      <w:r w:rsidR="00E67B91" w:rsidRPr="00D74584">
        <w:rPr>
          <w:rFonts w:ascii="Times New Roman" w:hAnsi="Times New Roman" w:cs="Times New Roman"/>
          <w:lang w:val="it-IT"/>
        </w:rPr>
        <w:t xml:space="preserve"> </w:t>
      </w:r>
    </w:p>
    <w:p w14:paraId="5C46D987" w14:textId="77777777" w:rsidR="00E67B91" w:rsidRPr="00D74584" w:rsidRDefault="00E67B91" w:rsidP="00AF0A1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t>Prigovor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ne </w:t>
      </w:r>
      <w:proofErr w:type="spellStart"/>
      <w:r w:rsidRPr="00D74584">
        <w:rPr>
          <w:rFonts w:ascii="Times New Roman" w:hAnsi="Times New Roman" w:cs="Times New Roman"/>
          <w:lang w:val="it-IT"/>
        </w:rPr>
        <w:t>odgađa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izvršenje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odluke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D74584">
        <w:rPr>
          <w:rFonts w:ascii="Times New Roman" w:hAnsi="Times New Roman" w:cs="Times New Roman"/>
          <w:lang w:val="it-IT"/>
        </w:rPr>
        <w:t>daljnju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provedbu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natječajnog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postupka</w:t>
      </w:r>
      <w:proofErr w:type="spellEnd"/>
      <w:r w:rsidRPr="00D74584">
        <w:rPr>
          <w:rFonts w:ascii="Times New Roman" w:hAnsi="Times New Roman" w:cs="Times New Roman"/>
          <w:lang w:val="it-IT"/>
        </w:rPr>
        <w:t>.</w:t>
      </w:r>
    </w:p>
    <w:p w14:paraId="2513FFEA" w14:textId="77777777" w:rsidR="00512B55" w:rsidRPr="00D74584" w:rsidRDefault="00512B55" w:rsidP="00AF0A1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B4D6EC1" w14:textId="77777777" w:rsidR="00B671A0" w:rsidRPr="00D74584" w:rsidRDefault="00B671A0" w:rsidP="00787BB8">
      <w:pPr>
        <w:pStyle w:val="Naslov2"/>
        <w:rPr>
          <w:rFonts w:ascii="Times New Roman" w:hAnsi="Times New Roman" w:cs="Times New Roman"/>
        </w:rPr>
      </w:pPr>
      <w:bookmarkStart w:id="35" w:name="_Toc218844899"/>
      <w:r w:rsidRPr="00D74584">
        <w:rPr>
          <w:rFonts w:ascii="Times New Roman" w:hAnsi="Times New Roman" w:cs="Times New Roman"/>
        </w:rPr>
        <w:t>5.</w:t>
      </w:r>
      <w:r w:rsidR="00AD6D43" w:rsidRPr="00D74584">
        <w:rPr>
          <w:rFonts w:ascii="Times New Roman" w:hAnsi="Times New Roman" w:cs="Times New Roman"/>
        </w:rPr>
        <w:t>5</w:t>
      </w:r>
      <w:r w:rsidRPr="00D74584">
        <w:rPr>
          <w:rFonts w:ascii="Times New Roman" w:hAnsi="Times New Roman" w:cs="Times New Roman"/>
        </w:rPr>
        <w:t>. POSTUPAK PREGOVARANJA S ORGANIZACIJAMA</w:t>
      </w:r>
      <w:bookmarkEnd w:id="35"/>
    </w:p>
    <w:p w14:paraId="349EA52D" w14:textId="79EA1878" w:rsidR="00A22C9F" w:rsidRPr="00D74584" w:rsidRDefault="00B671A0" w:rsidP="00A22C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65EF">
        <w:rPr>
          <w:rFonts w:ascii="Times New Roman" w:hAnsi="Times New Roman" w:cs="Times New Roman"/>
        </w:rPr>
        <w:t xml:space="preserve">S </w:t>
      </w:r>
      <w:proofErr w:type="spellStart"/>
      <w:r w:rsidR="00070695" w:rsidRPr="007065EF">
        <w:rPr>
          <w:rFonts w:ascii="Times New Roman" w:hAnsi="Times New Roman" w:cs="Times New Roman"/>
        </w:rPr>
        <w:t>prijaviteljima</w:t>
      </w:r>
      <w:proofErr w:type="spellEnd"/>
      <w:r w:rsidR="008202E7" w:rsidRPr="007065EF">
        <w:rPr>
          <w:rFonts w:ascii="Times New Roman" w:hAnsi="Times New Roman" w:cs="Times New Roman"/>
        </w:rPr>
        <w:t xml:space="preserve"> </w:t>
      </w:r>
      <w:r w:rsidR="00654A23" w:rsidRPr="007065EF">
        <w:rPr>
          <w:rFonts w:ascii="Times New Roman" w:hAnsi="Times New Roman" w:cs="Times New Roman"/>
        </w:rPr>
        <w:t xml:space="preserve">za </w:t>
      </w:r>
      <w:proofErr w:type="spellStart"/>
      <w:r w:rsidR="00654A23" w:rsidRPr="007065EF">
        <w:rPr>
          <w:rFonts w:ascii="Times New Roman" w:hAnsi="Times New Roman" w:cs="Times New Roman"/>
        </w:rPr>
        <w:t>čije</w:t>
      </w:r>
      <w:proofErr w:type="spellEnd"/>
      <w:r w:rsidR="00654A23" w:rsidRPr="007065EF">
        <w:rPr>
          <w:rFonts w:ascii="Times New Roman" w:hAnsi="Times New Roman" w:cs="Times New Roman"/>
        </w:rPr>
        <w:t xml:space="preserve"> je </w:t>
      </w:r>
      <w:proofErr w:type="spellStart"/>
      <w:r w:rsidR="00654A23" w:rsidRPr="007065EF">
        <w:rPr>
          <w:rFonts w:ascii="Times New Roman" w:hAnsi="Times New Roman" w:cs="Times New Roman"/>
        </w:rPr>
        <w:t>projekte</w:t>
      </w:r>
      <w:proofErr w:type="spellEnd"/>
      <w:r w:rsidR="00654A23" w:rsidRPr="007065EF">
        <w:rPr>
          <w:rFonts w:ascii="Times New Roman" w:hAnsi="Times New Roman" w:cs="Times New Roman"/>
        </w:rPr>
        <w:t xml:space="preserve"> </w:t>
      </w:r>
      <w:proofErr w:type="spellStart"/>
      <w:r w:rsidR="00654A23" w:rsidRPr="007065EF">
        <w:rPr>
          <w:rFonts w:ascii="Times New Roman" w:hAnsi="Times New Roman" w:cs="Times New Roman"/>
        </w:rPr>
        <w:t>Povjerenstvo</w:t>
      </w:r>
      <w:proofErr w:type="spellEnd"/>
      <w:r w:rsidR="00654A23" w:rsidRPr="007065EF">
        <w:rPr>
          <w:rFonts w:ascii="Times New Roman" w:hAnsi="Times New Roman" w:cs="Times New Roman"/>
        </w:rPr>
        <w:t xml:space="preserve"> za </w:t>
      </w:r>
      <w:proofErr w:type="spellStart"/>
      <w:r w:rsidR="00654A23" w:rsidRPr="007065EF">
        <w:rPr>
          <w:rFonts w:ascii="Times New Roman" w:hAnsi="Times New Roman" w:cs="Times New Roman"/>
        </w:rPr>
        <w:t>ocjenjivanje</w:t>
      </w:r>
      <w:proofErr w:type="spellEnd"/>
      <w:r w:rsidR="00654A23" w:rsidRPr="007065EF">
        <w:rPr>
          <w:rFonts w:ascii="Times New Roman" w:hAnsi="Times New Roman" w:cs="Times New Roman"/>
        </w:rPr>
        <w:t xml:space="preserve"> </w:t>
      </w:r>
      <w:proofErr w:type="spellStart"/>
      <w:r w:rsidR="00654A23" w:rsidRPr="007065EF">
        <w:rPr>
          <w:rFonts w:ascii="Times New Roman" w:hAnsi="Times New Roman" w:cs="Times New Roman"/>
        </w:rPr>
        <w:t>programa</w:t>
      </w:r>
      <w:proofErr w:type="spellEnd"/>
      <w:r w:rsidR="00654A23" w:rsidRPr="007065EF">
        <w:rPr>
          <w:rFonts w:ascii="Times New Roman" w:hAnsi="Times New Roman" w:cs="Times New Roman"/>
        </w:rPr>
        <w:t xml:space="preserve"> i </w:t>
      </w:r>
      <w:proofErr w:type="spellStart"/>
      <w:r w:rsidR="00654A23" w:rsidRPr="007065EF">
        <w:rPr>
          <w:rFonts w:ascii="Times New Roman" w:hAnsi="Times New Roman" w:cs="Times New Roman"/>
        </w:rPr>
        <w:t>projekata</w:t>
      </w:r>
      <w:proofErr w:type="spellEnd"/>
      <w:r w:rsidR="00654A23" w:rsidRPr="007065EF">
        <w:rPr>
          <w:rFonts w:ascii="Times New Roman" w:hAnsi="Times New Roman" w:cs="Times New Roman"/>
        </w:rPr>
        <w:t xml:space="preserve"> </w:t>
      </w:r>
      <w:proofErr w:type="spellStart"/>
      <w:r w:rsidR="00654A23" w:rsidRPr="007065EF">
        <w:rPr>
          <w:rFonts w:ascii="Times New Roman" w:hAnsi="Times New Roman" w:cs="Times New Roman"/>
        </w:rPr>
        <w:t>predložilo</w:t>
      </w:r>
      <w:proofErr w:type="spellEnd"/>
      <w:r w:rsidR="00654A23" w:rsidRPr="007065EF">
        <w:rPr>
          <w:rFonts w:ascii="Times New Roman" w:hAnsi="Times New Roman" w:cs="Times New Roman"/>
        </w:rPr>
        <w:t xml:space="preserve"> </w:t>
      </w:r>
      <w:proofErr w:type="spellStart"/>
      <w:r w:rsidR="00654A23" w:rsidRPr="007065EF">
        <w:rPr>
          <w:rFonts w:ascii="Times New Roman" w:hAnsi="Times New Roman" w:cs="Times New Roman"/>
        </w:rPr>
        <w:t>financiranje</w:t>
      </w:r>
      <w:proofErr w:type="spellEnd"/>
      <w:r w:rsidR="00654A23" w:rsidRPr="007065EF">
        <w:rPr>
          <w:rFonts w:ascii="Times New Roman" w:hAnsi="Times New Roman" w:cs="Times New Roman"/>
        </w:rPr>
        <w:t xml:space="preserve"> u </w:t>
      </w:r>
      <w:proofErr w:type="spellStart"/>
      <w:r w:rsidR="00654A23" w:rsidRPr="007065EF">
        <w:rPr>
          <w:rFonts w:ascii="Times New Roman" w:hAnsi="Times New Roman" w:cs="Times New Roman"/>
        </w:rPr>
        <w:t>smanjenom</w:t>
      </w:r>
      <w:proofErr w:type="spellEnd"/>
      <w:r w:rsidR="00654A23" w:rsidRPr="007065EF">
        <w:rPr>
          <w:rFonts w:ascii="Times New Roman" w:hAnsi="Times New Roman" w:cs="Times New Roman"/>
        </w:rPr>
        <w:t xml:space="preserve"> </w:t>
      </w:r>
      <w:proofErr w:type="spellStart"/>
      <w:r w:rsidR="00654A23" w:rsidRPr="007065EF">
        <w:rPr>
          <w:rFonts w:ascii="Times New Roman" w:hAnsi="Times New Roman" w:cs="Times New Roman"/>
        </w:rPr>
        <w:t>iznosu</w:t>
      </w:r>
      <w:proofErr w:type="spellEnd"/>
      <w:r w:rsidR="00654A23" w:rsidRPr="007065EF">
        <w:rPr>
          <w:rFonts w:ascii="Times New Roman" w:hAnsi="Times New Roman" w:cs="Times New Roman"/>
        </w:rPr>
        <w:t xml:space="preserve"> </w:t>
      </w:r>
      <w:proofErr w:type="spellStart"/>
      <w:r w:rsidR="00654A23" w:rsidRPr="007065EF">
        <w:rPr>
          <w:rFonts w:ascii="Times New Roman" w:hAnsi="Times New Roman" w:cs="Times New Roman"/>
        </w:rPr>
        <w:t>ili</w:t>
      </w:r>
      <w:proofErr w:type="spellEnd"/>
      <w:r w:rsidR="00654A23" w:rsidRPr="007065EF">
        <w:rPr>
          <w:rFonts w:ascii="Times New Roman" w:hAnsi="Times New Roman" w:cs="Times New Roman"/>
        </w:rPr>
        <w:t xml:space="preserve"> je </w:t>
      </w:r>
      <w:proofErr w:type="spellStart"/>
      <w:r w:rsidR="00654A23" w:rsidRPr="007065EF">
        <w:rPr>
          <w:rFonts w:ascii="Times New Roman" w:hAnsi="Times New Roman" w:cs="Times New Roman"/>
        </w:rPr>
        <w:t>zatražilo</w:t>
      </w:r>
      <w:proofErr w:type="spellEnd"/>
      <w:r w:rsidR="00654A23" w:rsidRPr="007065EF">
        <w:rPr>
          <w:rFonts w:ascii="Times New Roman" w:hAnsi="Times New Roman" w:cs="Times New Roman"/>
        </w:rPr>
        <w:t xml:space="preserve"> </w:t>
      </w:r>
      <w:proofErr w:type="spellStart"/>
      <w:r w:rsidR="00654A23" w:rsidRPr="007065EF">
        <w:rPr>
          <w:rFonts w:ascii="Times New Roman" w:hAnsi="Times New Roman" w:cs="Times New Roman"/>
        </w:rPr>
        <w:t>dodatna</w:t>
      </w:r>
      <w:proofErr w:type="spellEnd"/>
      <w:r w:rsidR="00654A23" w:rsidRPr="007065EF">
        <w:rPr>
          <w:rFonts w:ascii="Times New Roman" w:hAnsi="Times New Roman" w:cs="Times New Roman"/>
        </w:rPr>
        <w:t xml:space="preserve"> </w:t>
      </w:r>
      <w:proofErr w:type="spellStart"/>
      <w:r w:rsidR="00654A23" w:rsidRPr="007065EF">
        <w:rPr>
          <w:rFonts w:ascii="Times New Roman" w:hAnsi="Times New Roman" w:cs="Times New Roman"/>
        </w:rPr>
        <w:t>obrazloženja</w:t>
      </w:r>
      <w:proofErr w:type="spellEnd"/>
      <w:r w:rsidR="00DE1D78" w:rsidRPr="007065EF">
        <w:rPr>
          <w:rFonts w:ascii="Times New Roman" w:hAnsi="Times New Roman" w:cs="Times New Roman"/>
        </w:rPr>
        <w:t xml:space="preserve"> </w:t>
      </w:r>
      <w:r w:rsidR="005D484A" w:rsidRPr="007065EF">
        <w:rPr>
          <w:rFonts w:ascii="Times New Roman" w:hAnsi="Times New Roman" w:cs="Times New Roman"/>
        </w:rPr>
        <w:t>Grad Poreč-</w:t>
      </w:r>
      <w:proofErr w:type="spellStart"/>
      <w:r w:rsidR="005D484A" w:rsidRPr="007065EF">
        <w:rPr>
          <w:rFonts w:ascii="Times New Roman" w:hAnsi="Times New Roman" w:cs="Times New Roman"/>
        </w:rPr>
        <w:t>Parenzo</w:t>
      </w:r>
      <w:proofErr w:type="spellEnd"/>
      <w:r w:rsidRPr="007065EF">
        <w:rPr>
          <w:rFonts w:ascii="Times New Roman" w:hAnsi="Times New Roman" w:cs="Times New Roman"/>
        </w:rPr>
        <w:t xml:space="preserve"> </w:t>
      </w:r>
      <w:proofErr w:type="spellStart"/>
      <w:r w:rsidRPr="007065EF">
        <w:rPr>
          <w:rFonts w:ascii="Times New Roman" w:hAnsi="Times New Roman" w:cs="Times New Roman"/>
        </w:rPr>
        <w:t>će</w:t>
      </w:r>
      <w:proofErr w:type="spellEnd"/>
      <w:r w:rsidRPr="007065EF">
        <w:rPr>
          <w:rFonts w:ascii="Times New Roman" w:hAnsi="Times New Roman" w:cs="Times New Roman"/>
        </w:rPr>
        <w:t xml:space="preserve"> </w:t>
      </w:r>
      <w:proofErr w:type="spellStart"/>
      <w:r w:rsidRPr="007065EF">
        <w:rPr>
          <w:rFonts w:ascii="Times New Roman" w:hAnsi="Times New Roman" w:cs="Times New Roman"/>
        </w:rPr>
        <w:t>obaviti</w:t>
      </w:r>
      <w:proofErr w:type="spellEnd"/>
      <w:r w:rsidRPr="007065EF">
        <w:rPr>
          <w:rFonts w:ascii="Times New Roman" w:hAnsi="Times New Roman" w:cs="Times New Roman"/>
        </w:rPr>
        <w:t xml:space="preserve"> </w:t>
      </w:r>
      <w:proofErr w:type="spellStart"/>
      <w:r w:rsidRPr="007065EF">
        <w:rPr>
          <w:rFonts w:ascii="Times New Roman" w:hAnsi="Times New Roman" w:cs="Times New Roman"/>
        </w:rPr>
        <w:t>razgovore</w:t>
      </w:r>
      <w:proofErr w:type="spellEnd"/>
      <w:r w:rsidRPr="007065EF">
        <w:rPr>
          <w:rFonts w:ascii="Times New Roman" w:hAnsi="Times New Roman" w:cs="Times New Roman"/>
        </w:rPr>
        <w:t xml:space="preserve"> </w:t>
      </w:r>
      <w:r w:rsidR="00070695" w:rsidRPr="007065EF">
        <w:rPr>
          <w:rFonts w:ascii="Times New Roman" w:hAnsi="Times New Roman" w:cs="Times New Roman"/>
        </w:rPr>
        <w:t xml:space="preserve">s </w:t>
      </w:r>
      <w:proofErr w:type="spellStart"/>
      <w:r w:rsidR="00070695" w:rsidRPr="007065EF">
        <w:rPr>
          <w:rFonts w:ascii="Times New Roman" w:hAnsi="Times New Roman" w:cs="Times New Roman"/>
        </w:rPr>
        <w:t>prijaviteljima</w:t>
      </w:r>
      <w:proofErr w:type="spellEnd"/>
      <w:r w:rsidR="00070695" w:rsidRPr="007065EF">
        <w:rPr>
          <w:rFonts w:ascii="Times New Roman" w:hAnsi="Times New Roman" w:cs="Times New Roman"/>
        </w:rPr>
        <w:t xml:space="preserve"> da bi se </w:t>
      </w:r>
      <w:proofErr w:type="spellStart"/>
      <w:r w:rsidR="00070695" w:rsidRPr="007065EF">
        <w:rPr>
          <w:rFonts w:ascii="Times New Roman" w:hAnsi="Times New Roman" w:cs="Times New Roman"/>
        </w:rPr>
        <w:t>prijava</w:t>
      </w:r>
      <w:proofErr w:type="spellEnd"/>
      <w:r w:rsidR="00070695" w:rsidRPr="007065EF">
        <w:rPr>
          <w:rFonts w:ascii="Times New Roman" w:hAnsi="Times New Roman" w:cs="Times New Roman"/>
        </w:rPr>
        <w:t xml:space="preserve"> </w:t>
      </w:r>
      <w:proofErr w:type="spellStart"/>
      <w:r w:rsidR="00070695" w:rsidRPr="007065EF">
        <w:rPr>
          <w:rFonts w:ascii="Times New Roman" w:hAnsi="Times New Roman" w:cs="Times New Roman"/>
        </w:rPr>
        <w:t>uskladila</w:t>
      </w:r>
      <w:proofErr w:type="spellEnd"/>
      <w:r w:rsidR="00070695" w:rsidRPr="007065EF">
        <w:rPr>
          <w:rFonts w:ascii="Times New Roman" w:hAnsi="Times New Roman" w:cs="Times New Roman"/>
        </w:rPr>
        <w:t xml:space="preserve"> s </w:t>
      </w:r>
      <w:proofErr w:type="spellStart"/>
      <w:r w:rsidR="00070695" w:rsidRPr="007065EF">
        <w:rPr>
          <w:rFonts w:ascii="Times New Roman" w:hAnsi="Times New Roman" w:cs="Times New Roman"/>
        </w:rPr>
        <w:t>napomenama</w:t>
      </w:r>
      <w:proofErr w:type="spellEnd"/>
      <w:r w:rsidRPr="007065EF">
        <w:rPr>
          <w:rFonts w:ascii="Times New Roman" w:hAnsi="Times New Roman" w:cs="Times New Roman"/>
        </w:rPr>
        <w:t xml:space="preserve"> </w:t>
      </w:r>
      <w:proofErr w:type="spellStart"/>
      <w:r w:rsidRPr="007065EF">
        <w:rPr>
          <w:rFonts w:ascii="Times New Roman" w:hAnsi="Times New Roman" w:cs="Times New Roman"/>
        </w:rPr>
        <w:t>Povjerenstva</w:t>
      </w:r>
      <w:proofErr w:type="spellEnd"/>
      <w:r w:rsidRPr="007065EF">
        <w:rPr>
          <w:rFonts w:ascii="Times New Roman" w:hAnsi="Times New Roman" w:cs="Times New Roman"/>
        </w:rPr>
        <w:t xml:space="preserve">. </w:t>
      </w:r>
      <w:r w:rsidR="00A22C9F" w:rsidRPr="007065EF">
        <w:rPr>
          <w:rFonts w:ascii="Times New Roman" w:hAnsi="Times New Roman" w:cs="Times New Roman"/>
        </w:rPr>
        <w:t xml:space="preserve">U </w:t>
      </w:r>
      <w:proofErr w:type="spellStart"/>
      <w:r w:rsidR="00A22C9F" w:rsidRPr="007065EF">
        <w:rPr>
          <w:rFonts w:ascii="Times New Roman" w:hAnsi="Times New Roman" w:cs="Times New Roman"/>
        </w:rPr>
        <w:t>postupku</w:t>
      </w:r>
      <w:proofErr w:type="spellEnd"/>
      <w:r w:rsidR="00A22C9F" w:rsidRPr="007065EF">
        <w:rPr>
          <w:rFonts w:ascii="Times New Roman" w:hAnsi="Times New Roman" w:cs="Times New Roman"/>
        </w:rPr>
        <w:t xml:space="preserve"> </w:t>
      </w:r>
      <w:proofErr w:type="spellStart"/>
      <w:r w:rsidR="00A22C9F" w:rsidRPr="007065EF">
        <w:rPr>
          <w:rFonts w:ascii="Times New Roman" w:hAnsi="Times New Roman" w:cs="Times New Roman"/>
        </w:rPr>
        <w:t>pregovaranja</w:t>
      </w:r>
      <w:proofErr w:type="spellEnd"/>
      <w:r w:rsidR="00A22C9F" w:rsidRPr="007065EF">
        <w:rPr>
          <w:rFonts w:ascii="Times New Roman" w:hAnsi="Times New Roman" w:cs="Times New Roman"/>
        </w:rPr>
        <w:t xml:space="preserve"> s </w:t>
      </w:r>
      <w:proofErr w:type="spellStart"/>
      <w:r w:rsidR="00914DDE" w:rsidRPr="007065EF">
        <w:rPr>
          <w:rFonts w:ascii="Times New Roman" w:hAnsi="Times New Roman" w:cs="Times New Roman"/>
        </w:rPr>
        <w:t>prijaviteljima</w:t>
      </w:r>
      <w:proofErr w:type="spellEnd"/>
      <w:r w:rsidR="00A22C9F" w:rsidRPr="007065EF">
        <w:rPr>
          <w:rFonts w:ascii="Times New Roman" w:hAnsi="Times New Roman" w:cs="Times New Roman"/>
        </w:rPr>
        <w:t xml:space="preserve"> </w:t>
      </w:r>
      <w:proofErr w:type="spellStart"/>
      <w:r w:rsidR="00A22C9F" w:rsidRPr="007065EF">
        <w:rPr>
          <w:rFonts w:ascii="Times New Roman" w:hAnsi="Times New Roman" w:cs="Times New Roman"/>
        </w:rPr>
        <w:t>vršit</w:t>
      </w:r>
      <w:proofErr w:type="spellEnd"/>
      <w:r w:rsidR="00A22C9F" w:rsidRPr="007065EF">
        <w:rPr>
          <w:rFonts w:ascii="Times New Roman" w:hAnsi="Times New Roman" w:cs="Times New Roman"/>
        </w:rPr>
        <w:t xml:space="preserve"> </w:t>
      </w:r>
      <w:proofErr w:type="spellStart"/>
      <w:r w:rsidR="00A22C9F" w:rsidRPr="007065EF">
        <w:rPr>
          <w:rFonts w:ascii="Times New Roman" w:hAnsi="Times New Roman" w:cs="Times New Roman"/>
        </w:rPr>
        <w:t>će</w:t>
      </w:r>
      <w:proofErr w:type="spellEnd"/>
      <w:r w:rsidR="00A22C9F" w:rsidRPr="007065EF">
        <w:rPr>
          <w:rFonts w:ascii="Times New Roman" w:hAnsi="Times New Roman" w:cs="Times New Roman"/>
        </w:rPr>
        <w:t xml:space="preserve"> se </w:t>
      </w:r>
      <w:proofErr w:type="spellStart"/>
      <w:r w:rsidR="00A22C9F" w:rsidRPr="007065EF">
        <w:rPr>
          <w:rFonts w:ascii="Times New Roman" w:hAnsi="Times New Roman" w:cs="Times New Roman"/>
        </w:rPr>
        <w:t>usklađenje</w:t>
      </w:r>
      <w:proofErr w:type="spellEnd"/>
      <w:r w:rsidR="00A22C9F" w:rsidRPr="007065EF">
        <w:rPr>
          <w:rFonts w:ascii="Times New Roman" w:hAnsi="Times New Roman" w:cs="Times New Roman"/>
        </w:rPr>
        <w:t xml:space="preserve"> </w:t>
      </w:r>
      <w:proofErr w:type="spellStart"/>
      <w:r w:rsidR="00A22C9F" w:rsidRPr="007065EF">
        <w:rPr>
          <w:rFonts w:ascii="Times New Roman" w:hAnsi="Times New Roman" w:cs="Times New Roman"/>
        </w:rPr>
        <w:t>proračunskih</w:t>
      </w:r>
      <w:proofErr w:type="spellEnd"/>
      <w:r w:rsidR="00A22C9F" w:rsidRPr="007065EF">
        <w:rPr>
          <w:rFonts w:ascii="Times New Roman" w:hAnsi="Times New Roman" w:cs="Times New Roman"/>
        </w:rPr>
        <w:t xml:space="preserve"> </w:t>
      </w:r>
      <w:proofErr w:type="spellStart"/>
      <w:r w:rsidR="00A22C9F" w:rsidRPr="007065EF">
        <w:rPr>
          <w:rFonts w:ascii="Times New Roman" w:hAnsi="Times New Roman" w:cs="Times New Roman"/>
        </w:rPr>
        <w:t>stavki</w:t>
      </w:r>
      <w:proofErr w:type="spellEnd"/>
      <w:r w:rsidR="00A22C9F" w:rsidRPr="007065EF">
        <w:rPr>
          <w:rFonts w:ascii="Times New Roman" w:hAnsi="Times New Roman" w:cs="Times New Roman"/>
        </w:rPr>
        <w:t xml:space="preserve"> </w:t>
      </w:r>
      <w:proofErr w:type="spellStart"/>
      <w:r w:rsidR="00A22C9F" w:rsidRPr="007065EF">
        <w:rPr>
          <w:rFonts w:ascii="Times New Roman" w:hAnsi="Times New Roman" w:cs="Times New Roman"/>
        </w:rPr>
        <w:t>prijavljenih</w:t>
      </w:r>
      <w:proofErr w:type="spellEnd"/>
      <w:r w:rsidR="00A22C9F" w:rsidRPr="007065EF">
        <w:rPr>
          <w:rFonts w:ascii="Times New Roman" w:hAnsi="Times New Roman" w:cs="Times New Roman"/>
        </w:rPr>
        <w:t xml:space="preserve"> </w:t>
      </w:r>
      <w:proofErr w:type="spellStart"/>
      <w:r w:rsidR="00A22C9F" w:rsidRPr="007065EF">
        <w:rPr>
          <w:rFonts w:ascii="Times New Roman" w:hAnsi="Times New Roman" w:cs="Times New Roman"/>
        </w:rPr>
        <w:t>programa</w:t>
      </w:r>
      <w:proofErr w:type="spellEnd"/>
      <w:r w:rsidR="00A22C9F" w:rsidRPr="007065EF">
        <w:rPr>
          <w:rFonts w:ascii="Times New Roman" w:hAnsi="Times New Roman" w:cs="Times New Roman"/>
        </w:rPr>
        <w:t>/</w:t>
      </w:r>
      <w:proofErr w:type="spellStart"/>
      <w:r w:rsidR="00A22C9F" w:rsidRPr="007065EF">
        <w:rPr>
          <w:rFonts w:ascii="Times New Roman" w:hAnsi="Times New Roman" w:cs="Times New Roman"/>
        </w:rPr>
        <w:t>projekata</w:t>
      </w:r>
      <w:proofErr w:type="spellEnd"/>
      <w:r w:rsidR="00A22C9F" w:rsidRPr="007065EF">
        <w:rPr>
          <w:rFonts w:ascii="Times New Roman" w:hAnsi="Times New Roman" w:cs="Times New Roman"/>
        </w:rPr>
        <w:t xml:space="preserve">, u </w:t>
      </w:r>
      <w:proofErr w:type="spellStart"/>
      <w:r w:rsidR="00A22C9F" w:rsidRPr="007065EF">
        <w:rPr>
          <w:rFonts w:ascii="Times New Roman" w:hAnsi="Times New Roman" w:cs="Times New Roman"/>
        </w:rPr>
        <w:t>skladu</w:t>
      </w:r>
      <w:proofErr w:type="spellEnd"/>
      <w:r w:rsidR="00A22C9F" w:rsidRPr="007065EF">
        <w:rPr>
          <w:rFonts w:ascii="Times New Roman" w:hAnsi="Times New Roman" w:cs="Times New Roman"/>
        </w:rPr>
        <w:t xml:space="preserve"> s </w:t>
      </w:r>
      <w:proofErr w:type="spellStart"/>
      <w:r w:rsidR="00A22C9F" w:rsidRPr="007065EF">
        <w:rPr>
          <w:rFonts w:ascii="Times New Roman" w:hAnsi="Times New Roman" w:cs="Times New Roman"/>
        </w:rPr>
        <w:t>tržišnim</w:t>
      </w:r>
      <w:proofErr w:type="spellEnd"/>
      <w:r w:rsidR="00A22C9F" w:rsidRPr="007065EF">
        <w:rPr>
          <w:rFonts w:ascii="Times New Roman" w:hAnsi="Times New Roman" w:cs="Times New Roman"/>
        </w:rPr>
        <w:t xml:space="preserve"> </w:t>
      </w:r>
      <w:proofErr w:type="spellStart"/>
      <w:r w:rsidR="00A22C9F" w:rsidRPr="007065EF">
        <w:rPr>
          <w:rFonts w:ascii="Times New Roman" w:hAnsi="Times New Roman" w:cs="Times New Roman"/>
        </w:rPr>
        <w:t>cijenama</w:t>
      </w:r>
      <w:proofErr w:type="spellEnd"/>
      <w:r w:rsidR="00A22C9F" w:rsidRPr="007065EF">
        <w:rPr>
          <w:rFonts w:ascii="Times New Roman" w:hAnsi="Times New Roman" w:cs="Times New Roman"/>
        </w:rPr>
        <w:t xml:space="preserve"> za </w:t>
      </w:r>
      <w:proofErr w:type="spellStart"/>
      <w:r w:rsidR="00A22C9F" w:rsidRPr="007065EF">
        <w:rPr>
          <w:rFonts w:ascii="Times New Roman" w:hAnsi="Times New Roman" w:cs="Times New Roman"/>
        </w:rPr>
        <w:t>pojedine</w:t>
      </w:r>
      <w:proofErr w:type="spellEnd"/>
      <w:r w:rsidR="00A22C9F" w:rsidRPr="007065EF">
        <w:rPr>
          <w:rFonts w:ascii="Times New Roman" w:hAnsi="Times New Roman" w:cs="Times New Roman"/>
        </w:rPr>
        <w:t xml:space="preserve"> </w:t>
      </w:r>
      <w:proofErr w:type="spellStart"/>
      <w:r w:rsidR="00A22C9F" w:rsidRPr="007065EF">
        <w:rPr>
          <w:rFonts w:ascii="Times New Roman" w:hAnsi="Times New Roman" w:cs="Times New Roman"/>
        </w:rPr>
        <w:t>usluge</w:t>
      </w:r>
      <w:proofErr w:type="spellEnd"/>
      <w:r w:rsidR="00A22C9F" w:rsidRPr="007065EF">
        <w:rPr>
          <w:rFonts w:ascii="Times New Roman" w:hAnsi="Times New Roman" w:cs="Times New Roman"/>
        </w:rPr>
        <w:t xml:space="preserve"> i robe </w:t>
      </w:r>
      <w:proofErr w:type="spellStart"/>
      <w:r w:rsidR="00A22C9F" w:rsidRPr="007065EF">
        <w:rPr>
          <w:rFonts w:ascii="Times New Roman" w:hAnsi="Times New Roman" w:cs="Times New Roman"/>
        </w:rPr>
        <w:t>navedene</w:t>
      </w:r>
      <w:proofErr w:type="spellEnd"/>
      <w:r w:rsidR="00A22C9F" w:rsidRPr="007065EF">
        <w:rPr>
          <w:rFonts w:ascii="Times New Roman" w:hAnsi="Times New Roman" w:cs="Times New Roman"/>
        </w:rPr>
        <w:t xml:space="preserve"> u </w:t>
      </w:r>
      <w:proofErr w:type="spellStart"/>
      <w:r w:rsidR="00A22C9F" w:rsidRPr="007065EF">
        <w:rPr>
          <w:rFonts w:ascii="Times New Roman" w:hAnsi="Times New Roman" w:cs="Times New Roman"/>
        </w:rPr>
        <w:t>opisnom</w:t>
      </w:r>
      <w:proofErr w:type="spellEnd"/>
      <w:r w:rsidR="00A22C9F" w:rsidRPr="007065EF">
        <w:rPr>
          <w:rFonts w:ascii="Times New Roman" w:hAnsi="Times New Roman" w:cs="Times New Roman"/>
        </w:rPr>
        <w:t xml:space="preserve"> </w:t>
      </w:r>
      <w:proofErr w:type="spellStart"/>
      <w:r w:rsidR="00A22C9F" w:rsidRPr="007065EF">
        <w:rPr>
          <w:rFonts w:ascii="Times New Roman" w:hAnsi="Times New Roman" w:cs="Times New Roman"/>
        </w:rPr>
        <w:t>dijelu</w:t>
      </w:r>
      <w:proofErr w:type="spellEnd"/>
      <w:r w:rsidR="00A22C9F" w:rsidRPr="007065EF">
        <w:rPr>
          <w:rFonts w:ascii="Times New Roman" w:hAnsi="Times New Roman" w:cs="Times New Roman"/>
        </w:rPr>
        <w:t xml:space="preserve"> </w:t>
      </w:r>
      <w:proofErr w:type="spellStart"/>
      <w:r w:rsidR="00A22C9F" w:rsidRPr="007065EF">
        <w:rPr>
          <w:rFonts w:ascii="Times New Roman" w:hAnsi="Times New Roman" w:cs="Times New Roman"/>
        </w:rPr>
        <w:t>prijave</w:t>
      </w:r>
      <w:proofErr w:type="spellEnd"/>
      <w:r w:rsidR="00A22C9F" w:rsidRPr="007065EF">
        <w:rPr>
          <w:rFonts w:ascii="Times New Roman" w:hAnsi="Times New Roman" w:cs="Times New Roman"/>
        </w:rPr>
        <w:t>.</w:t>
      </w:r>
    </w:p>
    <w:p w14:paraId="453378A1" w14:textId="5E6C1471" w:rsidR="00B671A0" w:rsidRDefault="00B671A0" w:rsidP="00B671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4584">
        <w:rPr>
          <w:rFonts w:ascii="Times New Roman" w:hAnsi="Times New Roman" w:cs="Times New Roman"/>
        </w:rPr>
        <w:t xml:space="preserve">Tim </w:t>
      </w:r>
      <w:proofErr w:type="spellStart"/>
      <w:r w:rsidRPr="00D74584">
        <w:rPr>
          <w:rFonts w:ascii="Times New Roman" w:hAnsi="Times New Roman" w:cs="Times New Roman"/>
        </w:rPr>
        <w:t>postupkom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će</w:t>
      </w:r>
      <w:proofErr w:type="spellEnd"/>
      <w:r w:rsidRPr="00D74584">
        <w:rPr>
          <w:rFonts w:ascii="Times New Roman" w:hAnsi="Times New Roman" w:cs="Times New Roman"/>
        </w:rPr>
        <w:t xml:space="preserve"> se </w:t>
      </w:r>
      <w:proofErr w:type="spellStart"/>
      <w:r w:rsidRPr="00D74584">
        <w:rPr>
          <w:rFonts w:ascii="Times New Roman" w:hAnsi="Times New Roman" w:cs="Times New Roman"/>
        </w:rPr>
        <w:t>predviđeni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="00CB608A">
        <w:rPr>
          <w:rFonts w:ascii="Times New Roman" w:hAnsi="Times New Roman" w:cs="Times New Roman"/>
        </w:rPr>
        <w:t>proračun</w:t>
      </w:r>
      <w:proofErr w:type="spellEnd"/>
      <w:r w:rsidR="00CB608A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kojeg</w:t>
      </w:r>
      <w:proofErr w:type="spellEnd"/>
      <w:r w:rsidRPr="00D74584">
        <w:rPr>
          <w:rFonts w:ascii="Times New Roman" w:hAnsi="Times New Roman" w:cs="Times New Roman"/>
        </w:rPr>
        <w:t xml:space="preserve"> je </w:t>
      </w:r>
      <w:proofErr w:type="spellStart"/>
      <w:r w:rsidRPr="00D74584">
        <w:rPr>
          <w:rFonts w:ascii="Times New Roman" w:hAnsi="Times New Roman" w:cs="Times New Roman"/>
        </w:rPr>
        <w:t>organizacija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predložila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</w:t>
      </w:r>
      <w:proofErr w:type="spellEnd"/>
      <w:r w:rsidRPr="00D74584">
        <w:rPr>
          <w:rFonts w:ascii="Times New Roman" w:hAnsi="Times New Roman" w:cs="Times New Roman"/>
        </w:rPr>
        <w:t xml:space="preserve"> Natječaj </w:t>
      </w:r>
      <w:proofErr w:type="spellStart"/>
      <w:r w:rsidRPr="00D74584">
        <w:rPr>
          <w:rFonts w:ascii="Times New Roman" w:hAnsi="Times New Roman" w:cs="Times New Roman"/>
        </w:rPr>
        <w:t>uz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prijavu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revidirati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te</w:t>
      </w:r>
      <w:proofErr w:type="spellEnd"/>
      <w:r w:rsidRPr="00D74584">
        <w:rPr>
          <w:rFonts w:ascii="Times New Roman" w:hAnsi="Times New Roman" w:cs="Times New Roman"/>
        </w:rPr>
        <w:t xml:space="preserve"> u </w:t>
      </w:r>
      <w:proofErr w:type="spellStart"/>
      <w:r w:rsidRPr="00D74584">
        <w:rPr>
          <w:rFonts w:ascii="Times New Roman" w:hAnsi="Times New Roman" w:cs="Times New Roman"/>
        </w:rPr>
        <w:t>slučaju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potrebe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mijenjati</w:t>
      </w:r>
      <w:proofErr w:type="spellEnd"/>
      <w:r w:rsidRPr="00D74584">
        <w:rPr>
          <w:rFonts w:ascii="Times New Roman" w:hAnsi="Times New Roman" w:cs="Times New Roman"/>
        </w:rPr>
        <w:t>.</w:t>
      </w:r>
    </w:p>
    <w:p w14:paraId="73591B7F" w14:textId="77777777" w:rsidR="00CE7143" w:rsidRPr="00D74584" w:rsidRDefault="00CE7143" w:rsidP="00B671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A784B0" w14:textId="77777777" w:rsidR="00A22C9F" w:rsidRPr="00D74584" w:rsidRDefault="00A22C9F" w:rsidP="00B735E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F9A49B9" w14:textId="77777777" w:rsidR="004F55BD" w:rsidRPr="00D74584" w:rsidRDefault="00AD6D43" w:rsidP="00787BB8">
      <w:pPr>
        <w:pStyle w:val="Naslov2"/>
        <w:rPr>
          <w:rFonts w:ascii="Times New Roman" w:hAnsi="Times New Roman" w:cs="Times New Roman"/>
        </w:rPr>
      </w:pPr>
      <w:bookmarkStart w:id="36" w:name="_Toc218844900"/>
      <w:r w:rsidRPr="00D74584">
        <w:rPr>
          <w:rFonts w:ascii="Times New Roman" w:hAnsi="Times New Roman" w:cs="Times New Roman"/>
        </w:rPr>
        <w:t xml:space="preserve">5.6. DOSTAVA </w:t>
      </w:r>
      <w:r w:rsidR="004F55BD" w:rsidRPr="00D74584">
        <w:rPr>
          <w:rFonts w:ascii="Times New Roman" w:hAnsi="Times New Roman" w:cs="Times New Roman"/>
        </w:rPr>
        <w:t>DODAT</w:t>
      </w:r>
      <w:r w:rsidRPr="00D74584">
        <w:rPr>
          <w:rFonts w:ascii="Times New Roman" w:hAnsi="Times New Roman" w:cs="Times New Roman"/>
        </w:rPr>
        <w:t>NE DOKUMENTACIJE</w:t>
      </w:r>
      <w:r w:rsidR="002170E0" w:rsidRPr="00D74584">
        <w:rPr>
          <w:rFonts w:ascii="Times New Roman" w:hAnsi="Times New Roman" w:cs="Times New Roman"/>
        </w:rPr>
        <w:t xml:space="preserve"> PRIJE UGOVARANJA</w:t>
      </w:r>
      <w:bookmarkEnd w:id="36"/>
    </w:p>
    <w:p w14:paraId="6D0B2CB9" w14:textId="07670CB7" w:rsidR="00AD6D43" w:rsidRPr="006B0844" w:rsidRDefault="00AD6D43" w:rsidP="00A22C9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Prije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potpisivanja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ugovora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B0844">
        <w:rPr>
          <w:rFonts w:ascii="Times New Roman" w:hAnsi="Times New Roman" w:cs="Times New Roman"/>
          <w:lang w:val="it-IT"/>
        </w:rPr>
        <w:t>prijavitelji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čiji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programi</w:t>
      </w:r>
      <w:proofErr w:type="spellEnd"/>
      <w:r w:rsidRPr="006B0844">
        <w:rPr>
          <w:rFonts w:ascii="Times New Roman" w:hAnsi="Times New Roman" w:cs="Times New Roman"/>
          <w:lang w:val="it-IT"/>
        </w:rPr>
        <w:t>/</w:t>
      </w:r>
      <w:proofErr w:type="spellStart"/>
      <w:r w:rsidRPr="006B0844">
        <w:rPr>
          <w:rFonts w:ascii="Times New Roman" w:hAnsi="Times New Roman" w:cs="Times New Roman"/>
          <w:lang w:val="it-IT"/>
        </w:rPr>
        <w:t>projekti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su </w:t>
      </w:r>
      <w:proofErr w:type="spellStart"/>
      <w:r w:rsidRPr="006B0844">
        <w:rPr>
          <w:rFonts w:ascii="Times New Roman" w:hAnsi="Times New Roman" w:cs="Times New Roman"/>
          <w:lang w:val="it-IT"/>
        </w:rPr>
        <w:t>predloženi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B0844">
        <w:rPr>
          <w:rFonts w:ascii="Times New Roman" w:hAnsi="Times New Roman" w:cs="Times New Roman"/>
          <w:lang w:val="it-IT"/>
        </w:rPr>
        <w:t>financiranje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B0844">
        <w:rPr>
          <w:rFonts w:ascii="Times New Roman" w:hAnsi="Times New Roman" w:cs="Times New Roman"/>
          <w:lang w:val="it-IT"/>
        </w:rPr>
        <w:t>trebaju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5D484A" w:rsidRPr="001953AE">
        <w:rPr>
          <w:rFonts w:ascii="Times New Roman" w:hAnsi="Times New Roman" w:cs="Times New Roman"/>
          <w:lang w:val="it-IT"/>
        </w:rPr>
        <w:t>Gradu</w:t>
      </w:r>
      <w:proofErr w:type="spellEnd"/>
      <w:r w:rsidR="005D484A" w:rsidRPr="001953AE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5D484A" w:rsidRPr="001953AE">
        <w:rPr>
          <w:rFonts w:ascii="Times New Roman" w:hAnsi="Times New Roman" w:cs="Times New Roman"/>
          <w:lang w:val="it-IT"/>
        </w:rPr>
        <w:t>Poreču</w:t>
      </w:r>
      <w:proofErr w:type="spellEnd"/>
      <w:r w:rsidR="005D484A" w:rsidRPr="001953AE">
        <w:rPr>
          <w:rFonts w:ascii="Times New Roman" w:hAnsi="Times New Roman" w:cs="Times New Roman"/>
          <w:lang w:val="it-IT"/>
        </w:rPr>
        <w:t>-</w:t>
      </w:r>
      <w:proofErr w:type="gramStart"/>
      <w:r w:rsidR="005D484A" w:rsidRPr="001953AE">
        <w:rPr>
          <w:rFonts w:ascii="Times New Roman" w:hAnsi="Times New Roman" w:cs="Times New Roman"/>
          <w:lang w:val="it-IT"/>
        </w:rPr>
        <w:t>Parenzo</w:t>
      </w:r>
      <w:r w:rsidR="00C73097" w:rsidRPr="001953AE">
        <w:rPr>
          <w:rFonts w:ascii="Times New Roman" w:hAnsi="Times New Roman" w:cs="Times New Roman"/>
          <w:lang w:val="it-IT"/>
        </w:rPr>
        <w:t xml:space="preserve"> </w:t>
      </w:r>
      <w:r w:rsidR="00C20657" w:rsidRPr="001953AE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1953AE">
        <w:rPr>
          <w:rFonts w:ascii="Times New Roman" w:hAnsi="Times New Roman" w:cs="Times New Roman"/>
          <w:lang w:val="it-IT"/>
        </w:rPr>
        <w:t>dostaviti</w:t>
      </w:r>
      <w:proofErr w:type="spellEnd"/>
      <w:proofErr w:type="gramEnd"/>
      <w:r w:rsidRPr="001953AE">
        <w:rPr>
          <w:rFonts w:ascii="Times New Roman" w:hAnsi="Times New Roman" w:cs="Times New Roman"/>
          <w:lang w:val="it-IT"/>
        </w:rPr>
        <w:t xml:space="preserve"> </w:t>
      </w:r>
      <w:r w:rsidRPr="00886C1C">
        <w:rPr>
          <w:rFonts w:ascii="Times New Roman" w:hAnsi="Times New Roman" w:cs="Times New Roman"/>
          <w:lang w:val="hr-HR"/>
        </w:rPr>
        <w:t xml:space="preserve">sljedeću </w:t>
      </w:r>
      <w:proofErr w:type="spellStart"/>
      <w:r w:rsidRPr="001953AE">
        <w:rPr>
          <w:rFonts w:ascii="Times New Roman" w:hAnsi="Times New Roman" w:cs="Times New Roman"/>
          <w:lang w:val="it-IT"/>
        </w:rPr>
        <w:t>dokumentaciju</w:t>
      </w:r>
      <w:proofErr w:type="spellEnd"/>
      <w:r w:rsidR="00374837" w:rsidRPr="001953AE">
        <w:rPr>
          <w:rFonts w:ascii="Times New Roman" w:hAnsi="Times New Roman" w:cs="Times New Roman"/>
          <w:lang w:val="it-IT"/>
        </w:rPr>
        <w:t xml:space="preserve"> </w:t>
      </w:r>
      <w:r w:rsidR="005D484A" w:rsidRPr="001953AE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5D484A" w:rsidRPr="001953AE">
        <w:rPr>
          <w:rFonts w:ascii="Times New Roman" w:hAnsi="Times New Roman" w:cs="Times New Roman"/>
          <w:lang w:val="it-IT"/>
        </w:rPr>
        <w:t>osobno</w:t>
      </w:r>
      <w:proofErr w:type="spellEnd"/>
      <w:r w:rsidRPr="001953AE">
        <w:rPr>
          <w:rFonts w:ascii="Times New Roman" w:hAnsi="Times New Roman" w:cs="Times New Roman"/>
          <w:lang w:val="it-IT"/>
        </w:rPr>
        <w:t>:</w:t>
      </w:r>
    </w:p>
    <w:p w14:paraId="60BFB256" w14:textId="77777777" w:rsidR="004F55BD" w:rsidRPr="00D74584" w:rsidRDefault="005E74FF" w:rsidP="0037511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4584">
        <w:rPr>
          <w:rFonts w:ascii="Times New Roman" w:hAnsi="Times New Roman" w:cs="Times New Roman"/>
          <w:lang w:val="it-IT"/>
        </w:rPr>
        <w:t>B</w:t>
      </w:r>
      <w:r w:rsidR="0013151B" w:rsidRPr="00D74584">
        <w:rPr>
          <w:rFonts w:ascii="Times New Roman" w:hAnsi="Times New Roman" w:cs="Times New Roman"/>
          <w:lang w:val="it-IT"/>
        </w:rPr>
        <w:t>6</w:t>
      </w:r>
      <w:r w:rsidRPr="00D74584">
        <w:rPr>
          <w:rFonts w:ascii="Times New Roman" w:hAnsi="Times New Roman" w:cs="Times New Roman"/>
          <w:lang w:val="it-IT"/>
        </w:rPr>
        <w:t xml:space="preserve"> - </w:t>
      </w:r>
      <w:proofErr w:type="spellStart"/>
      <w:r w:rsidR="004F55BD" w:rsidRPr="00D74584">
        <w:rPr>
          <w:rFonts w:ascii="Times New Roman" w:hAnsi="Times New Roman" w:cs="Times New Roman"/>
          <w:lang w:val="it-IT"/>
        </w:rPr>
        <w:t>Izjav</w:t>
      </w:r>
      <w:r w:rsidR="00AD6D43" w:rsidRPr="00D74584">
        <w:rPr>
          <w:rFonts w:ascii="Times New Roman" w:hAnsi="Times New Roman" w:cs="Times New Roman"/>
          <w:lang w:val="it-IT"/>
        </w:rPr>
        <w:t>u</w:t>
      </w:r>
      <w:proofErr w:type="spellEnd"/>
      <w:r w:rsidR="004F55BD" w:rsidRPr="00D7458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="004F55BD" w:rsidRPr="00D74584">
        <w:rPr>
          <w:rFonts w:ascii="Times New Roman" w:hAnsi="Times New Roman" w:cs="Times New Roman"/>
          <w:lang w:val="it-IT"/>
        </w:rPr>
        <w:t>nepostojanju</w:t>
      </w:r>
      <w:proofErr w:type="spellEnd"/>
      <w:r w:rsidR="004F55BD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4F55BD" w:rsidRPr="00D74584">
        <w:rPr>
          <w:rFonts w:ascii="Times New Roman" w:hAnsi="Times New Roman" w:cs="Times New Roman"/>
          <w:lang w:val="it-IT"/>
        </w:rPr>
        <w:t>dvostrukog</w:t>
      </w:r>
      <w:proofErr w:type="spellEnd"/>
      <w:r w:rsidR="004F55BD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4F55BD" w:rsidRPr="00D74584">
        <w:rPr>
          <w:rFonts w:ascii="Times New Roman" w:hAnsi="Times New Roman" w:cs="Times New Roman"/>
          <w:lang w:val="it-IT"/>
        </w:rPr>
        <w:t>financiranja</w:t>
      </w:r>
      <w:proofErr w:type="spellEnd"/>
      <w:r w:rsidR="004F55BD" w:rsidRPr="00D74584">
        <w:rPr>
          <w:rFonts w:ascii="Times New Roman" w:hAnsi="Times New Roman" w:cs="Times New Roman"/>
          <w:lang w:val="it-IT"/>
        </w:rPr>
        <w:t>,</w:t>
      </w:r>
    </w:p>
    <w:p w14:paraId="35297445" w14:textId="77777777" w:rsidR="00AD6D43" w:rsidRPr="00D74584" w:rsidRDefault="004F55BD" w:rsidP="0037511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t>Potvrdu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Porezne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uprave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D74584">
        <w:rPr>
          <w:rFonts w:ascii="Times New Roman" w:hAnsi="Times New Roman" w:cs="Times New Roman"/>
          <w:lang w:val="it-IT"/>
        </w:rPr>
        <w:t>nepostojanju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duga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D74584">
        <w:rPr>
          <w:rFonts w:ascii="Times New Roman" w:hAnsi="Times New Roman" w:cs="Times New Roman"/>
          <w:lang w:val="it-IT"/>
        </w:rPr>
        <w:t>osnove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plaćanja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doprinosa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D74584">
        <w:rPr>
          <w:rFonts w:ascii="Times New Roman" w:hAnsi="Times New Roman" w:cs="Times New Roman"/>
          <w:lang w:val="it-IT"/>
        </w:rPr>
        <w:t>mirovinsko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D74584">
        <w:rPr>
          <w:rFonts w:ascii="Times New Roman" w:hAnsi="Times New Roman" w:cs="Times New Roman"/>
          <w:lang w:val="it-IT"/>
        </w:rPr>
        <w:t>zdravstveno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osiguranje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D74584">
        <w:rPr>
          <w:rFonts w:ascii="Times New Roman" w:hAnsi="Times New Roman" w:cs="Times New Roman"/>
          <w:lang w:val="it-IT"/>
        </w:rPr>
        <w:t>plaćanja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poreza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te </w:t>
      </w:r>
      <w:proofErr w:type="spellStart"/>
      <w:r w:rsidRPr="00D74584">
        <w:rPr>
          <w:rFonts w:ascii="Times New Roman" w:hAnsi="Times New Roman" w:cs="Times New Roman"/>
          <w:lang w:val="it-IT"/>
        </w:rPr>
        <w:t>drugih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davanja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prema </w:t>
      </w:r>
      <w:proofErr w:type="spellStart"/>
      <w:r w:rsidRPr="00D74584">
        <w:rPr>
          <w:rFonts w:ascii="Times New Roman" w:hAnsi="Times New Roman" w:cs="Times New Roman"/>
          <w:lang w:val="it-IT"/>
        </w:rPr>
        <w:t>državnom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proračunu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D74584">
        <w:rPr>
          <w:rFonts w:ascii="Times New Roman" w:hAnsi="Times New Roman" w:cs="Times New Roman"/>
          <w:lang w:val="it-IT"/>
        </w:rPr>
        <w:t>iz</w:t>
      </w:r>
      <w:r w:rsidR="00AD6D43" w:rsidRPr="00D74584">
        <w:rPr>
          <w:rFonts w:ascii="Times New Roman" w:hAnsi="Times New Roman" w:cs="Times New Roman"/>
          <w:lang w:val="it-IT"/>
        </w:rPr>
        <w:t>danu</w:t>
      </w:r>
      <w:proofErr w:type="spellEnd"/>
      <w:r w:rsidR="00AD6D43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D6D43" w:rsidRPr="00D74584">
        <w:rPr>
          <w:rFonts w:ascii="Times New Roman" w:hAnsi="Times New Roman" w:cs="Times New Roman"/>
          <w:lang w:val="it-IT"/>
        </w:rPr>
        <w:t>nakon</w:t>
      </w:r>
      <w:proofErr w:type="spellEnd"/>
      <w:r w:rsidR="00AD6D43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D6D43" w:rsidRPr="00D74584">
        <w:rPr>
          <w:rFonts w:ascii="Times New Roman" w:hAnsi="Times New Roman" w:cs="Times New Roman"/>
          <w:lang w:val="it-IT"/>
        </w:rPr>
        <w:t>objave</w:t>
      </w:r>
      <w:proofErr w:type="spellEnd"/>
      <w:r w:rsidR="00AD6D43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D6D43" w:rsidRPr="00D74584">
        <w:rPr>
          <w:rFonts w:ascii="Times New Roman" w:hAnsi="Times New Roman" w:cs="Times New Roman"/>
          <w:lang w:val="it-IT"/>
        </w:rPr>
        <w:t>Natječaja</w:t>
      </w:r>
      <w:proofErr w:type="spellEnd"/>
    </w:p>
    <w:p w14:paraId="125E4B8B" w14:textId="77777777" w:rsidR="00A22C9F" w:rsidRPr="00D74584" w:rsidRDefault="004F55BD" w:rsidP="0037511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t>Uvjerenje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nadležnog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suda, ne </w:t>
      </w:r>
      <w:proofErr w:type="spellStart"/>
      <w:r w:rsidRPr="00D74584">
        <w:rPr>
          <w:rFonts w:ascii="Times New Roman" w:hAnsi="Times New Roman" w:cs="Times New Roman"/>
          <w:lang w:val="it-IT"/>
        </w:rPr>
        <w:t>starije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gramStart"/>
      <w:r w:rsidRPr="00D74584">
        <w:rPr>
          <w:rFonts w:ascii="Times New Roman" w:hAnsi="Times New Roman" w:cs="Times New Roman"/>
          <w:lang w:val="it-IT"/>
        </w:rPr>
        <w:t>od</w:t>
      </w:r>
      <w:proofErr w:type="gram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šest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(6) </w:t>
      </w:r>
      <w:proofErr w:type="spellStart"/>
      <w:r w:rsidRPr="00D74584">
        <w:rPr>
          <w:rFonts w:ascii="Times New Roman" w:hAnsi="Times New Roman" w:cs="Times New Roman"/>
          <w:lang w:val="it-IT"/>
        </w:rPr>
        <w:t>mjeseci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Pr="00D74584">
        <w:rPr>
          <w:rFonts w:ascii="Times New Roman" w:hAnsi="Times New Roman" w:cs="Times New Roman"/>
          <w:lang w:val="it-IT"/>
        </w:rPr>
        <w:t>dana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objave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Natječaja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, da se </w:t>
      </w:r>
      <w:proofErr w:type="spellStart"/>
      <w:r w:rsidRPr="00D74584">
        <w:rPr>
          <w:rFonts w:ascii="Times New Roman" w:hAnsi="Times New Roman" w:cs="Times New Roman"/>
          <w:lang w:val="it-IT"/>
        </w:rPr>
        <w:t>protiv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osobe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ovlaštene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D74584">
        <w:rPr>
          <w:rFonts w:ascii="Times New Roman" w:hAnsi="Times New Roman" w:cs="Times New Roman"/>
          <w:lang w:val="it-IT"/>
        </w:rPr>
        <w:t>zastupanje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organizacije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(</w:t>
      </w:r>
      <w:proofErr w:type="spellStart"/>
      <w:r w:rsidRPr="00D74584">
        <w:rPr>
          <w:rFonts w:ascii="Times New Roman" w:hAnsi="Times New Roman" w:cs="Times New Roman"/>
          <w:lang w:val="it-IT"/>
        </w:rPr>
        <w:t>koja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D74584">
        <w:rPr>
          <w:rFonts w:ascii="Times New Roman" w:hAnsi="Times New Roman" w:cs="Times New Roman"/>
          <w:lang w:val="it-IT"/>
        </w:rPr>
        <w:t>potpisala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obrasce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D74584">
        <w:rPr>
          <w:rFonts w:ascii="Times New Roman" w:hAnsi="Times New Roman" w:cs="Times New Roman"/>
          <w:lang w:val="it-IT"/>
        </w:rPr>
        <w:t>prijavu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programa</w:t>
      </w:r>
      <w:proofErr w:type="spellEnd"/>
      <w:r w:rsidRPr="00D74584">
        <w:rPr>
          <w:rFonts w:ascii="Times New Roman" w:hAnsi="Times New Roman" w:cs="Times New Roman"/>
          <w:lang w:val="it-IT"/>
        </w:rPr>
        <w:t>/</w:t>
      </w:r>
      <w:proofErr w:type="spellStart"/>
      <w:r w:rsidRPr="00D74584">
        <w:rPr>
          <w:rFonts w:ascii="Times New Roman" w:hAnsi="Times New Roman" w:cs="Times New Roman"/>
          <w:lang w:val="it-IT"/>
        </w:rPr>
        <w:t>projekta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D74584">
        <w:rPr>
          <w:rFonts w:ascii="Times New Roman" w:hAnsi="Times New Roman" w:cs="Times New Roman"/>
          <w:lang w:val="it-IT"/>
        </w:rPr>
        <w:t>koja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D74584">
        <w:rPr>
          <w:rFonts w:ascii="Times New Roman" w:hAnsi="Times New Roman" w:cs="Times New Roman"/>
          <w:lang w:val="it-IT"/>
        </w:rPr>
        <w:t>ovlaštena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potpisati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ugovor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D74584">
        <w:rPr>
          <w:rFonts w:ascii="Times New Roman" w:hAnsi="Times New Roman" w:cs="Times New Roman"/>
          <w:lang w:val="it-IT"/>
        </w:rPr>
        <w:t>financiranju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) i </w:t>
      </w:r>
      <w:proofErr w:type="spellStart"/>
      <w:r w:rsidRPr="00D74584">
        <w:rPr>
          <w:rFonts w:ascii="Times New Roman" w:hAnsi="Times New Roman" w:cs="Times New Roman"/>
          <w:lang w:val="it-IT"/>
        </w:rPr>
        <w:t>voditelja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programa</w:t>
      </w:r>
      <w:proofErr w:type="spellEnd"/>
      <w:r w:rsidRPr="00D74584">
        <w:rPr>
          <w:rFonts w:ascii="Times New Roman" w:hAnsi="Times New Roman" w:cs="Times New Roman"/>
          <w:lang w:val="it-IT"/>
        </w:rPr>
        <w:t>/</w:t>
      </w:r>
      <w:proofErr w:type="spellStart"/>
      <w:r w:rsidRPr="00D74584">
        <w:rPr>
          <w:rFonts w:ascii="Times New Roman" w:hAnsi="Times New Roman" w:cs="Times New Roman"/>
          <w:lang w:val="it-IT"/>
        </w:rPr>
        <w:t>projekta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ne </w:t>
      </w:r>
      <w:proofErr w:type="spellStart"/>
      <w:r w:rsidRPr="00D74584">
        <w:rPr>
          <w:rFonts w:ascii="Times New Roman" w:hAnsi="Times New Roman" w:cs="Times New Roman"/>
          <w:lang w:val="it-IT"/>
        </w:rPr>
        <w:t>vodi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prekršajni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D74584">
        <w:rPr>
          <w:rFonts w:ascii="Times New Roman" w:hAnsi="Times New Roman" w:cs="Times New Roman"/>
          <w:lang w:val="it-IT"/>
        </w:rPr>
        <w:t>odnosno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kazneni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postupak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="00A22C9F" w:rsidRPr="00D74584">
        <w:rPr>
          <w:rFonts w:ascii="Times New Roman" w:hAnsi="Times New Roman" w:cs="Times New Roman"/>
          <w:lang w:val="it-IT"/>
        </w:rPr>
        <w:t>skladu</w:t>
      </w:r>
      <w:proofErr w:type="spellEnd"/>
      <w:r w:rsidR="00A22C9F" w:rsidRPr="00D74584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="00A22C9F" w:rsidRPr="00D74584">
        <w:rPr>
          <w:rFonts w:ascii="Times New Roman" w:hAnsi="Times New Roman" w:cs="Times New Roman"/>
          <w:lang w:val="it-IT"/>
        </w:rPr>
        <w:t>odredbama</w:t>
      </w:r>
      <w:proofErr w:type="spellEnd"/>
      <w:r w:rsidR="00A22C9F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22C9F" w:rsidRPr="00D74584">
        <w:rPr>
          <w:rFonts w:ascii="Times New Roman" w:hAnsi="Times New Roman" w:cs="Times New Roman"/>
          <w:lang w:val="it-IT"/>
        </w:rPr>
        <w:t>Uredbe</w:t>
      </w:r>
      <w:proofErr w:type="spellEnd"/>
    </w:p>
    <w:p w14:paraId="4936945A" w14:textId="532B9260" w:rsidR="004D2801" w:rsidRPr="004D2801" w:rsidRDefault="003D30A5" w:rsidP="00CB608A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>
        <w:rPr>
          <w:rFonts w:ascii="Times New Roman" w:hAnsi="Times New Roman" w:cs="Times New Roman"/>
          <w:lang w:val="it-IT"/>
        </w:rPr>
        <w:t>P</w:t>
      </w:r>
      <w:r w:rsidR="004D2801">
        <w:rPr>
          <w:rFonts w:ascii="Times New Roman" w:hAnsi="Times New Roman" w:cs="Times New Roman"/>
          <w:lang w:val="it-IT"/>
        </w:rPr>
        <w:t>rijavitelji</w:t>
      </w:r>
      <w:proofErr w:type="spellEnd"/>
      <w:r w:rsidR="004D280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B608A">
        <w:rPr>
          <w:rFonts w:ascii="Times New Roman" w:hAnsi="Times New Roman" w:cs="Times New Roman"/>
          <w:lang w:val="it-IT"/>
        </w:rPr>
        <w:t>čiji</w:t>
      </w:r>
      <w:proofErr w:type="spellEnd"/>
      <w:r w:rsidR="00CB608A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="00CB608A">
        <w:rPr>
          <w:rFonts w:ascii="Times New Roman" w:hAnsi="Times New Roman" w:cs="Times New Roman"/>
          <w:lang w:val="it-IT"/>
        </w:rPr>
        <w:t>traženi</w:t>
      </w:r>
      <w:proofErr w:type="spellEnd"/>
      <w:r w:rsidR="00CB608A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B608A">
        <w:rPr>
          <w:rFonts w:ascii="Times New Roman" w:hAnsi="Times New Roman" w:cs="Times New Roman"/>
          <w:lang w:val="it-IT"/>
        </w:rPr>
        <w:t>iznos</w:t>
      </w:r>
      <w:proofErr w:type="spellEnd"/>
      <w:r w:rsidR="00CB608A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B608A">
        <w:rPr>
          <w:rFonts w:ascii="Times New Roman" w:hAnsi="Times New Roman" w:cs="Times New Roman"/>
          <w:lang w:val="it-IT"/>
        </w:rPr>
        <w:t>iz</w:t>
      </w:r>
      <w:proofErr w:type="spellEnd"/>
      <w:r w:rsidR="00CB608A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B608A">
        <w:rPr>
          <w:rFonts w:ascii="Times New Roman" w:hAnsi="Times New Roman" w:cs="Times New Roman"/>
          <w:lang w:val="it-IT"/>
        </w:rPr>
        <w:t>proračuna</w:t>
      </w:r>
      <w:proofErr w:type="spellEnd"/>
      <w:r w:rsidR="00CB608A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="00CB608A">
        <w:rPr>
          <w:rFonts w:ascii="Times New Roman" w:hAnsi="Times New Roman" w:cs="Times New Roman"/>
          <w:lang w:val="it-IT"/>
        </w:rPr>
        <w:t>Poreča</w:t>
      </w:r>
      <w:proofErr w:type="spellEnd"/>
      <w:r w:rsidR="00CB608A">
        <w:rPr>
          <w:rFonts w:ascii="Times New Roman" w:hAnsi="Times New Roman" w:cs="Times New Roman"/>
          <w:lang w:val="it-IT"/>
        </w:rPr>
        <w:t xml:space="preserve">-Parenzo </w:t>
      </w:r>
      <w:proofErr w:type="spellStart"/>
      <w:r w:rsidR="00CB608A" w:rsidRPr="005D484A">
        <w:rPr>
          <w:rFonts w:ascii="Times New Roman" w:hAnsi="Times New Roman" w:cs="Times New Roman"/>
          <w:b/>
          <w:bCs/>
          <w:lang w:val="it-IT"/>
        </w:rPr>
        <w:t>veći</w:t>
      </w:r>
      <w:proofErr w:type="spellEnd"/>
      <w:r w:rsidR="00CB608A" w:rsidRPr="005D484A">
        <w:rPr>
          <w:rFonts w:ascii="Times New Roman" w:hAnsi="Times New Roman" w:cs="Times New Roman"/>
          <w:b/>
          <w:bCs/>
          <w:lang w:val="it-IT"/>
        </w:rPr>
        <w:t xml:space="preserve"> </w:t>
      </w:r>
      <w:proofErr w:type="gramStart"/>
      <w:r w:rsidR="00CB608A" w:rsidRPr="005D484A">
        <w:rPr>
          <w:rFonts w:ascii="Times New Roman" w:hAnsi="Times New Roman" w:cs="Times New Roman"/>
          <w:b/>
          <w:bCs/>
          <w:lang w:val="it-IT"/>
        </w:rPr>
        <w:t>od</w:t>
      </w:r>
      <w:proofErr w:type="gramEnd"/>
      <w:r w:rsidR="00CB608A" w:rsidRPr="005D484A">
        <w:rPr>
          <w:rFonts w:ascii="Times New Roman" w:hAnsi="Times New Roman" w:cs="Times New Roman"/>
          <w:b/>
          <w:bCs/>
          <w:lang w:val="it-IT"/>
        </w:rPr>
        <w:t xml:space="preserve"> 1.000,00 </w:t>
      </w:r>
      <w:proofErr w:type="spellStart"/>
      <w:r w:rsidR="00CB608A" w:rsidRPr="005D484A">
        <w:rPr>
          <w:rFonts w:ascii="Times New Roman" w:hAnsi="Times New Roman" w:cs="Times New Roman"/>
          <w:b/>
          <w:bCs/>
          <w:lang w:val="it-IT"/>
        </w:rPr>
        <w:t>eura</w:t>
      </w:r>
      <w:proofErr w:type="spellEnd"/>
      <w:r w:rsidR="00CB608A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B608A">
        <w:rPr>
          <w:rFonts w:ascii="Times New Roman" w:hAnsi="Times New Roman" w:cs="Times New Roman"/>
          <w:lang w:val="it-IT"/>
        </w:rPr>
        <w:t>dostavljaju</w:t>
      </w:r>
      <w:proofErr w:type="spellEnd"/>
      <w:r w:rsidR="00CB608A">
        <w:rPr>
          <w:rFonts w:ascii="Times New Roman" w:hAnsi="Times New Roman" w:cs="Times New Roman"/>
          <w:lang w:val="it-IT"/>
        </w:rPr>
        <w:t xml:space="preserve">: </w:t>
      </w:r>
    </w:p>
    <w:p w14:paraId="6F4ACAB2" w14:textId="040FE50A" w:rsidR="0072229D" w:rsidRDefault="004D2801" w:rsidP="004D2801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>
        <w:rPr>
          <w:rFonts w:ascii="Times New Roman" w:hAnsi="Times New Roman" w:cs="Times New Roman"/>
          <w:lang w:val="it-IT"/>
        </w:rPr>
        <w:t>četiri</w:t>
      </w:r>
      <w:proofErr w:type="spellEnd"/>
      <w:r w:rsidR="00871EFD" w:rsidRPr="004D2801">
        <w:rPr>
          <w:rFonts w:ascii="Times New Roman" w:hAnsi="Times New Roman" w:cs="Times New Roman"/>
          <w:lang w:val="it-IT"/>
        </w:rPr>
        <w:t xml:space="preserve"> (</w:t>
      </w:r>
      <w:r>
        <w:rPr>
          <w:rFonts w:ascii="Times New Roman" w:hAnsi="Times New Roman" w:cs="Times New Roman"/>
          <w:lang w:val="it-IT"/>
        </w:rPr>
        <w:t>4</w:t>
      </w:r>
      <w:r w:rsidR="00871EFD" w:rsidRPr="004D2801">
        <w:rPr>
          <w:rFonts w:ascii="Times New Roman" w:hAnsi="Times New Roman" w:cs="Times New Roman"/>
          <w:lang w:val="it-IT"/>
        </w:rPr>
        <w:t xml:space="preserve">) </w:t>
      </w:r>
      <w:proofErr w:type="spellStart"/>
      <w:r w:rsidR="00871EFD" w:rsidRPr="004D2801">
        <w:rPr>
          <w:rFonts w:ascii="Times New Roman" w:hAnsi="Times New Roman" w:cs="Times New Roman"/>
          <w:lang w:val="it-IT"/>
        </w:rPr>
        <w:t>primjerka</w:t>
      </w:r>
      <w:proofErr w:type="spellEnd"/>
      <w:r w:rsidR="00871EFD" w:rsidRPr="004D2801">
        <w:rPr>
          <w:rFonts w:ascii="Times New Roman" w:hAnsi="Times New Roman" w:cs="Times New Roman"/>
          <w:lang w:val="it-IT"/>
        </w:rPr>
        <w:t xml:space="preserve"> </w:t>
      </w:r>
      <w:r w:rsidR="00CB608A">
        <w:rPr>
          <w:rFonts w:ascii="Times New Roman" w:hAnsi="Times New Roman" w:cs="Times New Roman"/>
          <w:lang w:val="it-IT"/>
        </w:rPr>
        <w:t xml:space="preserve">B1 – </w:t>
      </w:r>
      <w:proofErr w:type="spellStart"/>
      <w:r w:rsidR="00CB608A">
        <w:rPr>
          <w:rFonts w:ascii="Times New Roman" w:hAnsi="Times New Roman" w:cs="Times New Roman"/>
          <w:lang w:val="it-IT"/>
        </w:rPr>
        <w:t>Opisni</w:t>
      </w:r>
      <w:proofErr w:type="spellEnd"/>
      <w:r w:rsidR="00CB608A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B608A">
        <w:rPr>
          <w:rFonts w:ascii="Times New Roman" w:hAnsi="Times New Roman" w:cs="Times New Roman"/>
          <w:lang w:val="it-IT"/>
        </w:rPr>
        <w:t>obraza</w:t>
      </w:r>
      <w:r w:rsidR="00D059C5">
        <w:rPr>
          <w:rFonts w:ascii="Times New Roman" w:hAnsi="Times New Roman" w:cs="Times New Roman"/>
          <w:lang w:val="it-IT"/>
        </w:rPr>
        <w:t>c</w:t>
      </w:r>
      <w:proofErr w:type="spellEnd"/>
      <w:r w:rsidR="00D059C5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43BD9">
        <w:rPr>
          <w:rFonts w:ascii="Times New Roman" w:hAnsi="Times New Roman" w:cs="Times New Roman"/>
          <w:lang w:val="it-IT"/>
        </w:rPr>
        <w:t>programa</w:t>
      </w:r>
      <w:proofErr w:type="spellEnd"/>
      <w:r w:rsidR="00F43BD9">
        <w:rPr>
          <w:rFonts w:ascii="Times New Roman" w:hAnsi="Times New Roman" w:cs="Times New Roman"/>
          <w:lang w:val="it-IT"/>
        </w:rPr>
        <w:t>/</w:t>
      </w:r>
      <w:proofErr w:type="spellStart"/>
      <w:r w:rsidR="00F43BD9">
        <w:rPr>
          <w:rFonts w:ascii="Times New Roman" w:hAnsi="Times New Roman" w:cs="Times New Roman"/>
          <w:lang w:val="it-IT"/>
        </w:rPr>
        <w:t>projekta</w:t>
      </w:r>
      <w:proofErr w:type="spellEnd"/>
      <w:r w:rsidR="00D059C5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059C5">
        <w:rPr>
          <w:rFonts w:ascii="Times New Roman" w:hAnsi="Times New Roman" w:cs="Times New Roman"/>
          <w:lang w:val="it-IT"/>
        </w:rPr>
        <w:t>vlastoručno</w:t>
      </w:r>
      <w:proofErr w:type="spellEnd"/>
      <w:r w:rsidR="00D059C5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059C5">
        <w:rPr>
          <w:rFonts w:ascii="Times New Roman" w:hAnsi="Times New Roman" w:cs="Times New Roman"/>
          <w:lang w:val="it-IT"/>
        </w:rPr>
        <w:t>potpisan</w:t>
      </w:r>
      <w:proofErr w:type="spellEnd"/>
      <w:r w:rsidR="00871EFD" w:rsidRPr="004D2801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="00871EFD" w:rsidRPr="004D2801">
        <w:rPr>
          <w:rFonts w:ascii="Times New Roman" w:hAnsi="Times New Roman" w:cs="Times New Roman"/>
          <w:lang w:val="it-IT"/>
        </w:rPr>
        <w:t>osobe</w:t>
      </w:r>
      <w:proofErr w:type="spellEnd"/>
      <w:r w:rsidR="00871EFD" w:rsidRPr="004D280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871EFD" w:rsidRPr="004D2801">
        <w:rPr>
          <w:rFonts w:ascii="Times New Roman" w:hAnsi="Times New Roman" w:cs="Times New Roman"/>
          <w:lang w:val="it-IT"/>
        </w:rPr>
        <w:t>ovlaštene</w:t>
      </w:r>
      <w:proofErr w:type="spellEnd"/>
      <w:r w:rsidR="00871EFD" w:rsidRPr="004D2801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="00871EFD" w:rsidRPr="004D2801">
        <w:rPr>
          <w:rFonts w:ascii="Times New Roman" w:hAnsi="Times New Roman" w:cs="Times New Roman"/>
          <w:lang w:val="it-IT"/>
        </w:rPr>
        <w:t>zastupanje</w:t>
      </w:r>
      <w:proofErr w:type="spellEnd"/>
      <w:r w:rsidR="00871EFD" w:rsidRPr="004D280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871EFD" w:rsidRPr="004D2801">
        <w:rPr>
          <w:rFonts w:ascii="Times New Roman" w:hAnsi="Times New Roman" w:cs="Times New Roman"/>
          <w:lang w:val="it-IT"/>
        </w:rPr>
        <w:t>prijavitelja</w:t>
      </w:r>
      <w:proofErr w:type="spellEnd"/>
      <w:r w:rsidR="00871EFD" w:rsidRPr="004D2801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="00871EFD" w:rsidRPr="004D2801">
        <w:rPr>
          <w:rFonts w:ascii="Times New Roman" w:hAnsi="Times New Roman" w:cs="Times New Roman"/>
          <w:lang w:val="it-IT"/>
        </w:rPr>
        <w:t>voditelja</w:t>
      </w:r>
      <w:proofErr w:type="spellEnd"/>
      <w:r w:rsidR="00871EFD" w:rsidRPr="004D2801">
        <w:rPr>
          <w:rFonts w:ascii="Times New Roman" w:hAnsi="Times New Roman" w:cs="Times New Roman"/>
          <w:lang w:val="it-IT"/>
        </w:rPr>
        <w:t>/</w:t>
      </w:r>
      <w:proofErr w:type="spellStart"/>
      <w:r w:rsidR="00871EFD" w:rsidRPr="004D2801">
        <w:rPr>
          <w:rFonts w:ascii="Times New Roman" w:hAnsi="Times New Roman" w:cs="Times New Roman"/>
          <w:lang w:val="it-IT"/>
        </w:rPr>
        <w:t>ice</w:t>
      </w:r>
      <w:proofErr w:type="spellEnd"/>
      <w:r w:rsidR="00871EFD" w:rsidRPr="004D280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43BD9">
        <w:rPr>
          <w:rFonts w:ascii="Times New Roman" w:hAnsi="Times New Roman" w:cs="Times New Roman"/>
          <w:lang w:val="it-IT"/>
        </w:rPr>
        <w:t>programa</w:t>
      </w:r>
      <w:proofErr w:type="spellEnd"/>
      <w:r w:rsidR="00F43BD9">
        <w:rPr>
          <w:rFonts w:ascii="Times New Roman" w:hAnsi="Times New Roman" w:cs="Times New Roman"/>
          <w:lang w:val="it-IT"/>
        </w:rPr>
        <w:t>/</w:t>
      </w:r>
      <w:proofErr w:type="spellStart"/>
      <w:r w:rsidR="00F43BD9">
        <w:rPr>
          <w:rFonts w:ascii="Times New Roman" w:hAnsi="Times New Roman" w:cs="Times New Roman"/>
          <w:lang w:val="it-IT"/>
        </w:rPr>
        <w:t>projekta</w:t>
      </w:r>
      <w:proofErr w:type="spellEnd"/>
      <w:r w:rsidR="001A4EBD" w:rsidRPr="004D2801">
        <w:rPr>
          <w:rFonts w:ascii="Times New Roman" w:hAnsi="Times New Roman" w:cs="Times New Roman"/>
          <w:lang w:val="it-IT"/>
        </w:rPr>
        <w:t>;</w:t>
      </w:r>
    </w:p>
    <w:p w14:paraId="2C3AEFEE" w14:textId="1B19DFB5" w:rsidR="004D2801" w:rsidRDefault="004D2801" w:rsidP="004D2801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>
        <w:rPr>
          <w:rFonts w:ascii="Times New Roman" w:hAnsi="Times New Roman" w:cs="Times New Roman"/>
          <w:lang w:val="it-IT"/>
        </w:rPr>
        <w:t>četiri</w:t>
      </w:r>
      <w:proofErr w:type="spellEnd"/>
      <w:r w:rsidRPr="004D2801">
        <w:rPr>
          <w:rFonts w:ascii="Times New Roman" w:hAnsi="Times New Roman" w:cs="Times New Roman"/>
          <w:lang w:val="it-IT"/>
        </w:rPr>
        <w:t xml:space="preserve"> (</w:t>
      </w:r>
      <w:r>
        <w:rPr>
          <w:rFonts w:ascii="Times New Roman" w:hAnsi="Times New Roman" w:cs="Times New Roman"/>
          <w:lang w:val="it-IT"/>
        </w:rPr>
        <w:t>4</w:t>
      </w:r>
      <w:r w:rsidRPr="004D2801">
        <w:rPr>
          <w:rFonts w:ascii="Times New Roman" w:hAnsi="Times New Roman" w:cs="Times New Roman"/>
          <w:lang w:val="it-IT"/>
        </w:rPr>
        <w:t xml:space="preserve">) </w:t>
      </w:r>
      <w:proofErr w:type="spellStart"/>
      <w:r w:rsidRPr="004D2801">
        <w:rPr>
          <w:rFonts w:ascii="Times New Roman" w:hAnsi="Times New Roman" w:cs="Times New Roman"/>
          <w:lang w:val="it-IT"/>
        </w:rPr>
        <w:t>primjerka</w:t>
      </w:r>
      <w:proofErr w:type="spellEnd"/>
      <w:r>
        <w:rPr>
          <w:rFonts w:ascii="Times New Roman" w:hAnsi="Times New Roman" w:cs="Times New Roman"/>
          <w:lang w:val="it-IT"/>
        </w:rPr>
        <w:t xml:space="preserve"> B2 – </w:t>
      </w:r>
      <w:proofErr w:type="spellStart"/>
      <w:r>
        <w:rPr>
          <w:rFonts w:ascii="Times New Roman" w:hAnsi="Times New Roman" w:cs="Times New Roman"/>
          <w:lang w:val="it-IT"/>
        </w:rPr>
        <w:t>Obrasca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proračuna</w:t>
      </w:r>
      <w:proofErr w:type="spellEnd"/>
      <w:r w:rsidRPr="004D280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vlastoručno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potpisana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Pr="006B0844">
        <w:rPr>
          <w:rFonts w:ascii="Times New Roman" w:hAnsi="Times New Roman" w:cs="Times New Roman"/>
          <w:lang w:val="it-IT"/>
        </w:rPr>
        <w:t>osobe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ovlaštene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B0844">
        <w:rPr>
          <w:rFonts w:ascii="Times New Roman" w:hAnsi="Times New Roman" w:cs="Times New Roman"/>
          <w:lang w:val="it-IT"/>
        </w:rPr>
        <w:t>zastupanje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prijavitelja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B0844">
        <w:rPr>
          <w:rFonts w:ascii="Times New Roman" w:hAnsi="Times New Roman" w:cs="Times New Roman"/>
          <w:lang w:val="it-IT"/>
        </w:rPr>
        <w:t>voditelja</w:t>
      </w:r>
      <w:proofErr w:type="spellEnd"/>
      <w:r w:rsidRPr="006B0844">
        <w:rPr>
          <w:rFonts w:ascii="Times New Roman" w:hAnsi="Times New Roman" w:cs="Times New Roman"/>
          <w:lang w:val="it-IT"/>
        </w:rPr>
        <w:t>/</w:t>
      </w:r>
      <w:proofErr w:type="spellStart"/>
      <w:r w:rsidRPr="006B0844">
        <w:rPr>
          <w:rFonts w:ascii="Times New Roman" w:hAnsi="Times New Roman" w:cs="Times New Roman"/>
          <w:lang w:val="it-IT"/>
        </w:rPr>
        <w:t>ice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43BD9">
        <w:rPr>
          <w:rFonts w:ascii="Times New Roman" w:hAnsi="Times New Roman" w:cs="Times New Roman"/>
          <w:lang w:val="it-IT"/>
        </w:rPr>
        <w:t>programa</w:t>
      </w:r>
      <w:proofErr w:type="spellEnd"/>
      <w:r w:rsidR="00F43BD9">
        <w:rPr>
          <w:rFonts w:ascii="Times New Roman" w:hAnsi="Times New Roman" w:cs="Times New Roman"/>
          <w:lang w:val="it-IT"/>
        </w:rPr>
        <w:t>/</w:t>
      </w:r>
      <w:proofErr w:type="spellStart"/>
      <w:r w:rsidR="00F43BD9">
        <w:rPr>
          <w:rFonts w:ascii="Times New Roman" w:hAnsi="Times New Roman" w:cs="Times New Roman"/>
          <w:lang w:val="it-IT"/>
        </w:rPr>
        <w:t>projekta</w:t>
      </w:r>
      <w:proofErr w:type="spellEnd"/>
      <w:r w:rsidRPr="006B0844">
        <w:rPr>
          <w:rFonts w:ascii="Times New Roman" w:hAnsi="Times New Roman" w:cs="Times New Roman"/>
          <w:lang w:val="it-IT"/>
        </w:rPr>
        <w:t>.</w:t>
      </w:r>
    </w:p>
    <w:p w14:paraId="09A36C45" w14:textId="43E73F1F" w:rsidR="00374837" w:rsidRPr="00E678A5" w:rsidRDefault="00E678A5" w:rsidP="00E678A5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bookmarkStart w:id="37" w:name="_Hlk160190759"/>
      <w:proofErr w:type="spellStart"/>
      <w:r>
        <w:rPr>
          <w:rFonts w:ascii="Times New Roman" w:hAnsi="Times New Roman" w:cs="Times New Roman"/>
          <w:lang w:val="it-IT"/>
        </w:rPr>
        <w:t>Prijavitelji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čiji</w:t>
      </w:r>
      <w:proofErr w:type="spellEnd"/>
      <w:r>
        <w:rPr>
          <w:rFonts w:ascii="Times New Roman" w:hAnsi="Times New Roman" w:cs="Times New Roman"/>
          <w:lang w:val="it-IT"/>
        </w:rPr>
        <w:t xml:space="preserve"> je </w:t>
      </w:r>
      <w:proofErr w:type="spellStart"/>
      <w:r>
        <w:rPr>
          <w:rFonts w:ascii="Times New Roman" w:hAnsi="Times New Roman" w:cs="Times New Roman"/>
          <w:lang w:val="it-IT"/>
        </w:rPr>
        <w:t>traženi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iznos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iz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proračuna</w:t>
      </w:r>
      <w:proofErr w:type="spellEnd"/>
      <w:r>
        <w:rPr>
          <w:rFonts w:ascii="Times New Roman" w:hAnsi="Times New Roman" w:cs="Times New Roman"/>
          <w:lang w:val="it-IT"/>
        </w:rPr>
        <w:t xml:space="preserve"> Grada </w:t>
      </w:r>
      <w:proofErr w:type="spellStart"/>
      <w:r>
        <w:rPr>
          <w:rFonts w:ascii="Times New Roman" w:hAnsi="Times New Roman" w:cs="Times New Roman"/>
          <w:lang w:val="it-IT"/>
        </w:rPr>
        <w:t>Poreča</w:t>
      </w:r>
      <w:proofErr w:type="spellEnd"/>
      <w:r>
        <w:rPr>
          <w:rFonts w:ascii="Times New Roman" w:hAnsi="Times New Roman" w:cs="Times New Roman"/>
          <w:lang w:val="it-IT"/>
        </w:rPr>
        <w:t xml:space="preserve">-Parenzo </w:t>
      </w:r>
      <w:proofErr w:type="spellStart"/>
      <w:r w:rsidRPr="005D484A">
        <w:rPr>
          <w:rFonts w:ascii="Times New Roman" w:hAnsi="Times New Roman" w:cs="Times New Roman"/>
          <w:b/>
          <w:bCs/>
          <w:lang w:val="it-IT"/>
        </w:rPr>
        <w:t>manji</w:t>
      </w:r>
      <w:proofErr w:type="spellEnd"/>
      <w:r w:rsidRPr="005D484A">
        <w:rPr>
          <w:rFonts w:ascii="Times New Roman" w:hAnsi="Times New Roman" w:cs="Times New Roman"/>
          <w:b/>
          <w:bCs/>
          <w:lang w:val="it-IT"/>
        </w:rPr>
        <w:t xml:space="preserve"> </w:t>
      </w:r>
      <w:proofErr w:type="gramStart"/>
      <w:r w:rsidRPr="005D484A">
        <w:rPr>
          <w:rFonts w:ascii="Times New Roman" w:hAnsi="Times New Roman" w:cs="Times New Roman"/>
          <w:b/>
          <w:bCs/>
          <w:lang w:val="it-IT"/>
        </w:rPr>
        <w:t>od</w:t>
      </w:r>
      <w:proofErr w:type="gramEnd"/>
      <w:r w:rsidRPr="005D484A">
        <w:rPr>
          <w:rFonts w:ascii="Times New Roman" w:hAnsi="Times New Roman" w:cs="Times New Roman"/>
          <w:b/>
          <w:bCs/>
          <w:lang w:val="it-IT"/>
        </w:rPr>
        <w:t xml:space="preserve"> 1.000,00 </w:t>
      </w:r>
      <w:proofErr w:type="spellStart"/>
      <w:r w:rsidRPr="005D484A">
        <w:rPr>
          <w:rFonts w:ascii="Times New Roman" w:hAnsi="Times New Roman" w:cs="Times New Roman"/>
          <w:b/>
          <w:bCs/>
          <w:lang w:val="it-IT"/>
        </w:rPr>
        <w:t>eura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dostavljaju</w:t>
      </w:r>
      <w:proofErr w:type="spellEnd"/>
      <w:r>
        <w:rPr>
          <w:rFonts w:ascii="Times New Roman" w:hAnsi="Times New Roman" w:cs="Times New Roman"/>
          <w:lang w:val="it-IT"/>
        </w:rPr>
        <w:t xml:space="preserve">: </w:t>
      </w:r>
    </w:p>
    <w:p w14:paraId="546C3D18" w14:textId="4B09D598" w:rsidR="00374837" w:rsidRDefault="00374837" w:rsidP="00374837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374837">
        <w:rPr>
          <w:rFonts w:ascii="Times New Roman" w:hAnsi="Times New Roman" w:cs="Times New Roman"/>
          <w:lang w:val="it-IT"/>
        </w:rPr>
        <w:t>č</w:t>
      </w:r>
      <w:r w:rsidR="00E678A5">
        <w:rPr>
          <w:rFonts w:ascii="Times New Roman" w:hAnsi="Times New Roman" w:cs="Times New Roman"/>
          <w:lang w:val="it-IT"/>
        </w:rPr>
        <w:t>etiri</w:t>
      </w:r>
      <w:proofErr w:type="spellEnd"/>
      <w:r w:rsidR="00E678A5">
        <w:rPr>
          <w:rFonts w:ascii="Times New Roman" w:hAnsi="Times New Roman" w:cs="Times New Roman"/>
          <w:lang w:val="it-IT"/>
        </w:rPr>
        <w:t xml:space="preserve"> (4) </w:t>
      </w:r>
      <w:proofErr w:type="spellStart"/>
      <w:r w:rsidR="00E678A5">
        <w:rPr>
          <w:rFonts w:ascii="Times New Roman" w:hAnsi="Times New Roman" w:cs="Times New Roman"/>
          <w:lang w:val="it-IT"/>
        </w:rPr>
        <w:t>primjerka</w:t>
      </w:r>
      <w:proofErr w:type="spellEnd"/>
      <w:r w:rsidR="00E678A5">
        <w:rPr>
          <w:rFonts w:ascii="Times New Roman" w:hAnsi="Times New Roman" w:cs="Times New Roman"/>
          <w:lang w:val="it-IT"/>
        </w:rPr>
        <w:t xml:space="preserve"> B1a – </w:t>
      </w:r>
      <w:proofErr w:type="spellStart"/>
      <w:r w:rsidRPr="00374837">
        <w:rPr>
          <w:rFonts w:ascii="Times New Roman" w:hAnsi="Times New Roman" w:cs="Times New Roman"/>
          <w:lang w:val="it-IT"/>
        </w:rPr>
        <w:t>Opisnog</w:t>
      </w:r>
      <w:proofErr w:type="spellEnd"/>
      <w:r w:rsidRPr="0037483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374837">
        <w:rPr>
          <w:rFonts w:ascii="Times New Roman" w:hAnsi="Times New Roman" w:cs="Times New Roman"/>
          <w:lang w:val="it-IT"/>
        </w:rPr>
        <w:t>obrasca</w:t>
      </w:r>
      <w:proofErr w:type="spellEnd"/>
      <w:r w:rsidRPr="0037483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43BD9">
        <w:rPr>
          <w:rFonts w:ascii="Times New Roman" w:hAnsi="Times New Roman" w:cs="Times New Roman"/>
          <w:lang w:val="it-IT"/>
        </w:rPr>
        <w:t>programa</w:t>
      </w:r>
      <w:proofErr w:type="spellEnd"/>
      <w:r w:rsidR="00F43BD9">
        <w:rPr>
          <w:rFonts w:ascii="Times New Roman" w:hAnsi="Times New Roman" w:cs="Times New Roman"/>
          <w:lang w:val="it-IT"/>
        </w:rPr>
        <w:t>/</w:t>
      </w:r>
      <w:proofErr w:type="spellStart"/>
      <w:r w:rsidR="00F43BD9">
        <w:rPr>
          <w:rFonts w:ascii="Times New Roman" w:hAnsi="Times New Roman" w:cs="Times New Roman"/>
          <w:lang w:val="it-IT"/>
        </w:rPr>
        <w:t>projekta</w:t>
      </w:r>
      <w:proofErr w:type="spellEnd"/>
      <w:r w:rsidRPr="00374837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374837">
        <w:rPr>
          <w:rFonts w:ascii="Times New Roman" w:hAnsi="Times New Roman" w:cs="Times New Roman"/>
          <w:lang w:val="it-IT"/>
        </w:rPr>
        <w:t>proračuna</w:t>
      </w:r>
      <w:proofErr w:type="spellEnd"/>
      <w:r w:rsidRPr="00374837">
        <w:rPr>
          <w:rFonts w:ascii="Times New Roman" w:hAnsi="Times New Roman" w:cs="Times New Roman"/>
          <w:lang w:val="it-IT"/>
        </w:rPr>
        <w:t>.</w:t>
      </w:r>
    </w:p>
    <w:bookmarkEnd w:id="37"/>
    <w:p w14:paraId="79BF6029" w14:textId="0B94D009" w:rsidR="00C5360B" w:rsidRPr="001C7830" w:rsidRDefault="001C7830" w:rsidP="001C7830">
      <w:pPr>
        <w:spacing w:after="0"/>
        <w:rPr>
          <w:rFonts w:ascii="Times New Roman" w:hAnsi="Times New Roman" w:cs="Times New Roman"/>
        </w:rPr>
      </w:pPr>
      <w:r w:rsidRPr="001C7830">
        <w:rPr>
          <w:rFonts w:ascii="Times New Roman" w:hAnsi="Times New Roman" w:cs="Times New Roman"/>
        </w:rPr>
        <w:t xml:space="preserve">       </w:t>
      </w:r>
      <w:r w:rsidR="00C5360B" w:rsidRPr="001C7830">
        <w:rPr>
          <w:rFonts w:ascii="Times New Roman" w:hAnsi="Times New Roman" w:cs="Times New Roman"/>
        </w:rPr>
        <w:t>VAŽNO!</w:t>
      </w:r>
    </w:p>
    <w:p w14:paraId="159FA788" w14:textId="6ABD42FA" w:rsidR="00C5360B" w:rsidRPr="00C5360B" w:rsidRDefault="00C5360B" w:rsidP="008918AC">
      <w:pPr>
        <w:spacing w:after="0"/>
        <w:ind w:left="360"/>
        <w:jc w:val="both"/>
        <w:rPr>
          <w:rFonts w:ascii="Times New Roman" w:hAnsi="Times New Roman" w:cs="Times New Roman"/>
        </w:rPr>
      </w:pPr>
      <w:proofErr w:type="spellStart"/>
      <w:r w:rsidRPr="001C7830">
        <w:rPr>
          <w:rFonts w:ascii="Times New Roman" w:hAnsi="Times New Roman" w:cs="Times New Roman"/>
        </w:rPr>
        <w:t>Temeljem</w:t>
      </w:r>
      <w:proofErr w:type="spellEnd"/>
      <w:r w:rsidRPr="001C7830">
        <w:rPr>
          <w:rFonts w:ascii="Times New Roman" w:hAnsi="Times New Roman" w:cs="Times New Roman"/>
        </w:rPr>
        <w:t xml:space="preserve"> </w:t>
      </w:r>
      <w:proofErr w:type="spellStart"/>
      <w:r w:rsidRPr="001C7830">
        <w:rPr>
          <w:rFonts w:ascii="Times New Roman" w:hAnsi="Times New Roman" w:cs="Times New Roman"/>
        </w:rPr>
        <w:t>preporuke</w:t>
      </w:r>
      <w:proofErr w:type="spellEnd"/>
      <w:r w:rsidRPr="001C7830">
        <w:rPr>
          <w:rFonts w:ascii="Times New Roman" w:hAnsi="Times New Roman" w:cs="Times New Roman"/>
        </w:rPr>
        <w:t xml:space="preserve"> </w:t>
      </w:r>
      <w:proofErr w:type="spellStart"/>
      <w:r w:rsidRPr="001C7830">
        <w:rPr>
          <w:rFonts w:ascii="Times New Roman" w:hAnsi="Times New Roman" w:cs="Times New Roman"/>
        </w:rPr>
        <w:t>Pravobraniteljice</w:t>
      </w:r>
      <w:proofErr w:type="spellEnd"/>
      <w:r w:rsidRPr="001C7830">
        <w:rPr>
          <w:rFonts w:ascii="Times New Roman" w:hAnsi="Times New Roman" w:cs="Times New Roman"/>
        </w:rPr>
        <w:t xml:space="preserve"> za </w:t>
      </w:r>
      <w:proofErr w:type="spellStart"/>
      <w:r w:rsidRPr="001C7830">
        <w:rPr>
          <w:rFonts w:ascii="Times New Roman" w:hAnsi="Times New Roman" w:cs="Times New Roman"/>
        </w:rPr>
        <w:t>djecu</w:t>
      </w:r>
      <w:proofErr w:type="spellEnd"/>
      <w:r w:rsidRPr="001C7830">
        <w:rPr>
          <w:rFonts w:ascii="Times New Roman" w:hAnsi="Times New Roman" w:cs="Times New Roman"/>
        </w:rPr>
        <w:t xml:space="preserve">, a </w:t>
      </w:r>
      <w:proofErr w:type="spellStart"/>
      <w:r w:rsidRPr="001C7830">
        <w:rPr>
          <w:rFonts w:ascii="Times New Roman" w:hAnsi="Times New Roman" w:cs="Times New Roman"/>
        </w:rPr>
        <w:t>vezano</w:t>
      </w:r>
      <w:proofErr w:type="spellEnd"/>
      <w:r w:rsidRPr="001C7830">
        <w:rPr>
          <w:rFonts w:ascii="Times New Roman" w:hAnsi="Times New Roman" w:cs="Times New Roman"/>
        </w:rPr>
        <w:t xml:space="preserve"> </w:t>
      </w:r>
      <w:proofErr w:type="spellStart"/>
      <w:r w:rsidRPr="001C7830">
        <w:rPr>
          <w:rFonts w:ascii="Times New Roman" w:hAnsi="Times New Roman" w:cs="Times New Roman"/>
        </w:rPr>
        <w:t>uz</w:t>
      </w:r>
      <w:proofErr w:type="spellEnd"/>
      <w:r w:rsidRPr="001C7830">
        <w:rPr>
          <w:rFonts w:ascii="Times New Roman" w:hAnsi="Times New Roman" w:cs="Times New Roman"/>
        </w:rPr>
        <w:t xml:space="preserve"> </w:t>
      </w:r>
      <w:proofErr w:type="spellStart"/>
      <w:r w:rsidRPr="001C7830">
        <w:rPr>
          <w:rFonts w:ascii="Times New Roman" w:hAnsi="Times New Roman" w:cs="Times New Roman"/>
        </w:rPr>
        <w:t>obvezu</w:t>
      </w:r>
      <w:proofErr w:type="spellEnd"/>
      <w:r w:rsidRPr="001C7830">
        <w:rPr>
          <w:rFonts w:ascii="Times New Roman" w:hAnsi="Times New Roman" w:cs="Times New Roman"/>
        </w:rPr>
        <w:t xml:space="preserve"> Republike Hrvatske </w:t>
      </w:r>
      <w:proofErr w:type="spellStart"/>
      <w:r w:rsidRPr="001C7830">
        <w:rPr>
          <w:rFonts w:ascii="Times New Roman" w:hAnsi="Times New Roman" w:cs="Times New Roman"/>
        </w:rPr>
        <w:t>iz</w:t>
      </w:r>
      <w:proofErr w:type="spellEnd"/>
      <w:r w:rsidRPr="001C7830">
        <w:rPr>
          <w:rFonts w:ascii="Times New Roman" w:hAnsi="Times New Roman" w:cs="Times New Roman"/>
        </w:rPr>
        <w:t xml:space="preserve"> </w:t>
      </w:r>
      <w:proofErr w:type="spellStart"/>
      <w:r w:rsidRPr="001C7830">
        <w:rPr>
          <w:rFonts w:ascii="Times New Roman" w:hAnsi="Times New Roman" w:cs="Times New Roman"/>
        </w:rPr>
        <w:t>Konvencije</w:t>
      </w:r>
      <w:proofErr w:type="spellEnd"/>
      <w:r w:rsidRPr="001C7830">
        <w:rPr>
          <w:rFonts w:ascii="Times New Roman" w:hAnsi="Times New Roman" w:cs="Times New Roman"/>
        </w:rPr>
        <w:t xml:space="preserve"> </w:t>
      </w:r>
      <w:proofErr w:type="spellStart"/>
      <w:r w:rsidRPr="001C7830">
        <w:rPr>
          <w:rFonts w:ascii="Times New Roman" w:hAnsi="Times New Roman" w:cs="Times New Roman"/>
        </w:rPr>
        <w:t>Vijeća</w:t>
      </w:r>
      <w:proofErr w:type="spellEnd"/>
      <w:r w:rsidRPr="001C7830">
        <w:rPr>
          <w:rFonts w:ascii="Times New Roman" w:hAnsi="Times New Roman" w:cs="Times New Roman"/>
        </w:rPr>
        <w:t xml:space="preserve"> Europe o </w:t>
      </w:r>
      <w:proofErr w:type="spellStart"/>
      <w:r w:rsidRPr="001C7830">
        <w:rPr>
          <w:rFonts w:ascii="Times New Roman" w:hAnsi="Times New Roman" w:cs="Times New Roman"/>
        </w:rPr>
        <w:t>zaštiti</w:t>
      </w:r>
      <w:proofErr w:type="spellEnd"/>
      <w:r w:rsidRPr="001C7830">
        <w:rPr>
          <w:rFonts w:ascii="Times New Roman" w:hAnsi="Times New Roman" w:cs="Times New Roman"/>
        </w:rPr>
        <w:t xml:space="preserve"> </w:t>
      </w:r>
      <w:proofErr w:type="spellStart"/>
      <w:r w:rsidRPr="001C7830">
        <w:rPr>
          <w:rFonts w:ascii="Times New Roman" w:hAnsi="Times New Roman" w:cs="Times New Roman"/>
        </w:rPr>
        <w:t>djece</w:t>
      </w:r>
      <w:proofErr w:type="spellEnd"/>
      <w:r w:rsidRPr="001C7830">
        <w:rPr>
          <w:rFonts w:ascii="Times New Roman" w:hAnsi="Times New Roman" w:cs="Times New Roman"/>
        </w:rPr>
        <w:t xml:space="preserve"> </w:t>
      </w:r>
      <w:proofErr w:type="spellStart"/>
      <w:r w:rsidRPr="001C7830">
        <w:rPr>
          <w:rFonts w:ascii="Times New Roman" w:hAnsi="Times New Roman" w:cs="Times New Roman"/>
        </w:rPr>
        <w:t>od</w:t>
      </w:r>
      <w:proofErr w:type="spellEnd"/>
      <w:r w:rsidRPr="001C7830">
        <w:rPr>
          <w:rFonts w:ascii="Times New Roman" w:hAnsi="Times New Roman" w:cs="Times New Roman"/>
        </w:rPr>
        <w:t xml:space="preserve"> </w:t>
      </w:r>
      <w:proofErr w:type="spellStart"/>
      <w:r w:rsidRPr="001C7830">
        <w:rPr>
          <w:rFonts w:ascii="Times New Roman" w:hAnsi="Times New Roman" w:cs="Times New Roman"/>
        </w:rPr>
        <w:t>seksualnog</w:t>
      </w:r>
      <w:proofErr w:type="spellEnd"/>
      <w:r w:rsidRPr="001C7830">
        <w:rPr>
          <w:rFonts w:ascii="Times New Roman" w:hAnsi="Times New Roman" w:cs="Times New Roman"/>
        </w:rPr>
        <w:t xml:space="preserve"> </w:t>
      </w:r>
      <w:proofErr w:type="spellStart"/>
      <w:r w:rsidRPr="001C7830">
        <w:rPr>
          <w:rFonts w:ascii="Times New Roman" w:hAnsi="Times New Roman" w:cs="Times New Roman"/>
        </w:rPr>
        <w:t>iskorištavanja</w:t>
      </w:r>
      <w:proofErr w:type="spellEnd"/>
      <w:r w:rsidRPr="001C7830">
        <w:rPr>
          <w:rFonts w:ascii="Times New Roman" w:hAnsi="Times New Roman" w:cs="Times New Roman"/>
        </w:rPr>
        <w:t xml:space="preserve"> i </w:t>
      </w:r>
      <w:proofErr w:type="spellStart"/>
      <w:r w:rsidRPr="001C7830">
        <w:rPr>
          <w:rFonts w:ascii="Times New Roman" w:hAnsi="Times New Roman" w:cs="Times New Roman"/>
        </w:rPr>
        <w:t>seksualnog</w:t>
      </w:r>
      <w:proofErr w:type="spellEnd"/>
      <w:r w:rsidRPr="001C7830">
        <w:rPr>
          <w:rFonts w:ascii="Times New Roman" w:hAnsi="Times New Roman" w:cs="Times New Roman"/>
        </w:rPr>
        <w:t xml:space="preserve"> </w:t>
      </w:r>
      <w:proofErr w:type="spellStart"/>
      <w:r w:rsidRPr="001C7830">
        <w:rPr>
          <w:rFonts w:ascii="Times New Roman" w:hAnsi="Times New Roman" w:cs="Times New Roman"/>
        </w:rPr>
        <w:t>zlostavljanja</w:t>
      </w:r>
      <w:proofErr w:type="spellEnd"/>
      <w:r w:rsidRPr="001C7830">
        <w:rPr>
          <w:rFonts w:ascii="Times New Roman" w:hAnsi="Times New Roman" w:cs="Times New Roman"/>
        </w:rPr>
        <w:t xml:space="preserve"> </w:t>
      </w:r>
      <w:proofErr w:type="spellStart"/>
      <w:r w:rsidRPr="001C7830">
        <w:rPr>
          <w:rFonts w:ascii="Times New Roman" w:hAnsi="Times New Roman" w:cs="Times New Roman"/>
        </w:rPr>
        <w:t>te</w:t>
      </w:r>
      <w:proofErr w:type="spellEnd"/>
      <w:r w:rsidRPr="001C7830">
        <w:rPr>
          <w:rFonts w:ascii="Times New Roman" w:hAnsi="Times New Roman" w:cs="Times New Roman"/>
        </w:rPr>
        <w:t xml:space="preserve"> </w:t>
      </w:r>
      <w:proofErr w:type="spellStart"/>
      <w:r w:rsidRPr="001C7830">
        <w:rPr>
          <w:rFonts w:ascii="Times New Roman" w:hAnsi="Times New Roman" w:cs="Times New Roman"/>
        </w:rPr>
        <w:t>Direktive</w:t>
      </w:r>
      <w:proofErr w:type="spellEnd"/>
      <w:r w:rsidRPr="001C7830">
        <w:rPr>
          <w:rFonts w:ascii="Times New Roman" w:hAnsi="Times New Roman" w:cs="Times New Roman"/>
        </w:rPr>
        <w:t xml:space="preserve"> 2011/93/EU </w:t>
      </w:r>
      <w:proofErr w:type="spellStart"/>
      <w:r w:rsidRPr="001C7830">
        <w:rPr>
          <w:rFonts w:ascii="Times New Roman" w:hAnsi="Times New Roman" w:cs="Times New Roman"/>
        </w:rPr>
        <w:t>Europskog</w:t>
      </w:r>
      <w:proofErr w:type="spellEnd"/>
      <w:r w:rsidRPr="001C7830">
        <w:rPr>
          <w:rFonts w:ascii="Times New Roman" w:hAnsi="Times New Roman" w:cs="Times New Roman"/>
        </w:rPr>
        <w:t xml:space="preserve"> </w:t>
      </w:r>
      <w:proofErr w:type="spellStart"/>
      <w:r w:rsidRPr="001C7830">
        <w:rPr>
          <w:rFonts w:ascii="Times New Roman" w:hAnsi="Times New Roman" w:cs="Times New Roman"/>
        </w:rPr>
        <w:t>parlamenta</w:t>
      </w:r>
      <w:proofErr w:type="spellEnd"/>
      <w:r w:rsidRPr="001C7830">
        <w:rPr>
          <w:rFonts w:ascii="Times New Roman" w:hAnsi="Times New Roman" w:cs="Times New Roman"/>
        </w:rPr>
        <w:t xml:space="preserve"> i </w:t>
      </w:r>
      <w:proofErr w:type="spellStart"/>
      <w:r w:rsidRPr="001C7830">
        <w:rPr>
          <w:rFonts w:ascii="Times New Roman" w:hAnsi="Times New Roman" w:cs="Times New Roman"/>
        </w:rPr>
        <w:t>Vijeća</w:t>
      </w:r>
      <w:proofErr w:type="spellEnd"/>
      <w:r w:rsidRPr="001C7830">
        <w:rPr>
          <w:rFonts w:ascii="Times New Roman" w:hAnsi="Times New Roman" w:cs="Times New Roman"/>
        </w:rPr>
        <w:t xml:space="preserve"> od 13. </w:t>
      </w:r>
      <w:proofErr w:type="spellStart"/>
      <w:r w:rsidRPr="001C7830">
        <w:rPr>
          <w:rFonts w:ascii="Times New Roman" w:hAnsi="Times New Roman" w:cs="Times New Roman"/>
        </w:rPr>
        <w:t>prosinca</w:t>
      </w:r>
      <w:proofErr w:type="spellEnd"/>
      <w:r w:rsidRPr="001C7830">
        <w:rPr>
          <w:rFonts w:ascii="Times New Roman" w:hAnsi="Times New Roman" w:cs="Times New Roman"/>
        </w:rPr>
        <w:t xml:space="preserve"> 2011. </w:t>
      </w:r>
      <w:proofErr w:type="spellStart"/>
      <w:r w:rsidRPr="001C7830">
        <w:rPr>
          <w:rFonts w:ascii="Times New Roman" w:hAnsi="Times New Roman" w:cs="Times New Roman"/>
        </w:rPr>
        <w:t>godine</w:t>
      </w:r>
      <w:proofErr w:type="spellEnd"/>
      <w:r w:rsidRPr="001C7830">
        <w:rPr>
          <w:rFonts w:ascii="Times New Roman" w:hAnsi="Times New Roman" w:cs="Times New Roman"/>
        </w:rPr>
        <w:t xml:space="preserve"> o </w:t>
      </w:r>
      <w:proofErr w:type="spellStart"/>
      <w:r w:rsidRPr="001C7830">
        <w:rPr>
          <w:rFonts w:ascii="Times New Roman" w:hAnsi="Times New Roman" w:cs="Times New Roman"/>
        </w:rPr>
        <w:t>suzbijanju</w:t>
      </w:r>
      <w:proofErr w:type="spellEnd"/>
      <w:r w:rsidRPr="001C7830">
        <w:rPr>
          <w:rFonts w:ascii="Times New Roman" w:hAnsi="Times New Roman" w:cs="Times New Roman"/>
        </w:rPr>
        <w:t xml:space="preserve"> </w:t>
      </w:r>
      <w:proofErr w:type="spellStart"/>
      <w:r w:rsidRPr="001C7830">
        <w:rPr>
          <w:rFonts w:ascii="Times New Roman" w:hAnsi="Times New Roman" w:cs="Times New Roman"/>
        </w:rPr>
        <w:t>seksualnog</w:t>
      </w:r>
      <w:proofErr w:type="spellEnd"/>
      <w:r w:rsidRPr="001C7830">
        <w:rPr>
          <w:rFonts w:ascii="Times New Roman" w:hAnsi="Times New Roman" w:cs="Times New Roman"/>
        </w:rPr>
        <w:t xml:space="preserve"> </w:t>
      </w:r>
      <w:proofErr w:type="spellStart"/>
      <w:r w:rsidRPr="001C7830">
        <w:rPr>
          <w:rFonts w:ascii="Times New Roman" w:hAnsi="Times New Roman" w:cs="Times New Roman"/>
        </w:rPr>
        <w:t>zlostavljanja</w:t>
      </w:r>
      <w:proofErr w:type="spellEnd"/>
      <w:r w:rsidRPr="001C7830">
        <w:rPr>
          <w:rFonts w:ascii="Times New Roman" w:hAnsi="Times New Roman" w:cs="Times New Roman"/>
        </w:rPr>
        <w:t xml:space="preserve"> i </w:t>
      </w:r>
      <w:proofErr w:type="spellStart"/>
      <w:r w:rsidRPr="001C7830">
        <w:rPr>
          <w:rFonts w:ascii="Times New Roman" w:hAnsi="Times New Roman" w:cs="Times New Roman"/>
        </w:rPr>
        <w:t>seksualnog</w:t>
      </w:r>
      <w:proofErr w:type="spellEnd"/>
      <w:r w:rsidRPr="001C7830">
        <w:rPr>
          <w:rFonts w:ascii="Times New Roman" w:hAnsi="Times New Roman" w:cs="Times New Roman"/>
        </w:rPr>
        <w:t xml:space="preserve"> </w:t>
      </w:r>
      <w:proofErr w:type="spellStart"/>
      <w:r w:rsidRPr="001C7830">
        <w:rPr>
          <w:rFonts w:ascii="Times New Roman" w:hAnsi="Times New Roman" w:cs="Times New Roman"/>
        </w:rPr>
        <w:t>iskorištavanja</w:t>
      </w:r>
      <w:proofErr w:type="spellEnd"/>
      <w:r w:rsidRPr="001C7830">
        <w:rPr>
          <w:rFonts w:ascii="Times New Roman" w:hAnsi="Times New Roman" w:cs="Times New Roman"/>
        </w:rPr>
        <w:t xml:space="preserve"> </w:t>
      </w:r>
      <w:proofErr w:type="spellStart"/>
      <w:r w:rsidRPr="001C7830">
        <w:rPr>
          <w:rFonts w:ascii="Times New Roman" w:hAnsi="Times New Roman" w:cs="Times New Roman"/>
        </w:rPr>
        <w:t>djece</w:t>
      </w:r>
      <w:proofErr w:type="spellEnd"/>
      <w:r w:rsidRPr="001C7830">
        <w:rPr>
          <w:rFonts w:ascii="Times New Roman" w:hAnsi="Times New Roman" w:cs="Times New Roman"/>
        </w:rPr>
        <w:t xml:space="preserve"> i </w:t>
      </w:r>
      <w:proofErr w:type="spellStart"/>
      <w:r w:rsidRPr="001C7830">
        <w:rPr>
          <w:rFonts w:ascii="Times New Roman" w:hAnsi="Times New Roman" w:cs="Times New Roman"/>
        </w:rPr>
        <w:t>dječje</w:t>
      </w:r>
      <w:proofErr w:type="spellEnd"/>
      <w:r w:rsidRPr="001C7830">
        <w:rPr>
          <w:rFonts w:ascii="Times New Roman" w:hAnsi="Times New Roman" w:cs="Times New Roman"/>
        </w:rPr>
        <w:t xml:space="preserve"> </w:t>
      </w:r>
      <w:proofErr w:type="spellStart"/>
      <w:r w:rsidRPr="001C7830">
        <w:rPr>
          <w:rFonts w:ascii="Times New Roman" w:hAnsi="Times New Roman" w:cs="Times New Roman"/>
        </w:rPr>
        <w:t>pornografije</w:t>
      </w:r>
      <w:proofErr w:type="spellEnd"/>
      <w:r w:rsidRPr="001C7830">
        <w:rPr>
          <w:rFonts w:ascii="Times New Roman" w:hAnsi="Times New Roman" w:cs="Times New Roman"/>
        </w:rPr>
        <w:t xml:space="preserve">, </w:t>
      </w:r>
      <w:proofErr w:type="spellStart"/>
      <w:r w:rsidRPr="001C7830">
        <w:rPr>
          <w:rFonts w:ascii="Times New Roman" w:hAnsi="Times New Roman" w:cs="Times New Roman"/>
        </w:rPr>
        <w:t>te</w:t>
      </w:r>
      <w:proofErr w:type="spellEnd"/>
      <w:r w:rsidRPr="001C7830">
        <w:rPr>
          <w:rFonts w:ascii="Times New Roman" w:hAnsi="Times New Roman" w:cs="Times New Roman"/>
        </w:rPr>
        <w:t xml:space="preserve"> o </w:t>
      </w:r>
      <w:proofErr w:type="spellStart"/>
      <w:r w:rsidRPr="001C7830">
        <w:rPr>
          <w:rFonts w:ascii="Times New Roman" w:hAnsi="Times New Roman" w:cs="Times New Roman"/>
        </w:rPr>
        <w:t>zamjeni</w:t>
      </w:r>
      <w:proofErr w:type="spellEnd"/>
      <w:r w:rsidRPr="001C7830">
        <w:rPr>
          <w:rFonts w:ascii="Times New Roman" w:hAnsi="Times New Roman" w:cs="Times New Roman"/>
        </w:rPr>
        <w:t xml:space="preserve"> </w:t>
      </w:r>
      <w:proofErr w:type="spellStart"/>
      <w:r w:rsidRPr="001C7830">
        <w:rPr>
          <w:rFonts w:ascii="Times New Roman" w:hAnsi="Times New Roman" w:cs="Times New Roman"/>
        </w:rPr>
        <w:t>Okvirne</w:t>
      </w:r>
      <w:proofErr w:type="spellEnd"/>
      <w:r w:rsidRPr="001C7830">
        <w:rPr>
          <w:rFonts w:ascii="Times New Roman" w:hAnsi="Times New Roman" w:cs="Times New Roman"/>
        </w:rPr>
        <w:t xml:space="preserve"> </w:t>
      </w:r>
      <w:proofErr w:type="spellStart"/>
      <w:r w:rsidRPr="001C7830">
        <w:rPr>
          <w:rFonts w:ascii="Times New Roman" w:hAnsi="Times New Roman" w:cs="Times New Roman"/>
        </w:rPr>
        <w:t>odluke</w:t>
      </w:r>
      <w:proofErr w:type="spellEnd"/>
      <w:r w:rsidRPr="001C7830">
        <w:rPr>
          <w:rFonts w:ascii="Times New Roman" w:hAnsi="Times New Roman" w:cs="Times New Roman"/>
        </w:rPr>
        <w:t xml:space="preserve"> </w:t>
      </w:r>
      <w:proofErr w:type="spellStart"/>
      <w:r w:rsidRPr="001C7830">
        <w:rPr>
          <w:rFonts w:ascii="Times New Roman" w:hAnsi="Times New Roman" w:cs="Times New Roman"/>
        </w:rPr>
        <w:t>Vijeća</w:t>
      </w:r>
      <w:proofErr w:type="spellEnd"/>
      <w:r w:rsidRPr="001C7830">
        <w:rPr>
          <w:rFonts w:ascii="Times New Roman" w:hAnsi="Times New Roman" w:cs="Times New Roman"/>
        </w:rPr>
        <w:t xml:space="preserve"> 2004/68/PUP., </w:t>
      </w:r>
      <w:proofErr w:type="spellStart"/>
      <w:r w:rsidRPr="001C7830">
        <w:rPr>
          <w:rFonts w:ascii="Times New Roman" w:hAnsi="Times New Roman" w:cs="Times New Roman"/>
        </w:rPr>
        <w:t>davatelji</w:t>
      </w:r>
      <w:proofErr w:type="spellEnd"/>
      <w:r w:rsidRPr="001C7830">
        <w:rPr>
          <w:rFonts w:ascii="Times New Roman" w:hAnsi="Times New Roman" w:cs="Times New Roman"/>
        </w:rPr>
        <w:t xml:space="preserve"> </w:t>
      </w:r>
      <w:proofErr w:type="spellStart"/>
      <w:r w:rsidRPr="001C7830">
        <w:rPr>
          <w:rFonts w:ascii="Times New Roman" w:hAnsi="Times New Roman" w:cs="Times New Roman"/>
        </w:rPr>
        <w:t>financijskih</w:t>
      </w:r>
      <w:proofErr w:type="spellEnd"/>
      <w:r w:rsidRPr="001C7830">
        <w:rPr>
          <w:rFonts w:ascii="Times New Roman" w:hAnsi="Times New Roman" w:cs="Times New Roman"/>
        </w:rPr>
        <w:t xml:space="preserve"> </w:t>
      </w:r>
      <w:proofErr w:type="spellStart"/>
      <w:r w:rsidRPr="001C7830">
        <w:rPr>
          <w:rFonts w:ascii="Times New Roman" w:hAnsi="Times New Roman" w:cs="Times New Roman"/>
        </w:rPr>
        <w:t>sredstava</w:t>
      </w:r>
      <w:proofErr w:type="spellEnd"/>
      <w:r w:rsidRPr="001C7830">
        <w:rPr>
          <w:rFonts w:ascii="Times New Roman" w:hAnsi="Times New Roman" w:cs="Times New Roman"/>
        </w:rPr>
        <w:t xml:space="preserve"> </w:t>
      </w:r>
      <w:proofErr w:type="spellStart"/>
      <w:r w:rsidRPr="001C7830">
        <w:rPr>
          <w:rFonts w:ascii="Times New Roman" w:hAnsi="Times New Roman" w:cs="Times New Roman"/>
        </w:rPr>
        <w:t>iz</w:t>
      </w:r>
      <w:proofErr w:type="spellEnd"/>
      <w:r w:rsidRPr="001C7830">
        <w:rPr>
          <w:rFonts w:ascii="Times New Roman" w:hAnsi="Times New Roman" w:cs="Times New Roman"/>
        </w:rPr>
        <w:t xml:space="preserve"> </w:t>
      </w:r>
      <w:proofErr w:type="spellStart"/>
      <w:r w:rsidRPr="001C7830">
        <w:rPr>
          <w:rFonts w:ascii="Times New Roman" w:hAnsi="Times New Roman" w:cs="Times New Roman"/>
        </w:rPr>
        <w:t>javnih</w:t>
      </w:r>
      <w:proofErr w:type="spellEnd"/>
      <w:r w:rsidRPr="001C7830">
        <w:rPr>
          <w:rFonts w:ascii="Times New Roman" w:hAnsi="Times New Roman" w:cs="Times New Roman"/>
        </w:rPr>
        <w:t xml:space="preserve"> </w:t>
      </w:r>
      <w:proofErr w:type="spellStart"/>
      <w:r w:rsidRPr="001C7830">
        <w:rPr>
          <w:rFonts w:ascii="Times New Roman" w:hAnsi="Times New Roman" w:cs="Times New Roman"/>
        </w:rPr>
        <w:t>izvora</w:t>
      </w:r>
      <w:proofErr w:type="spellEnd"/>
      <w:r w:rsidRPr="001C7830">
        <w:rPr>
          <w:rFonts w:ascii="Times New Roman" w:hAnsi="Times New Roman" w:cs="Times New Roman"/>
        </w:rPr>
        <w:t xml:space="preserve"> </w:t>
      </w:r>
      <w:proofErr w:type="spellStart"/>
      <w:r w:rsidRPr="001C7830">
        <w:rPr>
          <w:rFonts w:ascii="Times New Roman" w:hAnsi="Times New Roman" w:cs="Times New Roman"/>
        </w:rPr>
        <w:t>dužni</w:t>
      </w:r>
      <w:proofErr w:type="spellEnd"/>
      <w:r w:rsidRPr="001C7830">
        <w:rPr>
          <w:rFonts w:ascii="Times New Roman" w:hAnsi="Times New Roman" w:cs="Times New Roman"/>
        </w:rPr>
        <w:t xml:space="preserve"> </w:t>
      </w:r>
      <w:proofErr w:type="spellStart"/>
      <w:r w:rsidRPr="001C7830">
        <w:rPr>
          <w:rFonts w:ascii="Times New Roman" w:hAnsi="Times New Roman" w:cs="Times New Roman"/>
        </w:rPr>
        <w:t>su</w:t>
      </w:r>
      <w:proofErr w:type="spellEnd"/>
      <w:r w:rsidRPr="001C7830">
        <w:rPr>
          <w:rFonts w:ascii="Times New Roman" w:hAnsi="Times New Roman" w:cs="Times New Roman"/>
        </w:rPr>
        <w:t xml:space="preserve">, za </w:t>
      </w:r>
      <w:proofErr w:type="spellStart"/>
      <w:r w:rsidRPr="001C7830">
        <w:rPr>
          <w:rFonts w:ascii="Times New Roman" w:hAnsi="Times New Roman" w:cs="Times New Roman"/>
        </w:rPr>
        <w:t>projekte</w:t>
      </w:r>
      <w:proofErr w:type="spellEnd"/>
      <w:r w:rsidRPr="001C7830">
        <w:rPr>
          <w:rFonts w:ascii="Times New Roman" w:hAnsi="Times New Roman" w:cs="Times New Roman"/>
        </w:rPr>
        <w:t xml:space="preserve"> od </w:t>
      </w:r>
      <w:proofErr w:type="spellStart"/>
      <w:r w:rsidRPr="001C7830">
        <w:rPr>
          <w:rFonts w:ascii="Times New Roman" w:hAnsi="Times New Roman" w:cs="Times New Roman"/>
        </w:rPr>
        <w:t>općeg</w:t>
      </w:r>
      <w:proofErr w:type="spellEnd"/>
      <w:r w:rsidRPr="001C7830">
        <w:rPr>
          <w:rFonts w:ascii="Times New Roman" w:hAnsi="Times New Roman" w:cs="Times New Roman"/>
        </w:rPr>
        <w:t xml:space="preserve"> </w:t>
      </w:r>
      <w:proofErr w:type="spellStart"/>
      <w:r w:rsidRPr="001C7830">
        <w:rPr>
          <w:rFonts w:ascii="Times New Roman" w:hAnsi="Times New Roman" w:cs="Times New Roman"/>
        </w:rPr>
        <w:t>interesa</w:t>
      </w:r>
      <w:proofErr w:type="spellEnd"/>
      <w:r w:rsidRPr="001C7830">
        <w:rPr>
          <w:rFonts w:ascii="Times New Roman" w:hAnsi="Times New Roman" w:cs="Times New Roman"/>
        </w:rPr>
        <w:t xml:space="preserve"> </w:t>
      </w:r>
      <w:proofErr w:type="spellStart"/>
      <w:r w:rsidRPr="001C7830">
        <w:rPr>
          <w:rFonts w:ascii="Times New Roman" w:hAnsi="Times New Roman" w:cs="Times New Roman"/>
        </w:rPr>
        <w:t>koje</w:t>
      </w:r>
      <w:proofErr w:type="spellEnd"/>
      <w:r w:rsidRPr="001C7830">
        <w:rPr>
          <w:rFonts w:ascii="Times New Roman" w:hAnsi="Times New Roman" w:cs="Times New Roman"/>
        </w:rPr>
        <w:t xml:space="preserve"> </w:t>
      </w:r>
      <w:proofErr w:type="spellStart"/>
      <w:r w:rsidRPr="001C7830">
        <w:rPr>
          <w:rFonts w:ascii="Times New Roman" w:hAnsi="Times New Roman" w:cs="Times New Roman"/>
        </w:rPr>
        <w:t>provode</w:t>
      </w:r>
      <w:proofErr w:type="spellEnd"/>
      <w:r w:rsidRPr="001C7830">
        <w:rPr>
          <w:rFonts w:ascii="Times New Roman" w:hAnsi="Times New Roman" w:cs="Times New Roman"/>
        </w:rPr>
        <w:t xml:space="preserve"> udruge, </w:t>
      </w:r>
      <w:proofErr w:type="spellStart"/>
      <w:r w:rsidRPr="001C7830">
        <w:rPr>
          <w:rFonts w:ascii="Times New Roman" w:hAnsi="Times New Roman" w:cs="Times New Roman"/>
        </w:rPr>
        <w:t>napraviti</w:t>
      </w:r>
      <w:proofErr w:type="spellEnd"/>
      <w:r w:rsidRPr="001C7830">
        <w:rPr>
          <w:rFonts w:ascii="Times New Roman" w:hAnsi="Times New Roman" w:cs="Times New Roman"/>
        </w:rPr>
        <w:t xml:space="preserve"> </w:t>
      </w:r>
      <w:proofErr w:type="spellStart"/>
      <w:r w:rsidRPr="001C7830">
        <w:rPr>
          <w:rFonts w:ascii="Times New Roman" w:hAnsi="Times New Roman" w:cs="Times New Roman"/>
        </w:rPr>
        <w:t>uvid</w:t>
      </w:r>
      <w:proofErr w:type="spellEnd"/>
      <w:r w:rsidRPr="001C7830">
        <w:rPr>
          <w:rFonts w:ascii="Times New Roman" w:hAnsi="Times New Roman" w:cs="Times New Roman"/>
        </w:rPr>
        <w:t xml:space="preserve"> u </w:t>
      </w:r>
      <w:proofErr w:type="spellStart"/>
      <w:r w:rsidRPr="001C7830">
        <w:rPr>
          <w:rFonts w:ascii="Times New Roman" w:hAnsi="Times New Roman" w:cs="Times New Roman"/>
        </w:rPr>
        <w:t>kaznenu</w:t>
      </w:r>
      <w:proofErr w:type="spellEnd"/>
      <w:r w:rsidRPr="001C7830">
        <w:rPr>
          <w:rFonts w:ascii="Times New Roman" w:hAnsi="Times New Roman" w:cs="Times New Roman"/>
        </w:rPr>
        <w:t xml:space="preserve"> </w:t>
      </w:r>
      <w:proofErr w:type="spellStart"/>
      <w:r w:rsidRPr="001C7830">
        <w:rPr>
          <w:rFonts w:ascii="Times New Roman" w:hAnsi="Times New Roman" w:cs="Times New Roman"/>
        </w:rPr>
        <w:t>evidenciju</w:t>
      </w:r>
      <w:proofErr w:type="spellEnd"/>
      <w:r w:rsidRPr="001C7830">
        <w:rPr>
          <w:rFonts w:ascii="Times New Roman" w:hAnsi="Times New Roman" w:cs="Times New Roman"/>
        </w:rPr>
        <w:t xml:space="preserve"> za </w:t>
      </w:r>
      <w:proofErr w:type="spellStart"/>
      <w:r w:rsidRPr="001C7830">
        <w:rPr>
          <w:rFonts w:ascii="Times New Roman" w:hAnsi="Times New Roman" w:cs="Times New Roman"/>
        </w:rPr>
        <w:t>osobe</w:t>
      </w:r>
      <w:proofErr w:type="spellEnd"/>
      <w:r w:rsidRPr="001C7830">
        <w:rPr>
          <w:rFonts w:ascii="Times New Roman" w:hAnsi="Times New Roman" w:cs="Times New Roman"/>
        </w:rPr>
        <w:t xml:space="preserve"> </w:t>
      </w:r>
      <w:proofErr w:type="spellStart"/>
      <w:r w:rsidRPr="001C7830">
        <w:rPr>
          <w:rFonts w:ascii="Times New Roman" w:hAnsi="Times New Roman" w:cs="Times New Roman"/>
        </w:rPr>
        <w:t>koje</w:t>
      </w:r>
      <w:proofErr w:type="spellEnd"/>
      <w:r w:rsidRPr="001C7830">
        <w:rPr>
          <w:rFonts w:ascii="Times New Roman" w:hAnsi="Times New Roman" w:cs="Times New Roman"/>
        </w:rPr>
        <w:t xml:space="preserve"> u </w:t>
      </w:r>
      <w:proofErr w:type="spellStart"/>
      <w:r w:rsidRPr="001C7830">
        <w:rPr>
          <w:rFonts w:ascii="Times New Roman" w:hAnsi="Times New Roman" w:cs="Times New Roman"/>
        </w:rPr>
        <w:t>provedbi</w:t>
      </w:r>
      <w:proofErr w:type="spellEnd"/>
      <w:r w:rsidRPr="001C7830">
        <w:rPr>
          <w:rFonts w:ascii="Times New Roman" w:hAnsi="Times New Roman" w:cs="Times New Roman"/>
        </w:rPr>
        <w:t xml:space="preserve"> </w:t>
      </w:r>
      <w:proofErr w:type="spellStart"/>
      <w:r w:rsidRPr="001C7830">
        <w:rPr>
          <w:rFonts w:ascii="Times New Roman" w:hAnsi="Times New Roman" w:cs="Times New Roman"/>
        </w:rPr>
        <w:t>aktivnosti</w:t>
      </w:r>
      <w:proofErr w:type="spellEnd"/>
      <w:r w:rsidRPr="001C7830">
        <w:rPr>
          <w:rFonts w:ascii="Times New Roman" w:hAnsi="Times New Roman" w:cs="Times New Roman"/>
        </w:rPr>
        <w:t xml:space="preserve"> </w:t>
      </w:r>
      <w:proofErr w:type="spellStart"/>
      <w:r w:rsidRPr="001C7830">
        <w:rPr>
          <w:rFonts w:ascii="Times New Roman" w:hAnsi="Times New Roman" w:cs="Times New Roman"/>
        </w:rPr>
        <w:t>izravno</w:t>
      </w:r>
      <w:proofErr w:type="spellEnd"/>
      <w:r w:rsidRPr="001C7830">
        <w:rPr>
          <w:rFonts w:ascii="Times New Roman" w:hAnsi="Times New Roman" w:cs="Times New Roman"/>
        </w:rPr>
        <w:t xml:space="preserve"> </w:t>
      </w:r>
      <w:proofErr w:type="spellStart"/>
      <w:r w:rsidRPr="001C7830">
        <w:rPr>
          <w:rFonts w:ascii="Times New Roman" w:hAnsi="Times New Roman" w:cs="Times New Roman"/>
        </w:rPr>
        <w:t>rade</w:t>
      </w:r>
      <w:proofErr w:type="spellEnd"/>
      <w:r w:rsidRPr="001C7830">
        <w:rPr>
          <w:rFonts w:ascii="Times New Roman" w:hAnsi="Times New Roman" w:cs="Times New Roman"/>
        </w:rPr>
        <w:t xml:space="preserve"> s </w:t>
      </w:r>
      <w:proofErr w:type="spellStart"/>
      <w:r w:rsidRPr="001C7830">
        <w:rPr>
          <w:rFonts w:ascii="Times New Roman" w:hAnsi="Times New Roman" w:cs="Times New Roman"/>
        </w:rPr>
        <w:t>djecom</w:t>
      </w:r>
      <w:proofErr w:type="spellEnd"/>
      <w:r w:rsidRPr="001C7830">
        <w:rPr>
          <w:rFonts w:ascii="Times New Roman" w:hAnsi="Times New Roman" w:cs="Times New Roman"/>
        </w:rPr>
        <w:t>.</w:t>
      </w:r>
      <w:r w:rsidRPr="00C5360B">
        <w:rPr>
          <w:rFonts w:ascii="Times New Roman" w:hAnsi="Times New Roman" w:cs="Times New Roman"/>
        </w:rPr>
        <w:t xml:space="preserve"> </w:t>
      </w:r>
    </w:p>
    <w:p w14:paraId="75339375" w14:textId="77777777" w:rsidR="004D2801" w:rsidRPr="004D2801" w:rsidRDefault="004D2801" w:rsidP="008918AC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97A7452" w14:textId="55C44F4F" w:rsidR="00057EBD" w:rsidRPr="006B0844" w:rsidRDefault="005C1784" w:rsidP="004F55B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Ukoliko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gore </w:t>
      </w:r>
      <w:proofErr w:type="spellStart"/>
      <w:r w:rsidRPr="006B0844">
        <w:rPr>
          <w:rFonts w:ascii="Times New Roman" w:hAnsi="Times New Roman" w:cs="Times New Roman"/>
          <w:lang w:val="it-IT"/>
        </w:rPr>
        <w:t>navedena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dokumentacija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ne </w:t>
      </w:r>
      <w:proofErr w:type="spellStart"/>
      <w:r w:rsidRPr="006B0844">
        <w:rPr>
          <w:rFonts w:ascii="Times New Roman" w:hAnsi="Times New Roman" w:cs="Times New Roman"/>
          <w:lang w:val="it-IT"/>
        </w:rPr>
        <w:t>bude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dostavljena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6B0844">
        <w:rPr>
          <w:rFonts w:ascii="Times New Roman" w:hAnsi="Times New Roman" w:cs="Times New Roman"/>
          <w:lang w:val="it-IT"/>
        </w:rPr>
        <w:t>traženom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roku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B0844">
        <w:rPr>
          <w:rFonts w:ascii="Times New Roman" w:hAnsi="Times New Roman" w:cs="Times New Roman"/>
          <w:lang w:val="it-IT"/>
        </w:rPr>
        <w:t>smatrat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će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se da je </w:t>
      </w:r>
      <w:proofErr w:type="spellStart"/>
      <w:r w:rsidRPr="006B0844">
        <w:rPr>
          <w:rFonts w:ascii="Times New Roman" w:hAnsi="Times New Roman" w:cs="Times New Roman"/>
          <w:lang w:val="it-IT"/>
        </w:rPr>
        <w:t>prijavitelj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odustao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gramStart"/>
      <w:r w:rsidRPr="006B0844">
        <w:rPr>
          <w:rFonts w:ascii="Times New Roman" w:hAnsi="Times New Roman" w:cs="Times New Roman"/>
          <w:lang w:val="it-IT"/>
        </w:rPr>
        <w:t>od</w:t>
      </w:r>
      <w:proofErr w:type="gram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prijave</w:t>
      </w:r>
      <w:proofErr w:type="spellEnd"/>
      <w:r w:rsidR="00C5360B">
        <w:rPr>
          <w:rFonts w:ascii="Times New Roman" w:hAnsi="Times New Roman" w:cs="Times New Roman"/>
          <w:lang w:val="it-IT"/>
        </w:rPr>
        <w:t>,</w:t>
      </w:r>
      <w:r w:rsidRPr="006B0844">
        <w:rPr>
          <w:rFonts w:ascii="Times New Roman" w:hAnsi="Times New Roman" w:cs="Times New Roman"/>
          <w:lang w:val="it-IT"/>
        </w:rPr>
        <w:t xml:space="preserve"> te se s </w:t>
      </w:r>
      <w:proofErr w:type="spellStart"/>
      <w:r w:rsidRPr="006B0844">
        <w:rPr>
          <w:rFonts w:ascii="Times New Roman" w:hAnsi="Times New Roman" w:cs="Times New Roman"/>
          <w:lang w:val="it-IT"/>
        </w:rPr>
        <w:t>i</w:t>
      </w:r>
      <w:r w:rsidR="001A4EBD" w:rsidRPr="006B0844">
        <w:rPr>
          <w:rFonts w:ascii="Times New Roman" w:hAnsi="Times New Roman" w:cs="Times New Roman"/>
          <w:lang w:val="it-IT"/>
        </w:rPr>
        <w:t>s</w:t>
      </w:r>
      <w:r w:rsidR="00374837">
        <w:rPr>
          <w:rFonts w:ascii="Times New Roman" w:hAnsi="Times New Roman" w:cs="Times New Roman"/>
          <w:lang w:val="it-IT"/>
        </w:rPr>
        <w:t>tim</w:t>
      </w:r>
      <w:proofErr w:type="spellEnd"/>
      <w:r w:rsidR="0037483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74837">
        <w:rPr>
          <w:rFonts w:ascii="Times New Roman" w:hAnsi="Times New Roman" w:cs="Times New Roman"/>
          <w:lang w:val="it-IT"/>
        </w:rPr>
        <w:t>neće</w:t>
      </w:r>
      <w:proofErr w:type="spellEnd"/>
      <w:r w:rsidR="0037483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74837">
        <w:rPr>
          <w:rFonts w:ascii="Times New Roman" w:hAnsi="Times New Roman" w:cs="Times New Roman"/>
          <w:lang w:val="it-IT"/>
        </w:rPr>
        <w:t>potpi</w:t>
      </w:r>
      <w:r w:rsidRPr="006B0844">
        <w:rPr>
          <w:rFonts w:ascii="Times New Roman" w:hAnsi="Times New Roman" w:cs="Times New Roman"/>
          <w:lang w:val="it-IT"/>
        </w:rPr>
        <w:t>sati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ugovor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. </w:t>
      </w:r>
    </w:p>
    <w:p w14:paraId="6DB2697C" w14:textId="77777777" w:rsidR="00B735EB" w:rsidRPr="00D74584" w:rsidRDefault="00B735EB" w:rsidP="00787BB8">
      <w:pPr>
        <w:pStyle w:val="Naslov2"/>
        <w:rPr>
          <w:rFonts w:ascii="Times New Roman" w:hAnsi="Times New Roman" w:cs="Times New Roman"/>
        </w:rPr>
      </w:pPr>
      <w:bookmarkStart w:id="38" w:name="_Toc218844901"/>
      <w:r w:rsidRPr="00D74584">
        <w:rPr>
          <w:rFonts w:ascii="Times New Roman" w:hAnsi="Times New Roman" w:cs="Times New Roman"/>
        </w:rPr>
        <w:lastRenderedPageBreak/>
        <w:t>5.</w:t>
      </w:r>
      <w:r w:rsidR="00CE4D5D" w:rsidRPr="00D74584">
        <w:rPr>
          <w:rFonts w:ascii="Times New Roman" w:hAnsi="Times New Roman" w:cs="Times New Roman"/>
        </w:rPr>
        <w:t>7</w:t>
      </w:r>
      <w:r w:rsidRPr="00D74584">
        <w:rPr>
          <w:rFonts w:ascii="Times New Roman" w:hAnsi="Times New Roman" w:cs="Times New Roman"/>
        </w:rPr>
        <w:t>.</w:t>
      </w:r>
      <w:r w:rsidR="005F6672" w:rsidRPr="00D74584">
        <w:rPr>
          <w:rFonts w:ascii="Times New Roman" w:hAnsi="Times New Roman" w:cs="Times New Roman"/>
        </w:rPr>
        <w:t xml:space="preserve"> </w:t>
      </w:r>
      <w:r w:rsidRPr="00D74584">
        <w:rPr>
          <w:rFonts w:ascii="Times New Roman" w:hAnsi="Times New Roman" w:cs="Times New Roman"/>
        </w:rPr>
        <w:t>UGOVARANJE</w:t>
      </w:r>
      <w:bookmarkEnd w:id="38"/>
    </w:p>
    <w:p w14:paraId="19CD52B8" w14:textId="1539AE2A" w:rsidR="00057EBD" w:rsidRPr="00D74584" w:rsidRDefault="00B735EB" w:rsidP="00B735E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Nakon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="002170E0" w:rsidRPr="00D74584">
        <w:rPr>
          <w:rFonts w:ascii="Times New Roman" w:hAnsi="Times New Roman" w:cs="Times New Roman"/>
        </w:rPr>
        <w:t>dostave</w:t>
      </w:r>
      <w:proofErr w:type="spellEnd"/>
      <w:r w:rsidR="002170E0" w:rsidRPr="00D74584">
        <w:rPr>
          <w:rFonts w:ascii="Times New Roman" w:hAnsi="Times New Roman" w:cs="Times New Roman"/>
        </w:rPr>
        <w:t xml:space="preserve"> </w:t>
      </w:r>
      <w:proofErr w:type="spellStart"/>
      <w:r w:rsidR="002170E0" w:rsidRPr="00D74584">
        <w:rPr>
          <w:rFonts w:ascii="Times New Roman" w:hAnsi="Times New Roman" w:cs="Times New Roman"/>
        </w:rPr>
        <w:t>dodatne</w:t>
      </w:r>
      <w:proofErr w:type="spellEnd"/>
      <w:r w:rsidR="002170E0" w:rsidRPr="00D74584">
        <w:rPr>
          <w:rFonts w:ascii="Times New Roman" w:hAnsi="Times New Roman" w:cs="Times New Roman"/>
        </w:rPr>
        <w:t xml:space="preserve"> </w:t>
      </w:r>
      <w:proofErr w:type="spellStart"/>
      <w:r w:rsidR="002170E0" w:rsidRPr="00D74584">
        <w:rPr>
          <w:rFonts w:ascii="Times New Roman" w:hAnsi="Times New Roman" w:cs="Times New Roman"/>
        </w:rPr>
        <w:t>dokumentacije</w:t>
      </w:r>
      <w:proofErr w:type="spellEnd"/>
      <w:r w:rsidR="002170E0" w:rsidRPr="00D74584">
        <w:rPr>
          <w:rFonts w:ascii="Times New Roman" w:hAnsi="Times New Roman" w:cs="Times New Roman"/>
        </w:rPr>
        <w:t xml:space="preserve">, a </w:t>
      </w:r>
      <w:proofErr w:type="spellStart"/>
      <w:r w:rsidR="002170E0" w:rsidRPr="00D74584">
        <w:rPr>
          <w:rFonts w:ascii="Times New Roman" w:hAnsi="Times New Roman" w:cs="Times New Roman"/>
        </w:rPr>
        <w:t>temeljem</w:t>
      </w:r>
      <w:proofErr w:type="spellEnd"/>
      <w:r w:rsidR="002170E0" w:rsidRPr="00D74584">
        <w:rPr>
          <w:rFonts w:ascii="Times New Roman" w:hAnsi="Times New Roman" w:cs="Times New Roman"/>
        </w:rPr>
        <w:t xml:space="preserve"> </w:t>
      </w:r>
      <w:proofErr w:type="spellStart"/>
      <w:r w:rsidR="002170E0" w:rsidRPr="00D74584">
        <w:rPr>
          <w:rFonts w:ascii="Times New Roman" w:hAnsi="Times New Roman" w:cs="Times New Roman"/>
        </w:rPr>
        <w:t>odluk</w:t>
      </w:r>
      <w:r w:rsidR="001A4EBD" w:rsidRPr="00D74584">
        <w:rPr>
          <w:rFonts w:ascii="Times New Roman" w:hAnsi="Times New Roman" w:cs="Times New Roman"/>
        </w:rPr>
        <w:t>e</w:t>
      </w:r>
      <w:proofErr w:type="spellEnd"/>
      <w:r w:rsidR="002170E0" w:rsidRPr="00D74584">
        <w:rPr>
          <w:rFonts w:ascii="Times New Roman" w:hAnsi="Times New Roman" w:cs="Times New Roman"/>
        </w:rPr>
        <w:t xml:space="preserve"> </w:t>
      </w:r>
      <w:proofErr w:type="spellStart"/>
      <w:r w:rsidR="002170E0" w:rsidRPr="00D74584">
        <w:rPr>
          <w:rFonts w:ascii="Times New Roman" w:hAnsi="Times New Roman" w:cs="Times New Roman"/>
        </w:rPr>
        <w:t>g</w:t>
      </w:r>
      <w:r w:rsidRPr="00D74584">
        <w:rPr>
          <w:rFonts w:ascii="Times New Roman" w:hAnsi="Times New Roman" w:cs="Times New Roman"/>
        </w:rPr>
        <w:t>radonačelnik</w:t>
      </w:r>
      <w:r w:rsidR="002170E0" w:rsidRPr="00D74584">
        <w:rPr>
          <w:rFonts w:ascii="Times New Roman" w:hAnsi="Times New Roman" w:cs="Times New Roman"/>
        </w:rPr>
        <w:t>a</w:t>
      </w:r>
      <w:proofErr w:type="spellEnd"/>
      <w:r w:rsidR="002170E0" w:rsidRPr="00D74584">
        <w:rPr>
          <w:rFonts w:ascii="Times New Roman" w:hAnsi="Times New Roman" w:cs="Times New Roman"/>
        </w:rPr>
        <w:t>, Grad Poreč</w:t>
      </w:r>
      <w:r w:rsidRPr="00D74584">
        <w:rPr>
          <w:rFonts w:ascii="Times New Roman" w:hAnsi="Times New Roman" w:cs="Times New Roman"/>
        </w:rPr>
        <w:t>-</w:t>
      </w:r>
      <w:proofErr w:type="spellStart"/>
      <w:r w:rsidRPr="00D74584">
        <w:rPr>
          <w:rFonts w:ascii="Times New Roman" w:hAnsi="Times New Roman" w:cs="Times New Roman"/>
        </w:rPr>
        <w:t>Parenzo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="002170E0" w:rsidRPr="00D74584">
        <w:rPr>
          <w:rFonts w:ascii="Times New Roman" w:hAnsi="Times New Roman" w:cs="Times New Roman"/>
        </w:rPr>
        <w:t>će</w:t>
      </w:r>
      <w:proofErr w:type="spellEnd"/>
      <w:r w:rsidR="002170E0" w:rsidRPr="00D74584">
        <w:rPr>
          <w:rFonts w:ascii="Times New Roman" w:hAnsi="Times New Roman" w:cs="Times New Roman"/>
        </w:rPr>
        <w:t xml:space="preserve"> </w:t>
      </w:r>
      <w:proofErr w:type="spellStart"/>
      <w:r w:rsidR="002170E0" w:rsidRPr="00D74584">
        <w:rPr>
          <w:rFonts w:ascii="Times New Roman" w:hAnsi="Times New Roman" w:cs="Times New Roman"/>
        </w:rPr>
        <w:t>potpisati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ugovor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svakom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pojedinom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="0005289C" w:rsidRPr="00D74584">
        <w:rPr>
          <w:rFonts w:ascii="Times New Roman" w:hAnsi="Times New Roman" w:cs="Times New Roman"/>
        </w:rPr>
        <w:t>organizacijom</w:t>
      </w:r>
      <w:proofErr w:type="spellEnd"/>
      <w:r w:rsidR="0005289C" w:rsidRPr="00D74584">
        <w:rPr>
          <w:rFonts w:ascii="Times New Roman" w:hAnsi="Times New Roman" w:cs="Times New Roman"/>
        </w:rPr>
        <w:t xml:space="preserve"> </w:t>
      </w:r>
      <w:proofErr w:type="spellStart"/>
      <w:r w:rsidR="002170E0" w:rsidRPr="00D74584">
        <w:rPr>
          <w:rFonts w:ascii="Times New Roman" w:hAnsi="Times New Roman" w:cs="Times New Roman"/>
        </w:rPr>
        <w:t>prijaviteljem</w:t>
      </w:r>
      <w:proofErr w:type="spellEnd"/>
      <w:r w:rsidR="002170E0" w:rsidRPr="00D74584">
        <w:rPr>
          <w:rFonts w:ascii="Times New Roman" w:hAnsi="Times New Roman" w:cs="Times New Roman"/>
        </w:rPr>
        <w:t xml:space="preserve"> </w:t>
      </w:r>
      <w:proofErr w:type="spellStart"/>
      <w:r w:rsidR="002170E0" w:rsidRPr="00D74584">
        <w:rPr>
          <w:rFonts w:ascii="Times New Roman" w:hAnsi="Times New Roman" w:cs="Times New Roman"/>
        </w:rPr>
        <w:t>kojem</w:t>
      </w:r>
      <w:proofErr w:type="spellEnd"/>
      <w:r w:rsidR="002170E0" w:rsidRPr="00D74584">
        <w:rPr>
          <w:rFonts w:ascii="Times New Roman" w:hAnsi="Times New Roman" w:cs="Times New Roman"/>
        </w:rPr>
        <w:t xml:space="preserve"> je </w:t>
      </w:r>
      <w:proofErr w:type="spellStart"/>
      <w:r w:rsidR="002170E0" w:rsidRPr="00D74584">
        <w:rPr>
          <w:rFonts w:ascii="Times New Roman" w:hAnsi="Times New Roman" w:cs="Times New Roman"/>
        </w:rPr>
        <w:t>odobrena</w:t>
      </w:r>
      <w:proofErr w:type="spellEnd"/>
      <w:r w:rsidR="002170E0" w:rsidRPr="00D74584">
        <w:rPr>
          <w:rFonts w:ascii="Times New Roman" w:hAnsi="Times New Roman" w:cs="Times New Roman"/>
        </w:rPr>
        <w:t xml:space="preserve"> </w:t>
      </w:r>
      <w:proofErr w:type="spellStart"/>
      <w:r w:rsidR="002170E0" w:rsidRPr="00D74584">
        <w:rPr>
          <w:rFonts w:ascii="Times New Roman" w:hAnsi="Times New Roman" w:cs="Times New Roman"/>
        </w:rPr>
        <w:t>financijska</w:t>
      </w:r>
      <w:proofErr w:type="spellEnd"/>
      <w:r w:rsidR="002170E0" w:rsidRPr="00D74584">
        <w:rPr>
          <w:rFonts w:ascii="Times New Roman" w:hAnsi="Times New Roman" w:cs="Times New Roman"/>
        </w:rPr>
        <w:t xml:space="preserve"> </w:t>
      </w:r>
      <w:proofErr w:type="spellStart"/>
      <w:r w:rsidR="002170E0" w:rsidRPr="00D74584">
        <w:rPr>
          <w:rFonts w:ascii="Times New Roman" w:hAnsi="Times New Roman" w:cs="Times New Roman"/>
        </w:rPr>
        <w:t>potpora</w:t>
      </w:r>
      <w:proofErr w:type="spellEnd"/>
      <w:r w:rsidRPr="00D74584">
        <w:rPr>
          <w:rFonts w:ascii="Times New Roman" w:hAnsi="Times New Roman" w:cs="Times New Roman"/>
        </w:rPr>
        <w:t>.</w:t>
      </w:r>
      <w:r w:rsidR="005A7304"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Potpisan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ugovor</w:t>
      </w:r>
      <w:proofErr w:type="spellEnd"/>
      <w:r w:rsidRPr="00D74584">
        <w:rPr>
          <w:rFonts w:ascii="Times New Roman" w:hAnsi="Times New Roman" w:cs="Times New Roman"/>
        </w:rPr>
        <w:t xml:space="preserve">, koji </w:t>
      </w:r>
      <w:proofErr w:type="spellStart"/>
      <w:r w:rsidRPr="00D74584">
        <w:rPr>
          <w:rFonts w:ascii="Times New Roman" w:hAnsi="Times New Roman" w:cs="Times New Roman"/>
        </w:rPr>
        <w:t>sadrž</w:t>
      </w:r>
      <w:r w:rsidR="005A7304" w:rsidRPr="00D74584">
        <w:rPr>
          <w:rFonts w:ascii="Times New Roman" w:hAnsi="Times New Roman" w:cs="Times New Roman"/>
        </w:rPr>
        <w:t>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="002170E0" w:rsidRPr="00D74584">
        <w:rPr>
          <w:rFonts w:ascii="Times New Roman" w:hAnsi="Times New Roman" w:cs="Times New Roman"/>
        </w:rPr>
        <w:t>opće</w:t>
      </w:r>
      <w:proofErr w:type="spellEnd"/>
      <w:r w:rsidR="002170E0" w:rsidRPr="00D74584">
        <w:rPr>
          <w:rFonts w:ascii="Times New Roman" w:hAnsi="Times New Roman" w:cs="Times New Roman"/>
        </w:rPr>
        <w:t xml:space="preserve"> </w:t>
      </w:r>
      <w:proofErr w:type="spellStart"/>
      <w:r w:rsidR="002170E0" w:rsidRPr="00D74584">
        <w:rPr>
          <w:rFonts w:ascii="Times New Roman" w:hAnsi="Times New Roman" w:cs="Times New Roman"/>
        </w:rPr>
        <w:t>uvjete</w:t>
      </w:r>
      <w:proofErr w:type="spellEnd"/>
      <w:r w:rsidR="002170E0" w:rsidRPr="00D74584">
        <w:rPr>
          <w:rFonts w:ascii="Times New Roman" w:hAnsi="Times New Roman" w:cs="Times New Roman"/>
        </w:rPr>
        <w:t xml:space="preserve">, </w:t>
      </w:r>
      <w:proofErr w:type="spellStart"/>
      <w:r w:rsidR="002170E0" w:rsidRPr="00D74584">
        <w:rPr>
          <w:rFonts w:ascii="Times New Roman" w:hAnsi="Times New Roman" w:cs="Times New Roman"/>
        </w:rPr>
        <w:t>opisni</w:t>
      </w:r>
      <w:proofErr w:type="spellEnd"/>
      <w:r w:rsidR="002170E0" w:rsidRPr="00D74584">
        <w:rPr>
          <w:rFonts w:ascii="Times New Roman" w:hAnsi="Times New Roman" w:cs="Times New Roman"/>
        </w:rPr>
        <w:t xml:space="preserve"> </w:t>
      </w:r>
      <w:proofErr w:type="spellStart"/>
      <w:r w:rsidR="00A22C9F" w:rsidRPr="00D74584">
        <w:rPr>
          <w:rFonts w:ascii="Times New Roman" w:hAnsi="Times New Roman" w:cs="Times New Roman"/>
        </w:rPr>
        <w:t>Obrazac</w:t>
      </w:r>
      <w:proofErr w:type="spellEnd"/>
      <w:r w:rsidR="00A22C9F" w:rsidRPr="00D74584">
        <w:rPr>
          <w:rFonts w:ascii="Times New Roman" w:hAnsi="Times New Roman" w:cs="Times New Roman"/>
        </w:rPr>
        <w:t xml:space="preserve"> </w:t>
      </w:r>
      <w:proofErr w:type="spellStart"/>
      <w:r w:rsidR="00A22C9F" w:rsidRPr="00D74584">
        <w:rPr>
          <w:rFonts w:ascii="Times New Roman" w:hAnsi="Times New Roman" w:cs="Times New Roman"/>
        </w:rPr>
        <w:t>prijave</w:t>
      </w:r>
      <w:proofErr w:type="spellEnd"/>
      <w:r w:rsidR="00A22C9F" w:rsidRPr="00D74584">
        <w:rPr>
          <w:rFonts w:ascii="Times New Roman" w:hAnsi="Times New Roman" w:cs="Times New Roman"/>
        </w:rPr>
        <w:t xml:space="preserve"> </w:t>
      </w:r>
      <w:proofErr w:type="spellStart"/>
      <w:r w:rsidR="00E56132">
        <w:rPr>
          <w:rFonts w:ascii="Times New Roman" w:hAnsi="Times New Roman" w:cs="Times New Roman"/>
        </w:rPr>
        <w:t>programa</w:t>
      </w:r>
      <w:proofErr w:type="spellEnd"/>
      <w:r w:rsidR="00E56132">
        <w:rPr>
          <w:rFonts w:ascii="Times New Roman" w:hAnsi="Times New Roman" w:cs="Times New Roman"/>
        </w:rPr>
        <w:t>/</w:t>
      </w:r>
      <w:proofErr w:type="spellStart"/>
      <w:r w:rsidR="00E56132">
        <w:rPr>
          <w:rFonts w:ascii="Times New Roman" w:hAnsi="Times New Roman" w:cs="Times New Roman"/>
        </w:rPr>
        <w:t>projekta</w:t>
      </w:r>
      <w:proofErr w:type="spellEnd"/>
      <w:r w:rsidR="002170E0" w:rsidRPr="00D74584">
        <w:rPr>
          <w:rFonts w:ascii="Times New Roman" w:hAnsi="Times New Roman" w:cs="Times New Roman"/>
        </w:rPr>
        <w:t xml:space="preserve"> i </w:t>
      </w:r>
      <w:proofErr w:type="spellStart"/>
      <w:r w:rsidR="00A22C9F" w:rsidRPr="00D74584">
        <w:rPr>
          <w:rFonts w:ascii="Times New Roman" w:hAnsi="Times New Roman" w:cs="Times New Roman"/>
        </w:rPr>
        <w:t>O</w:t>
      </w:r>
      <w:r w:rsidR="002170E0" w:rsidRPr="00D74584">
        <w:rPr>
          <w:rFonts w:ascii="Times New Roman" w:hAnsi="Times New Roman" w:cs="Times New Roman"/>
        </w:rPr>
        <w:t>brazac</w:t>
      </w:r>
      <w:proofErr w:type="spellEnd"/>
      <w:r w:rsidR="002170E0" w:rsidRPr="00D74584">
        <w:rPr>
          <w:rFonts w:ascii="Times New Roman" w:hAnsi="Times New Roman" w:cs="Times New Roman"/>
        </w:rPr>
        <w:t xml:space="preserve"> </w:t>
      </w:r>
      <w:proofErr w:type="spellStart"/>
      <w:r w:rsidR="002170E0" w:rsidRPr="00D74584">
        <w:rPr>
          <w:rFonts w:ascii="Times New Roman" w:hAnsi="Times New Roman" w:cs="Times New Roman"/>
        </w:rPr>
        <w:t>proračuna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nije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moguće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mijenjati</w:t>
      </w:r>
      <w:proofErr w:type="spellEnd"/>
      <w:r w:rsidRPr="00D74584">
        <w:rPr>
          <w:rFonts w:ascii="Times New Roman" w:hAnsi="Times New Roman" w:cs="Times New Roman"/>
        </w:rPr>
        <w:t xml:space="preserve"> bez </w:t>
      </w:r>
      <w:proofErr w:type="spellStart"/>
      <w:r w:rsidRPr="00D74584">
        <w:rPr>
          <w:rFonts w:ascii="Times New Roman" w:hAnsi="Times New Roman" w:cs="Times New Roman"/>
        </w:rPr>
        <w:t>pisanog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odobrenja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Grada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Poreča-Parenzo</w:t>
      </w:r>
      <w:proofErr w:type="spellEnd"/>
      <w:r w:rsidRPr="00D74584">
        <w:rPr>
          <w:rFonts w:ascii="Times New Roman" w:hAnsi="Times New Roman" w:cs="Times New Roman"/>
        </w:rPr>
        <w:t>.</w:t>
      </w:r>
    </w:p>
    <w:p w14:paraId="50EE8CF8" w14:textId="77777777" w:rsidR="006F4F8C" w:rsidRPr="00D74584" w:rsidRDefault="006F4F8C" w:rsidP="00787BB8">
      <w:pPr>
        <w:pStyle w:val="Naslov2"/>
        <w:rPr>
          <w:rFonts w:ascii="Times New Roman" w:hAnsi="Times New Roman" w:cs="Times New Roman"/>
        </w:rPr>
      </w:pPr>
      <w:bookmarkStart w:id="39" w:name="_Toc218844902"/>
      <w:r w:rsidRPr="00D74584">
        <w:rPr>
          <w:rFonts w:ascii="Times New Roman" w:hAnsi="Times New Roman" w:cs="Times New Roman"/>
        </w:rPr>
        <w:t>5.</w:t>
      </w:r>
      <w:r w:rsidR="00CE4D5D" w:rsidRPr="00D74584">
        <w:rPr>
          <w:rFonts w:ascii="Times New Roman" w:hAnsi="Times New Roman" w:cs="Times New Roman"/>
        </w:rPr>
        <w:t>8</w:t>
      </w:r>
      <w:r w:rsidRPr="00D74584">
        <w:rPr>
          <w:rFonts w:ascii="Times New Roman" w:hAnsi="Times New Roman" w:cs="Times New Roman"/>
        </w:rPr>
        <w:t>. DINAMIKA PLAĆANJA</w:t>
      </w:r>
      <w:bookmarkEnd w:id="39"/>
    </w:p>
    <w:p w14:paraId="6AA2F583" w14:textId="77777777" w:rsidR="006F4F8C" w:rsidRPr="00D74584" w:rsidRDefault="006F4F8C" w:rsidP="006F4F8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Dinamika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isplate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odobrenih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sredstava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ovisi</w:t>
      </w:r>
      <w:proofErr w:type="spellEnd"/>
      <w:r w:rsidRPr="00D74584">
        <w:rPr>
          <w:rFonts w:ascii="Times New Roman" w:hAnsi="Times New Roman" w:cs="Times New Roman"/>
        </w:rPr>
        <w:t xml:space="preserve"> o </w:t>
      </w:r>
      <w:proofErr w:type="spellStart"/>
      <w:r w:rsidRPr="00D74584">
        <w:rPr>
          <w:rFonts w:ascii="Times New Roman" w:hAnsi="Times New Roman" w:cs="Times New Roman"/>
        </w:rPr>
        <w:t>vrijednosti</w:t>
      </w:r>
      <w:proofErr w:type="spellEnd"/>
      <w:r w:rsidRPr="00D74584">
        <w:rPr>
          <w:rFonts w:ascii="Times New Roman" w:hAnsi="Times New Roman" w:cs="Times New Roman"/>
        </w:rPr>
        <w:t xml:space="preserve"> i </w:t>
      </w:r>
      <w:proofErr w:type="spellStart"/>
      <w:r w:rsidRPr="00D74584">
        <w:rPr>
          <w:rFonts w:ascii="Times New Roman" w:hAnsi="Times New Roman" w:cs="Times New Roman"/>
        </w:rPr>
        <w:t>trajanju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financiranog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="00456759" w:rsidRPr="00D74584">
        <w:rPr>
          <w:rFonts w:ascii="Times New Roman" w:hAnsi="Times New Roman" w:cs="Times New Roman"/>
        </w:rPr>
        <w:t>programa</w:t>
      </w:r>
      <w:proofErr w:type="spellEnd"/>
      <w:r w:rsidR="00456759" w:rsidRPr="00D74584">
        <w:rPr>
          <w:rFonts w:ascii="Times New Roman" w:hAnsi="Times New Roman" w:cs="Times New Roman"/>
        </w:rPr>
        <w:t>/</w:t>
      </w:r>
      <w:proofErr w:type="spellStart"/>
      <w:r w:rsidRPr="00D74584">
        <w:rPr>
          <w:rFonts w:ascii="Times New Roman" w:hAnsi="Times New Roman" w:cs="Times New Roman"/>
        </w:rPr>
        <w:t>projekta</w:t>
      </w:r>
      <w:proofErr w:type="spellEnd"/>
      <w:r w:rsidR="00123B07" w:rsidRPr="00D74584">
        <w:rPr>
          <w:rFonts w:ascii="Times New Roman" w:hAnsi="Times New Roman" w:cs="Times New Roman"/>
        </w:rPr>
        <w:t xml:space="preserve">, </w:t>
      </w:r>
      <w:proofErr w:type="gramStart"/>
      <w:r w:rsidR="00123B07" w:rsidRPr="00D74584">
        <w:rPr>
          <w:rFonts w:ascii="Times New Roman" w:hAnsi="Times New Roman" w:cs="Times New Roman"/>
        </w:rPr>
        <w:t>a</w:t>
      </w:r>
      <w:proofErr w:type="gramEnd"/>
      <w:r w:rsidR="00123B07" w:rsidRPr="00D74584">
        <w:rPr>
          <w:rFonts w:ascii="Times New Roman" w:hAnsi="Times New Roman" w:cs="Times New Roman"/>
        </w:rPr>
        <w:t xml:space="preserve"> </w:t>
      </w:r>
      <w:proofErr w:type="spellStart"/>
      <w:r w:rsidR="00123B07" w:rsidRPr="00D74584">
        <w:rPr>
          <w:rFonts w:ascii="Times New Roman" w:hAnsi="Times New Roman" w:cs="Times New Roman"/>
        </w:rPr>
        <w:t>isplata</w:t>
      </w:r>
      <w:proofErr w:type="spellEnd"/>
      <w:r w:rsidR="00123B07" w:rsidRPr="00D74584">
        <w:rPr>
          <w:rFonts w:ascii="Times New Roman" w:hAnsi="Times New Roman" w:cs="Times New Roman"/>
        </w:rPr>
        <w:t xml:space="preserve"> se </w:t>
      </w:r>
      <w:proofErr w:type="spellStart"/>
      <w:r w:rsidR="00123B07" w:rsidRPr="00D74584">
        <w:rPr>
          <w:rFonts w:ascii="Times New Roman" w:hAnsi="Times New Roman" w:cs="Times New Roman"/>
        </w:rPr>
        <w:t>vrši</w:t>
      </w:r>
      <w:proofErr w:type="spellEnd"/>
      <w:r w:rsidR="00123B07" w:rsidRPr="00D74584">
        <w:rPr>
          <w:rFonts w:ascii="Times New Roman" w:hAnsi="Times New Roman" w:cs="Times New Roman"/>
        </w:rPr>
        <w:t xml:space="preserve"> </w:t>
      </w:r>
      <w:proofErr w:type="spellStart"/>
      <w:r w:rsidR="00123B07" w:rsidRPr="00D74584">
        <w:rPr>
          <w:rFonts w:ascii="Times New Roman" w:hAnsi="Times New Roman" w:cs="Times New Roman"/>
        </w:rPr>
        <w:t>temeljem</w:t>
      </w:r>
      <w:proofErr w:type="spellEnd"/>
      <w:r w:rsidR="00123B07" w:rsidRPr="00D74584">
        <w:rPr>
          <w:rFonts w:ascii="Times New Roman" w:hAnsi="Times New Roman" w:cs="Times New Roman"/>
        </w:rPr>
        <w:t xml:space="preserve"> </w:t>
      </w:r>
      <w:proofErr w:type="spellStart"/>
      <w:r w:rsidR="00123B07" w:rsidRPr="00D74584">
        <w:rPr>
          <w:rFonts w:ascii="Times New Roman" w:hAnsi="Times New Roman" w:cs="Times New Roman"/>
        </w:rPr>
        <w:t>Zahtjeva</w:t>
      </w:r>
      <w:proofErr w:type="spellEnd"/>
      <w:r w:rsidR="00123B07" w:rsidRPr="00D74584">
        <w:rPr>
          <w:rFonts w:ascii="Times New Roman" w:hAnsi="Times New Roman" w:cs="Times New Roman"/>
        </w:rPr>
        <w:t xml:space="preserve"> </w:t>
      </w:r>
      <w:proofErr w:type="spellStart"/>
      <w:r w:rsidR="00123B07" w:rsidRPr="00D74584">
        <w:rPr>
          <w:rFonts w:ascii="Times New Roman" w:hAnsi="Times New Roman" w:cs="Times New Roman"/>
        </w:rPr>
        <w:t>Korisnika</w:t>
      </w:r>
      <w:proofErr w:type="spellEnd"/>
      <w:r w:rsidR="00123B07" w:rsidRPr="00D74584">
        <w:rPr>
          <w:rFonts w:ascii="Times New Roman" w:hAnsi="Times New Roman" w:cs="Times New Roman"/>
        </w:rPr>
        <w:t xml:space="preserve"> </w:t>
      </w:r>
      <w:r w:rsidR="00456759" w:rsidRPr="00D74584">
        <w:rPr>
          <w:rFonts w:ascii="Times New Roman" w:hAnsi="Times New Roman" w:cs="Times New Roman"/>
        </w:rPr>
        <w:t xml:space="preserve">za </w:t>
      </w:r>
      <w:proofErr w:type="spellStart"/>
      <w:r w:rsidR="00456759" w:rsidRPr="00D74584">
        <w:rPr>
          <w:rFonts w:ascii="Times New Roman" w:hAnsi="Times New Roman" w:cs="Times New Roman"/>
        </w:rPr>
        <w:t>isplatu</w:t>
      </w:r>
      <w:proofErr w:type="spellEnd"/>
      <w:r w:rsidR="00456759" w:rsidRPr="00D74584">
        <w:rPr>
          <w:rFonts w:ascii="Times New Roman" w:hAnsi="Times New Roman" w:cs="Times New Roman"/>
        </w:rPr>
        <w:t xml:space="preserve"> </w:t>
      </w:r>
      <w:proofErr w:type="spellStart"/>
      <w:r w:rsidR="00456759" w:rsidRPr="00D74584">
        <w:rPr>
          <w:rFonts w:ascii="Times New Roman" w:hAnsi="Times New Roman" w:cs="Times New Roman"/>
        </w:rPr>
        <w:t>sredstava</w:t>
      </w:r>
      <w:proofErr w:type="spellEnd"/>
      <w:r w:rsidR="00456759" w:rsidRPr="00D74584">
        <w:rPr>
          <w:rFonts w:ascii="Times New Roman" w:hAnsi="Times New Roman" w:cs="Times New Roman"/>
        </w:rPr>
        <w:t xml:space="preserve"> i </w:t>
      </w:r>
      <w:proofErr w:type="spellStart"/>
      <w:r w:rsidR="00456759" w:rsidRPr="00D74584">
        <w:rPr>
          <w:rFonts w:ascii="Times New Roman" w:hAnsi="Times New Roman" w:cs="Times New Roman"/>
        </w:rPr>
        <w:t>p</w:t>
      </w:r>
      <w:r w:rsidR="002B2CBF" w:rsidRPr="00D74584">
        <w:rPr>
          <w:rFonts w:ascii="Times New Roman" w:hAnsi="Times New Roman" w:cs="Times New Roman"/>
        </w:rPr>
        <w:t>r</w:t>
      </w:r>
      <w:r w:rsidR="00456759" w:rsidRPr="00D74584">
        <w:rPr>
          <w:rFonts w:ascii="Times New Roman" w:hAnsi="Times New Roman" w:cs="Times New Roman"/>
        </w:rPr>
        <w:t>iloga</w:t>
      </w:r>
      <w:proofErr w:type="spellEnd"/>
      <w:r w:rsidR="00456759" w:rsidRPr="00D74584">
        <w:rPr>
          <w:rFonts w:ascii="Times New Roman" w:hAnsi="Times New Roman" w:cs="Times New Roman"/>
        </w:rPr>
        <w:t xml:space="preserve">. </w:t>
      </w:r>
    </w:p>
    <w:p w14:paraId="534FCCB5" w14:textId="05311656" w:rsidR="00057EBD" w:rsidRDefault="006B7DCB" w:rsidP="006B7DC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Dinamika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plaćanja</w:t>
      </w:r>
      <w:proofErr w:type="spellEnd"/>
      <w:r w:rsidRPr="00D74584">
        <w:rPr>
          <w:rFonts w:ascii="Times New Roman" w:hAnsi="Times New Roman" w:cs="Times New Roman"/>
        </w:rPr>
        <w:t xml:space="preserve"> bit</w:t>
      </w:r>
      <w:r w:rsidR="002232A0">
        <w:rPr>
          <w:rFonts w:ascii="Times New Roman" w:hAnsi="Times New Roman" w:cs="Times New Roman"/>
        </w:rPr>
        <w:t xml:space="preserve"> </w:t>
      </w:r>
      <w:proofErr w:type="spellStart"/>
      <w:r w:rsidR="00456759" w:rsidRPr="00D74584">
        <w:rPr>
          <w:rFonts w:ascii="Times New Roman" w:hAnsi="Times New Roman" w:cs="Times New Roman"/>
        </w:rPr>
        <w:t>će</w:t>
      </w:r>
      <w:proofErr w:type="spellEnd"/>
      <w:r w:rsidR="00456759" w:rsidRPr="00D74584">
        <w:rPr>
          <w:rFonts w:ascii="Times New Roman" w:hAnsi="Times New Roman" w:cs="Times New Roman"/>
        </w:rPr>
        <w:t xml:space="preserve"> </w:t>
      </w:r>
      <w:proofErr w:type="spellStart"/>
      <w:r w:rsidR="00456759" w:rsidRPr="00D74584">
        <w:rPr>
          <w:rFonts w:ascii="Times New Roman" w:hAnsi="Times New Roman" w:cs="Times New Roman"/>
        </w:rPr>
        <w:t>definirana</w:t>
      </w:r>
      <w:proofErr w:type="spellEnd"/>
      <w:r w:rsidR="00456759" w:rsidRPr="00D74584">
        <w:rPr>
          <w:rFonts w:ascii="Times New Roman" w:hAnsi="Times New Roman" w:cs="Times New Roman"/>
        </w:rPr>
        <w:t xml:space="preserve"> </w:t>
      </w:r>
      <w:proofErr w:type="spellStart"/>
      <w:r w:rsidR="00456759" w:rsidRPr="00D74584">
        <w:rPr>
          <w:rFonts w:ascii="Times New Roman" w:hAnsi="Times New Roman" w:cs="Times New Roman"/>
        </w:rPr>
        <w:t>ugovorom</w:t>
      </w:r>
      <w:proofErr w:type="spellEnd"/>
      <w:r w:rsidRPr="00D74584">
        <w:rPr>
          <w:rFonts w:ascii="Times New Roman" w:hAnsi="Times New Roman" w:cs="Times New Roman"/>
        </w:rPr>
        <w:t>,</w:t>
      </w:r>
      <w:r w:rsidR="00456759" w:rsidRPr="00D74584">
        <w:rPr>
          <w:rFonts w:ascii="Times New Roman" w:hAnsi="Times New Roman" w:cs="Times New Roman"/>
        </w:rPr>
        <w:t xml:space="preserve"> a </w:t>
      </w:r>
      <w:proofErr w:type="spellStart"/>
      <w:r w:rsidR="00456759" w:rsidRPr="00D74584">
        <w:rPr>
          <w:rFonts w:ascii="Times New Roman" w:hAnsi="Times New Roman" w:cs="Times New Roman"/>
        </w:rPr>
        <w:t>može</w:t>
      </w:r>
      <w:proofErr w:type="spellEnd"/>
      <w:r w:rsidR="00456759" w:rsidRPr="00D74584">
        <w:rPr>
          <w:rFonts w:ascii="Times New Roman" w:hAnsi="Times New Roman" w:cs="Times New Roman"/>
        </w:rPr>
        <w:t xml:space="preserve"> </w:t>
      </w:r>
      <w:proofErr w:type="spellStart"/>
      <w:r w:rsidR="00456759" w:rsidRPr="00D74584">
        <w:rPr>
          <w:rFonts w:ascii="Times New Roman" w:hAnsi="Times New Roman" w:cs="Times New Roman"/>
        </w:rPr>
        <w:t>biti</w:t>
      </w:r>
      <w:proofErr w:type="spellEnd"/>
      <w:r w:rsidR="00456759" w:rsidRPr="00D74584">
        <w:rPr>
          <w:rFonts w:ascii="Times New Roman" w:hAnsi="Times New Roman" w:cs="Times New Roman"/>
        </w:rPr>
        <w:t xml:space="preserve"> </w:t>
      </w:r>
      <w:proofErr w:type="spellStart"/>
      <w:r w:rsidR="00456759" w:rsidRPr="00D74584">
        <w:rPr>
          <w:rFonts w:ascii="Times New Roman" w:hAnsi="Times New Roman" w:cs="Times New Roman"/>
        </w:rPr>
        <w:t>mjesečna</w:t>
      </w:r>
      <w:proofErr w:type="spellEnd"/>
      <w:r w:rsidR="00456759" w:rsidRPr="00D74584">
        <w:rPr>
          <w:rFonts w:ascii="Times New Roman" w:hAnsi="Times New Roman" w:cs="Times New Roman"/>
        </w:rPr>
        <w:t xml:space="preserve">, </w:t>
      </w:r>
      <w:proofErr w:type="spellStart"/>
      <w:r w:rsidR="00456759" w:rsidRPr="00D74584">
        <w:rPr>
          <w:rFonts w:ascii="Times New Roman" w:hAnsi="Times New Roman" w:cs="Times New Roman"/>
        </w:rPr>
        <w:t>tromjesečna</w:t>
      </w:r>
      <w:proofErr w:type="spellEnd"/>
      <w:r w:rsidR="00456759" w:rsidRPr="00D74584">
        <w:rPr>
          <w:rFonts w:ascii="Times New Roman" w:hAnsi="Times New Roman" w:cs="Times New Roman"/>
        </w:rPr>
        <w:t xml:space="preserve">, </w:t>
      </w:r>
      <w:proofErr w:type="spellStart"/>
      <w:r w:rsidR="00456759" w:rsidRPr="00D74584">
        <w:rPr>
          <w:rFonts w:ascii="Times New Roman" w:hAnsi="Times New Roman" w:cs="Times New Roman"/>
        </w:rPr>
        <w:t>polugodišnj</w:t>
      </w:r>
      <w:r w:rsidRPr="00D74584">
        <w:rPr>
          <w:rFonts w:ascii="Times New Roman" w:hAnsi="Times New Roman" w:cs="Times New Roman"/>
        </w:rPr>
        <w:t>a</w:t>
      </w:r>
      <w:proofErr w:type="spellEnd"/>
      <w:r w:rsidR="00456759" w:rsidRPr="00D74584">
        <w:rPr>
          <w:rFonts w:ascii="Times New Roman" w:hAnsi="Times New Roman" w:cs="Times New Roman"/>
        </w:rPr>
        <w:t xml:space="preserve"> i </w:t>
      </w:r>
      <w:proofErr w:type="spellStart"/>
      <w:r w:rsidR="00456759" w:rsidRPr="00D74584">
        <w:rPr>
          <w:rFonts w:ascii="Times New Roman" w:hAnsi="Times New Roman" w:cs="Times New Roman"/>
        </w:rPr>
        <w:t>godišn</w:t>
      </w:r>
      <w:r w:rsidRPr="00D74584">
        <w:rPr>
          <w:rFonts w:ascii="Times New Roman" w:hAnsi="Times New Roman" w:cs="Times New Roman"/>
        </w:rPr>
        <w:t>ja</w:t>
      </w:r>
      <w:proofErr w:type="spellEnd"/>
      <w:r w:rsidR="00456759" w:rsidRPr="00D74584">
        <w:rPr>
          <w:rFonts w:ascii="Times New Roman" w:hAnsi="Times New Roman" w:cs="Times New Roman"/>
        </w:rPr>
        <w:t xml:space="preserve">. </w:t>
      </w:r>
    </w:p>
    <w:p w14:paraId="47329ADD" w14:textId="7B6BDDE8" w:rsidR="00AE0386" w:rsidRDefault="00AE0386" w:rsidP="006B7DC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C13217" w14:textId="78181B3B" w:rsidR="00B52C57" w:rsidRDefault="00D03084" w:rsidP="00B52C57">
      <w:pPr>
        <w:pStyle w:val="Naslov1"/>
        <w:rPr>
          <w:rFonts w:ascii="Times New Roman" w:hAnsi="Times New Roman" w:cs="Times New Roman"/>
        </w:rPr>
      </w:pPr>
      <w:bookmarkStart w:id="40" w:name="_Toc218844903"/>
      <w:r w:rsidRPr="00D74584">
        <w:rPr>
          <w:rFonts w:ascii="Times New Roman" w:hAnsi="Times New Roman" w:cs="Times New Roman"/>
        </w:rPr>
        <w:t>6.</w:t>
      </w:r>
      <w:r w:rsidR="00B735EB" w:rsidRPr="00D74584">
        <w:rPr>
          <w:rFonts w:ascii="Times New Roman" w:hAnsi="Times New Roman" w:cs="Times New Roman"/>
        </w:rPr>
        <w:t xml:space="preserve"> INDIKATIVNI KALENDAR NATJEČAJNOG POSTUPKA</w:t>
      </w:r>
      <w:bookmarkEnd w:id="40"/>
    </w:p>
    <w:p w14:paraId="4CAB84A8" w14:textId="77777777" w:rsidR="00B52C57" w:rsidRPr="00D74584" w:rsidRDefault="00B52C57" w:rsidP="00B735E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99"/>
        <w:gridCol w:w="1276"/>
      </w:tblGrid>
      <w:tr w:rsidR="00647469" w:rsidRPr="00E74ACA" w14:paraId="55060117" w14:textId="77777777" w:rsidTr="00292565">
        <w:tc>
          <w:tcPr>
            <w:tcW w:w="6799" w:type="dxa"/>
          </w:tcPr>
          <w:p w14:paraId="07B4DDCB" w14:textId="77777777" w:rsidR="00647469" w:rsidRPr="00E74ACA" w:rsidRDefault="00647469" w:rsidP="00292565">
            <w:pPr>
              <w:rPr>
                <w:rFonts w:ascii="Times New Roman" w:hAnsi="Times New Roman" w:cs="Times New Roman"/>
                <w:color w:val="FF0000"/>
                <w:lang w:val="hr-HR"/>
              </w:rPr>
            </w:pPr>
            <w:bookmarkStart w:id="41" w:name="_Hlk155093223"/>
            <w:r w:rsidRPr="00E74ACA">
              <w:rPr>
                <w:rFonts w:ascii="Times New Roman" w:hAnsi="Times New Roman" w:cs="Times New Roman"/>
                <w:color w:val="FF0000"/>
                <w:lang w:val="hr-HR"/>
              </w:rPr>
              <w:t>Faza natječajnog postupka</w:t>
            </w:r>
          </w:p>
        </w:tc>
        <w:tc>
          <w:tcPr>
            <w:tcW w:w="1276" w:type="dxa"/>
          </w:tcPr>
          <w:p w14:paraId="40AD5797" w14:textId="77777777" w:rsidR="00647469" w:rsidRPr="00647469" w:rsidRDefault="00647469" w:rsidP="00292565">
            <w:pPr>
              <w:rPr>
                <w:rFonts w:ascii="Times New Roman" w:hAnsi="Times New Roman" w:cs="Times New Roman"/>
                <w:color w:val="FF0000"/>
                <w:lang w:val="hr-HR"/>
              </w:rPr>
            </w:pPr>
            <w:r w:rsidRPr="00647469">
              <w:rPr>
                <w:rFonts w:ascii="Times New Roman" w:hAnsi="Times New Roman" w:cs="Times New Roman"/>
                <w:color w:val="FF0000"/>
                <w:lang w:val="hr-HR"/>
              </w:rPr>
              <w:t>Datum</w:t>
            </w:r>
          </w:p>
        </w:tc>
      </w:tr>
      <w:tr w:rsidR="00647469" w:rsidRPr="0045441E" w14:paraId="6EFA9050" w14:textId="77777777" w:rsidTr="00292565">
        <w:tc>
          <w:tcPr>
            <w:tcW w:w="6799" w:type="dxa"/>
          </w:tcPr>
          <w:p w14:paraId="6264A2E6" w14:textId="77777777" w:rsidR="00647469" w:rsidRPr="0045441E" w:rsidRDefault="00647469" w:rsidP="00292565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45441E">
              <w:rPr>
                <w:rFonts w:ascii="Times New Roman" w:hAnsi="Times New Roman" w:cs="Times New Roman"/>
                <w:lang w:val="hr-HR"/>
              </w:rPr>
              <w:t>Objava Natječaja</w:t>
            </w:r>
          </w:p>
        </w:tc>
        <w:tc>
          <w:tcPr>
            <w:tcW w:w="1276" w:type="dxa"/>
          </w:tcPr>
          <w:p w14:paraId="49CA3FB3" w14:textId="5A4B2599" w:rsidR="00647469" w:rsidRPr="0045441E" w:rsidRDefault="00CC2F79" w:rsidP="00292565">
            <w:pPr>
              <w:rPr>
                <w:rFonts w:ascii="Times New Roman" w:hAnsi="Times New Roman" w:cs="Times New Roman"/>
                <w:lang w:val="hr-HR"/>
              </w:rPr>
            </w:pPr>
            <w:r w:rsidRPr="008D08CB">
              <w:rPr>
                <w:rFonts w:ascii="Times New Roman" w:hAnsi="Times New Roman" w:cs="Times New Roman"/>
                <w:lang w:val="hr-HR"/>
              </w:rPr>
              <w:t>0</w:t>
            </w:r>
            <w:r w:rsidR="008D08CB" w:rsidRPr="008D08CB">
              <w:rPr>
                <w:rFonts w:ascii="Times New Roman" w:hAnsi="Times New Roman" w:cs="Times New Roman"/>
                <w:lang w:val="hr-HR"/>
              </w:rPr>
              <w:t>9</w:t>
            </w:r>
            <w:r w:rsidR="00647469" w:rsidRPr="008D08CB">
              <w:rPr>
                <w:rFonts w:ascii="Times New Roman" w:hAnsi="Times New Roman" w:cs="Times New Roman"/>
                <w:lang w:val="hr-HR"/>
              </w:rPr>
              <w:t>.01.</w:t>
            </w:r>
            <w:r w:rsidR="00F351B9" w:rsidRPr="008D08CB">
              <w:rPr>
                <w:rFonts w:ascii="Times New Roman" w:hAnsi="Times New Roman" w:cs="Times New Roman"/>
                <w:lang w:val="hr-HR"/>
              </w:rPr>
              <w:t>2026</w:t>
            </w:r>
            <w:r w:rsidR="00647469" w:rsidRPr="008D08CB">
              <w:rPr>
                <w:rFonts w:ascii="Times New Roman" w:hAnsi="Times New Roman" w:cs="Times New Roman"/>
                <w:lang w:val="hr-HR"/>
              </w:rPr>
              <w:t>.</w:t>
            </w:r>
          </w:p>
        </w:tc>
      </w:tr>
      <w:tr w:rsidR="00647469" w:rsidRPr="0045441E" w14:paraId="513B5C27" w14:textId="77777777" w:rsidTr="00292565">
        <w:tc>
          <w:tcPr>
            <w:tcW w:w="6799" w:type="dxa"/>
          </w:tcPr>
          <w:p w14:paraId="1D7F488C" w14:textId="77777777" w:rsidR="00647469" w:rsidRPr="0045441E" w:rsidRDefault="00647469" w:rsidP="00292565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45441E">
              <w:rPr>
                <w:rFonts w:ascii="Times New Roman" w:hAnsi="Times New Roman" w:cs="Times New Roman"/>
                <w:lang w:val="hr-HR"/>
              </w:rPr>
              <w:t>Rok za podnošenje prijava</w:t>
            </w:r>
          </w:p>
        </w:tc>
        <w:tc>
          <w:tcPr>
            <w:tcW w:w="1276" w:type="dxa"/>
          </w:tcPr>
          <w:p w14:paraId="370EE386" w14:textId="0E5E5D63" w:rsidR="00647469" w:rsidRPr="0045441E" w:rsidRDefault="00CC2F79" w:rsidP="00292565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09</w:t>
            </w:r>
            <w:r w:rsidR="00647469" w:rsidRPr="0045441E">
              <w:rPr>
                <w:rFonts w:ascii="Times New Roman" w:hAnsi="Times New Roman" w:cs="Times New Roman"/>
                <w:lang w:val="hr-HR"/>
              </w:rPr>
              <w:t>.02.</w:t>
            </w:r>
            <w:r w:rsidR="00F351B9">
              <w:rPr>
                <w:rFonts w:ascii="Times New Roman" w:hAnsi="Times New Roman" w:cs="Times New Roman"/>
                <w:lang w:val="hr-HR"/>
              </w:rPr>
              <w:t>2026</w:t>
            </w:r>
            <w:r w:rsidR="00647469" w:rsidRPr="0045441E">
              <w:rPr>
                <w:rFonts w:ascii="Times New Roman" w:hAnsi="Times New Roman" w:cs="Times New Roman"/>
                <w:lang w:val="hr-HR"/>
              </w:rPr>
              <w:t>.</w:t>
            </w:r>
          </w:p>
        </w:tc>
      </w:tr>
      <w:tr w:rsidR="00647469" w:rsidRPr="0045441E" w14:paraId="2001F5DB" w14:textId="77777777" w:rsidTr="00292565">
        <w:tc>
          <w:tcPr>
            <w:tcW w:w="6799" w:type="dxa"/>
          </w:tcPr>
          <w:p w14:paraId="6D4B2127" w14:textId="77777777" w:rsidR="00647469" w:rsidRPr="0045441E" w:rsidRDefault="00647469" w:rsidP="00292565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45441E">
              <w:rPr>
                <w:rFonts w:ascii="Times New Roman" w:hAnsi="Times New Roman" w:cs="Times New Roman"/>
                <w:lang w:val="hr-HR"/>
              </w:rPr>
              <w:t>Rok za dostavu pitanja vezanih uz Natječaj</w:t>
            </w:r>
          </w:p>
        </w:tc>
        <w:tc>
          <w:tcPr>
            <w:tcW w:w="1276" w:type="dxa"/>
          </w:tcPr>
          <w:p w14:paraId="7643BEF7" w14:textId="61C9D87C" w:rsidR="00647469" w:rsidRPr="0045441E" w:rsidRDefault="00FB1DE7" w:rsidP="00292565">
            <w:pPr>
              <w:rPr>
                <w:rFonts w:ascii="Times New Roman" w:hAnsi="Times New Roman" w:cs="Times New Roman"/>
                <w:lang w:val="hr-HR"/>
              </w:rPr>
            </w:pPr>
            <w:r w:rsidRPr="0045441E">
              <w:rPr>
                <w:rFonts w:ascii="Times New Roman" w:hAnsi="Times New Roman" w:cs="Times New Roman"/>
                <w:lang w:val="hr-HR"/>
              </w:rPr>
              <w:t>2</w:t>
            </w:r>
            <w:r w:rsidR="00CC2F79">
              <w:rPr>
                <w:rFonts w:ascii="Times New Roman" w:hAnsi="Times New Roman" w:cs="Times New Roman"/>
                <w:lang w:val="hr-HR"/>
              </w:rPr>
              <w:t>3</w:t>
            </w:r>
            <w:r w:rsidR="00647469" w:rsidRPr="0045441E">
              <w:rPr>
                <w:rFonts w:ascii="Times New Roman" w:hAnsi="Times New Roman" w:cs="Times New Roman"/>
                <w:lang w:val="hr-HR"/>
              </w:rPr>
              <w:t>.01.</w:t>
            </w:r>
            <w:r w:rsidR="00F351B9">
              <w:rPr>
                <w:rFonts w:ascii="Times New Roman" w:hAnsi="Times New Roman" w:cs="Times New Roman"/>
                <w:lang w:val="hr-HR"/>
              </w:rPr>
              <w:t>2026</w:t>
            </w:r>
            <w:r w:rsidR="00647469" w:rsidRPr="0045441E">
              <w:rPr>
                <w:rFonts w:ascii="Times New Roman" w:hAnsi="Times New Roman" w:cs="Times New Roman"/>
                <w:lang w:val="hr-HR"/>
              </w:rPr>
              <w:t>.</w:t>
            </w:r>
          </w:p>
        </w:tc>
      </w:tr>
      <w:tr w:rsidR="00647469" w:rsidRPr="0045441E" w14:paraId="6C5998D1" w14:textId="77777777" w:rsidTr="00292565">
        <w:trPr>
          <w:trHeight w:val="260"/>
        </w:trPr>
        <w:tc>
          <w:tcPr>
            <w:tcW w:w="6799" w:type="dxa"/>
          </w:tcPr>
          <w:p w14:paraId="06418A3C" w14:textId="77777777" w:rsidR="00647469" w:rsidRPr="0045441E" w:rsidRDefault="00647469" w:rsidP="00292565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45441E">
              <w:rPr>
                <w:rFonts w:ascii="Times New Roman" w:hAnsi="Times New Roman" w:cs="Times New Roman"/>
                <w:lang w:val="hr-HR"/>
              </w:rPr>
              <w:t>Rok za dostavu odgovora na pitanja vezana uz Natječaj</w:t>
            </w:r>
          </w:p>
        </w:tc>
        <w:tc>
          <w:tcPr>
            <w:tcW w:w="1276" w:type="dxa"/>
          </w:tcPr>
          <w:p w14:paraId="1B60D1B4" w14:textId="5BEFB951" w:rsidR="00647469" w:rsidRPr="0045441E" w:rsidRDefault="00647469" w:rsidP="00292565">
            <w:pPr>
              <w:rPr>
                <w:rFonts w:ascii="Times New Roman" w:hAnsi="Times New Roman" w:cs="Times New Roman"/>
                <w:lang w:val="hr-HR"/>
              </w:rPr>
            </w:pPr>
            <w:r w:rsidRPr="0045441E">
              <w:rPr>
                <w:rFonts w:ascii="Times New Roman" w:hAnsi="Times New Roman" w:cs="Times New Roman"/>
                <w:lang w:val="hr-HR"/>
              </w:rPr>
              <w:t>2</w:t>
            </w:r>
            <w:r w:rsidR="00FB1DE7" w:rsidRPr="0045441E">
              <w:rPr>
                <w:rFonts w:ascii="Times New Roman" w:hAnsi="Times New Roman" w:cs="Times New Roman"/>
                <w:lang w:val="hr-HR"/>
              </w:rPr>
              <w:t>9</w:t>
            </w:r>
            <w:r w:rsidRPr="0045441E">
              <w:rPr>
                <w:rFonts w:ascii="Times New Roman" w:hAnsi="Times New Roman" w:cs="Times New Roman"/>
                <w:lang w:val="hr-HR"/>
              </w:rPr>
              <w:t>.01.</w:t>
            </w:r>
            <w:r w:rsidR="00F351B9">
              <w:rPr>
                <w:rFonts w:ascii="Times New Roman" w:hAnsi="Times New Roman" w:cs="Times New Roman"/>
                <w:lang w:val="hr-HR"/>
              </w:rPr>
              <w:t>2026</w:t>
            </w:r>
            <w:r w:rsidRPr="0045441E">
              <w:rPr>
                <w:rFonts w:ascii="Times New Roman" w:hAnsi="Times New Roman" w:cs="Times New Roman"/>
                <w:lang w:val="hr-HR"/>
              </w:rPr>
              <w:t>.</w:t>
            </w:r>
          </w:p>
        </w:tc>
      </w:tr>
      <w:tr w:rsidR="00647469" w:rsidRPr="0045441E" w14:paraId="7FF04A18" w14:textId="77777777" w:rsidTr="00292565">
        <w:tc>
          <w:tcPr>
            <w:tcW w:w="6799" w:type="dxa"/>
          </w:tcPr>
          <w:p w14:paraId="44486D22" w14:textId="77777777" w:rsidR="00647469" w:rsidRPr="0045441E" w:rsidRDefault="00647469" w:rsidP="00292565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45441E">
              <w:rPr>
                <w:rFonts w:ascii="Times New Roman" w:hAnsi="Times New Roman" w:cs="Times New Roman"/>
                <w:lang w:val="hr-HR"/>
              </w:rPr>
              <w:t>Rok za provjeru propisanih uvjeta Natječaja</w:t>
            </w:r>
          </w:p>
        </w:tc>
        <w:tc>
          <w:tcPr>
            <w:tcW w:w="1276" w:type="dxa"/>
          </w:tcPr>
          <w:p w14:paraId="298F77B6" w14:textId="388F0DD5" w:rsidR="00647469" w:rsidRPr="0045441E" w:rsidRDefault="00CC2F79" w:rsidP="00292565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19</w:t>
            </w:r>
            <w:r w:rsidR="00647469" w:rsidRPr="0045441E">
              <w:rPr>
                <w:rFonts w:ascii="Times New Roman" w:hAnsi="Times New Roman" w:cs="Times New Roman"/>
                <w:lang w:val="hr-HR"/>
              </w:rPr>
              <w:t>.02.</w:t>
            </w:r>
            <w:r w:rsidR="00F351B9">
              <w:rPr>
                <w:rFonts w:ascii="Times New Roman" w:hAnsi="Times New Roman" w:cs="Times New Roman"/>
                <w:lang w:val="hr-HR"/>
              </w:rPr>
              <w:t>2026</w:t>
            </w:r>
            <w:r w:rsidR="00647469" w:rsidRPr="0045441E">
              <w:rPr>
                <w:rFonts w:ascii="Times New Roman" w:hAnsi="Times New Roman" w:cs="Times New Roman"/>
                <w:lang w:val="hr-HR"/>
              </w:rPr>
              <w:t>.</w:t>
            </w:r>
          </w:p>
        </w:tc>
      </w:tr>
      <w:tr w:rsidR="00647469" w:rsidRPr="0045441E" w14:paraId="2ACDCCA3" w14:textId="77777777" w:rsidTr="00292565">
        <w:tc>
          <w:tcPr>
            <w:tcW w:w="6799" w:type="dxa"/>
          </w:tcPr>
          <w:p w14:paraId="405777C6" w14:textId="77777777" w:rsidR="00647469" w:rsidRPr="0045441E" w:rsidRDefault="00647469" w:rsidP="00292565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45441E">
              <w:rPr>
                <w:rFonts w:ascii="Times New Roman" w:hAnsi="Times New Roman" w:cs="Times New Roman"/>
                <w:lang w:val="hr-HR"/>
              </w:rPr>
              <w:t>Rok za dostavu obavijesti o nezadovoljavanju propisanih uvjeta Natječaja</w:t>
            </w:r>
          </w:p>
        </w:tc>
        <w:tc>
          <w:tcPr>
            <w:tcW w:w="1276" w:type="dxa"/>
          </w:tcPr>
          <w:p w14:paraId="769AC6E9" w14:textId="4F053C38" w:rsidR="00647469" w:rsidRPr="0045441E" w:rsidRDefault="00FB1DE7" w:rsidP="00292565">
            <w:pPr>
              <w:rPr>
                <w:rFonts w:ascii="Times New Roman" w:hAnsi="Times New Roman" w:cs="Times New Roman"/>
                <w:lang w:val="hr-HR"/>
              </w:rPr>
            </w:pPr>
            <w:r w:rsidRPr="0045441E">
              <w:rPr>
                <w:rFonts w:ascii="Times New Roman" w:hAnsi="Times New Roman" w:cs="Times New Roman"/>
                <w:lang w:val="hr-HR"/>
              </w:rPr>
              <w:t>24</w:t>
            </w:r>
            <w:r w:rsidR="00647469" w:rsidRPr="0045441E">
              <w:rPr>
                <w:rFonts w:ascii="Times New Roman" w:hAnsi="Times New Roman" w:cs="Times New Roman"/>
                <w:lang w:val="hr-HR"/>
              </w:rPr>
              <w:t>.02.</w:t>
            </w:r>
            <w:r w:rsidR="00F351B9">
              <w:rPr>
                <w:rFonts w:ascii="Times New Roman" w:hAnsi="Times New Roman" w:cs="Times New Roman"/>
                <w:lang w:val="hr-HR"/>
              </w:rPr>
              <w:t>2026</w:t>
            </w:r>
            <w:r w:rsidR="00647469" w:rsidRPr="0045441E">
              <w:rPr>
                <w:rFonts w:ascii="Times New Roman" w:hAnsi="Times New Roman" w:cs="Times New Roman"/>
                <w:lang w:val="hr-HR"/>
              </w:rPr>
              <w:t>.</w:t>
            </w:r>
          </w:p>
        </w:tc>
      </w:tr>
      <w:tr w:rsidR="00647469" w:rsidRPr="0045441E" w14:paraId="4ADFEECA" w14:textId="77777777" w:rsidTr="00292565">
        <w:tc>
          <w:tcPr>
            <w:tcW w:w="6799" w:type="dxa"/>
          </w:tcPr>
          <w:p w14:paraId="34304396" w14:textId="77777777" w:rsidR="00647469" w:rsidRPr="0045441E" w:rsidRDefault="00647469" w:rsidP="00292565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45441E">
              <w:rPr>
                <w:rFonts w:ascii="Times New Roman" w:hAnsi="Times New Roman" w:cs="Times New Roman"/>
                <w:lang w:val="hr-HR"/>
              </w:rPr>
              <w:t>Rok za ocjenu prijava koje su zadovoljile propisane uvjete Natječaja</w:t>
            </w:r>
          </w:p>
        </w:tc>
        <w:tc>
          <w:tcPr>
            <w:tcW w:w="1276" w:type="dxa"/>
          </w:tcPr>
          <w:p w14:paraId="3A9D9813" w14:textId="58D14CE2" w:rsidR="00647469" w:rsidRPr="0045441E" w:rsidRDefault="00FB1DE7" w:rsidP="00292565">
            <w:pPr>
              <w:rPr>
                <w:rFonts w:ascii="Times New Roman" w:hAnsi="Times New Roman" w:cs="Times New Roman"/>
                <w:lang w:val="hr-HR"/>
              </w:rPr>
            </w:pPr>
            <w:r w:rsidRPr="0045441E">
              <w:rPr>
                <w:rFonts w:ascii="Times New Roman" w:hAnsi="Times New Roman" w:cs="Times New Roman"/>
                <w:lang w:val="hr-HR"/>
              </w:rPr>
              <w:t>1</w:t>
            </w:r>
            <w:r w:rsidR="00CC2F79">
              <w:rPr>
                <w:rFonts w:ascii="Times New Roman" w:hAnsi="Times New Roman" w:cs="Times New Roman"/>
                <w:lang w:val="hr-HR"/>
              </w:rPr>
              <w:t>0</w:t>
            </w:r>
            <w:r w:rsidR="00647469" w:rsidRPr="0045441E">
              <w:rPr>
                <w:rFonts w:ascii="Times New Roman" w:hAnsi="Times New Roman" w:cs="Times New Roman"/>
                <w:lang w:val="hr-HR"/>
              </w:rPr>
              <w:t>.03.</w:t>
            </w:r>
            <w:r w:rsidR="00F351B9">
              <w:rPr>
                <w:rFonts w:ascii="Times New Roman" w:hAnsi="Times New Roman" w:cs="Times New Roman"/>
                <w:lang w:val="hr-HR"/>
              </w:rPr>
              <w:t>2026</w:t>
            </w:r>
            <w:r w:rsidR="00647469" w:rsidRPr="0045441E">
              <w:rPr>
                <w:rFonts w:ascii="Times New Roman" w:hAnsi="Times New Roman" w:cs="Times New Roman"/>
                <w:lang w:val="hr-HR"/>
              </w:rPr>
              <w:t>.</w:t>
            </w:r>
          </w:p>
        </w:tc>
      </w:tr>
      <w:tr w:rsidR="00647469" w:rsidRPr="0045441E" w14:paraId="50A42C43" w14:textId="77777777" w:rsidTr="00292565">
        <w:tc>
          <w:tcPr>
            <w:tcW w:w="6799" w:type="dxa"/>
          </w:tcPr>
          <w:p w14:paraId="0BD885B7" w14:textId="77777777" w:rsidR="00647469" w:rsidRPr="0045441E" w:rsidRDefault="00647469" w:rsidP="00292565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45441E">
              <w:rPr>
                <w:rFonts w:ascii="Times New Roman" w:hAnsi="Times New Roman" w:cs="Times New Roman"/>
                <w:lang w:val="hr-HR"/>
              </w:rPr>
              <w:t>Rok za donošenje odluke o dodjeli financijskih sredstava</w:t>
            </w:r>
          </w:p>
        </w:tc>
        <w:tc>
          <w:tcPr>
            <w:tcW w:w="1276" w:type="dxa"/>
          </w:tcPr>
          <w:p w14:paraId="0C8E7827" w14:textId="622E1A6A" w:rsidR="00647469" w:rsidRPr="0045441E" w:rsidRDefault="00FB1DE7" w:rsidP="00292565">
            <w:pPr>
              <w:rPr>
                <w:rFonts w:ascii="Times New Roman" w:hAnsi="Times New Roman" w:cs="Times New Roman"/>
                <w:lang w:val="hr-HR"/>
              </w:rPr>
            </w:pPr>
            <w:r w:rsidRPr="0045441E">
              <w:rPr>
                <w:rFonts w:ascii="Times New Roman" w:hAnsi="Times New Roman" w:cs="Times New Roman"/>
                <w:lang w:val="hr-HR"/>
              </w:rPr>
              <w:t>1</w:t>
            </w:r>
            <w:r w:rsidR="00CC2F79">
              <w:rPr>
                <w:rFonts w:ascii="Times New Roman" w:hAnsi="Times New Roman" w:cs="Times New Roman"/>
                <w:lang w:val="hr-HR"/>
              </w:rPr>
              <w:t>7</w:t>
            </w:r>
            <w:r w:rsidR="00876975" w:rsidRPr="0045441E">
              <w:rPr>
                <w:rFonts w:ascii="Times New Roman" w:hAnsi="Times New Roman" w:cs="Times New Roman"/>
                <w:lang w:val="hr-HR"/>
              </w:rPr>
              <w:t>.0</w:t>
            </w:r>
            <w:r w:rsidR="00647469" w:rsidRPr="0045441E">
              <w:rPr>
                <w:rFonts w:ascii="Times New Roman" w:hAnsi="Times New Roman" w:cs="Times New Roman"/>
                <w:lang w:val="hr-HR"/>
              </w:rPr>
              <w:t>3.</w:t>
            </w:r>
            <w:r w:rsidR="00F351B9">
              <w:rPr>
                <w:rFonts w:ascii="Times New Roman" w:hAnsi="Times New Roman" w:cs="Times New Roman"/>
                <w:lang w:val="hr-HR"/>
              </w:rPr>
              <w:t>2026</w:t>
            </w:r>
            <w:r w:rsidR="00647469" w:rsidRPr="0045441E">
              <w:rPr>
                <w:rFonts w:ascii="Times New Roman" w:hAnsi="Times New Roman" w:cs="Times New Roman"/>
                <w:lang w:val="hr-HR"/>
              </w:rPr>
              <w:t>.</w:t>
            </w:r>
          </w:p>
        </w:tc>
      </w:tr>
      <w:tr w:rsidR="00647469" w:rsidRPr="0045441E" w14:paraId="3D81DD24" w14:textId="77777777" w:rsidTr="00292565">
        <w:tc>
          <w:tcPr>
            <w:tcW w:w="6799" w:type="dxa"/>
          </w:tcPr>
          <w:p w14:paraId="4542D3BE" w14:textId="77777777" w:rsidR="00647469" w:rsidRPr="0045441E" w:rsidRDefault="00647469" w:rsidP="00292565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45441E">
              <w:rPr>
                <w:rFonts w:ascii="Times New Roman" w:hAnsi="Times New Roman" w:cs="Times New Roman"/>
                <w:lang w:val="hr-HR"/>
              </w:rPr>
              <w:t>Rok za objavu odluke o dodjeli financijskih sredstava</w:t>
            </w:r>
          </w:p>
        </w:tc>
        <w:tc>
          <w:tcPr>
            <w:tcW w:w="1276" w:type="dxa"/>
          </w:tcPr>
          <w:p w14:paraId="2FC1EBDA" w14:textId="29B9435C" w:rsidR="00647469" w:rsidRPr="0045441E" w:rsidRDefault="00FB1DE7" w:rsidP="00292565">
            <w:pPr>
              <w:rPr>
                <w:rFonts w:ascii="Times New Roman" w:hAnsi="Times New Roman" w:cs="Times New Roman"/>
                <w:lang w:val="hr-HR"/>
              </w:rPr>
            </w:pPr>
            <w:r w:rsidRPr="0045441E">
              <w:rPr>
                <w:rFonts w:ascii="Times New Roman" w:hAnsi="Times New Roman" w:cs="Times New Roman"/>
                <w:lang w:val="hr-HR"/>
              </w:rPr>
              <w:t>2</w:t>
            </w:r>
            <w:r w:rsidR="00CC2F79">
              <w:rPr>
                <w:rFonts w:ascii="Times New Roman" w:hAnsi="Times New Roman" w:cs="Times New Roman"/>
                <w:lang w:val="hr-HR"/>
              </w:rPr>
              <w:t>0</w:t>
            </w:r>
            <w:r w:rsidR="00647469" w:rsidRPr="0045441E">
              <w:rPr>
                <w:rFonts w:ascii="Times New Roman" w:hAnsi="Times New Roman" w:cs="Times New Roman"/>
                <w:lang w:val="hr-HR"/>
              </w:rPr>
              <w:t>.03.</w:t>
            </w:r>
            <w:r w:rsidR="00F351B9">
              <w:rPr>
                <w:rFonts w:ascii="Times New Roman" w:hAnsi="Times New Roman" w:cs="Times New Roman"/>
                <w:lang w:val="hr-HR"/>
              </w:rPr>
              <w:t>2026</w:t>
            </w:r>
            <w:r w:rsidR="00647469" w:rsidRPr="0045441E">
              <w:rPr>
                <w:rFonts w:ascii="Times New Roman" w:hAnsi="Times New Roman" w:cs="Times New Roman"/>
                <w:lang w:val="hr-HR"/>
              </w:rPr>
              <w:t>.</w:t>
            </w:r>
          </w:p>
        </w:tc>
      </w:tr>
      <w:tr w:rsidR="00647469" w:rsidRPr="0045441E" w14:paraId="33DBE51F" w14:textId="77777777" w:rsidTr="00292565">
        <w:tc>
          <w:tcPr>
            <w:tcW w:w="6799" w:type="dxa"/>
          </w:tcPr>
          <w:p w14:paraId="3A0D8AD7" w14:textId="77777777" w:rsidR="00647469" w:rsidRPr="0045441E" w:rsidRDefault="00647469" w:rsidP="00292565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45441E">
              <w:rPr>
                <w:rFonts w:ascii="Times New Roman" w:hAnsi="Times New Roman" w:cs="Times New Roman"/>
                <w:lang w:val="hr-HR"/>
              </w:rPr>
              <w:t>Rok za pregovaranje i dostavu dodatne dokumentacije prije ugovaranja</w:t>
            </w:r>
          </w:p>
        </w:tc>
        <w:tc>
          <w:tcPr>
            <w:tcW w:w="1276" w:type="dxa"/>
          </w:tcPr>
          <w:p w14:paraId="34942F00" w14:textId="6BD4A5AD" w:rsidR="00647469" w:rsidRPr="0045441E" w:rsidRDefault="00573134" w:rsidP="00292565">
            <w:pPr>
              <w:rPr>
                <w:rFonts w:ascii="Times New Roman" w:hAnsi="Times New Roman" w:cs="Times New Roman"/>
                <w:lang w:val="hr-HR"/>
              </w:rPr>
            </w:pPr>
            <w:r w:rsidRPr="0045441E">
              <w:rPr>
                <w:rFonts w:ascii="Times New Roman" w:hAnsi="Times New Roman" w:cs="Times New Roman"/>
                <w:lang w:val="hr-HR"/>
              </w:rPr>
              <w:t>2</w:t>
            </w:r>
            <w:r w:rsidR="00CC2F79">
              <w:rPr>
                <w:rFonts w:ascii="Times New Roman" w:hAnsi="Times New Roman" w:cs="Times New Roman"/>
                <w:lang w:val="hr-HR"/>
              </w:rPr>
              <w:t>5</w:t>
            </w:r>
            <w:r w:rsidR="00647469" w:rsidRPr="0045441E">
              <w:rPr>
                <w:rFonts w:ascii="Times New Roman" w:hAnsi="Times New Roman" w:cs="Times New Roman"/>
                <w:lang w:val="hr-HR"/>
              </w:rPr>
              <w:t>.03.</w:t>
            </w:r>
            <w:r w:rsidR="00F351B9">
              <w:rPr>
                <w:rFonts w:ascii="Times New Roman" w:hAnsi="Times New Roman" w:cs="Times New Roman"/>
                <w:lang w:val="hr-HR"/>
              </w:rPr>
              <w:t>2026</w:t>
            </w:r>
            <w:r w:rsidR="00647469" w:rsidRPr="0045441E">
              <w:rPr>
                <w:rFonts w:ascii="Times New Roman" w:hAnsi="Times New Roman" w:cs="Times New Roman"/>
                <w:lang w:val="hr-HR"/>
              </w:rPr>
              <w:t>.</w:t>
            </w:r>
          </w:p>
        </w:tc>
      </w:tr>
      <w:tr w:rsidR="00647469" w:rsidRPr="00E74ACA" w14:paraId="20018EEB" w14:textId="77777777" w:rsidTr="00292565">
        <w:tc>
          <w:tcPr>
            <w:tcW w:w="6799" w:type="dxa"/>
          </w:tcPr>
          <w:p w14:paraId="15F1B31A" w14:textId="77777777" w:rsidR="00647469" w:rsidRPr="0045441E" w:rsidRDefault="00647469" w:rsidP="00292565">
            <w:pPr>
              <w:rPr>
                <w:rFonts w:ascii="Times New Roman" w:hAnsi="Times New Roman" w:cs="Times New Roman"/>
                <w:lang w:val="hr-HR"/>
              </w:rPr>
            </w:pPr>
            <w:r w:rsidRPr="0045441E">
              <w:rPr>
                <w:rFonts w:ascii="Times New Roman" w:hAnsi="Times New Roman" w:cs="Times New Roman"/>
                <w:lang w:val="hr-HR"/>
              </w:rPr>
              <w:t>Rok za ugovaranje</w:t>
            </w:r>
          </w:p>
        </w:tc>
        <w:tc>
          <w:tcPr>
            <w:tcW w:w="1276" w:type="dxa"/>
          </w:tcPr>
          <w:p w14:paraId="7470A1F1" w14:textId="001F21F5" w:rsidR="00647469" w:rsidRPr="0045441E" w:rsidRDefault="00647469" w:rsidP="00292565">
            <w:pPr>
              <w:rPr>
                <w:rFonts w:ascii="Times New Roman" w:hAnsi="Times New Roman" w:cs="Times New Roman"/>
                <w:lang w:val="hr-HR"/>
              </w:rPr>
            </w:pPr>
            <w:r w:rsidRPr="0045441E">
              <w:rPr>
                <w:rFonts w:ascii="Times New Roman" w:hAnsi="Times New Roman" w:cs="Times New Roman"/>
                <w:lang w:val="hr-HR"/>
              </w:rPr>
              <w:t>2</w:t>
            </w:r>
            <w:r w:rsidR="00CC2F79">
              <w:rPr>
                <w:rFonts w:ascii="Times New Roman" w:hAnsi="Times New Roman" w:cs="Times New Roman"/>
                <w:lang w:val="hr-HR"/>
              </w:rPr>
              <w:t>7</w:t>
            </w:r>
            <w:r w:rsidRPr="0045441E">
              <w:rPr>
                <w:rFonts w:ascii="Times New Roman" w:hAnsi="Times New Roman" w:cs="Times New Roman"/>
                <w:lang w:val="hr-HR"/>
              </w:rPr>
              <w:t>.03.</w:t>
            </w:r>
            <w:r w:rsidR="00F351B9">
              <w:rPr>
                <w:rFonts w:ascii="Times New Roman" w:hAnsi="Times New Roman" w:cs="Times New Roman"/>
                <w:lang w:val="hr-HR"/>
              </w:rPr>
              <w:t>2026</w:t>
            </w:r>
            <w:r w:rsidRPr="0045441E">
              <w:rPr>
                <w:rFonts w:ascii="Times New Roman" w:hAnsi="Times New Roman" w:cs="Times New Roman"/>
                <w:lang w:val="hr-HR"/>
              </w:rPr>
              <w:t>.</w:t>
            </w:r>
          </w:p>
        </w:tc>
      </w:tr>
      <w:bookmarkEnd w:id="41"/>
    </w:tbl>
    <w:p w14:paraId="7D258521" w14:textId="77777777" w:rsidR="000930D8" w:rsidRDefault="000930D8" w:rsidP="00B73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61B453" w14:textId="493B25CA" w:rsidR="00B735EB" w:rsidRPr="006B0844" w:rsidRDefault="00B735EB" w:rsidP="00B73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4584">
        <w:rPr>
          <w:rFonts w:ascii="Times New Roman" w:hAnsi="Times New Roman" w:cs="Times New Roman"/>
        </w:rPr>
        <w:t>Grad Poreč-</w:t>
      </w:r>
      <w:proofErr w:type="spellStart"/>
      <w:r w:rsidRPr="00D74584">
        <w:rPr>
          <w:rFonts w:ascii="Times New Roman" w:hAnsi="Times New Roman" w:cs="Times New Roman"/>
        </w:rPr>
        <w:t>Parenzo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ima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mogućnost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ažuriranja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ovog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indikativnog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kalendara</w:t>
      </w:r>
      <w:proofErr w:type="spellEnd"/>
      <w:r w:rsidRPr="00D74584">
        <w:rPr>
          <w:rFonts w:ascii="Times New Roman" w:hAnsi="Times New Roman" w:cs="Times New Roman"/>
        </w:rPr>
        <w:t>.</w:t>
      </w:r>
      <w:r w:rsidR="005E7C31">
        <w:rPr>
          <w:rFonts w:ascii="Times New Roman" w:hAnsi="Times New Roman" w:cs="Times New Roman"/>
        </w:rPr>
        <w:t xml:space="preserve"> </w:t>
      </w:r>
      <w:proofErr w:type="spellStart"/>
      <w:r w:rsidRPr="006B0844">
        <w:rPr>
          <w:rFonts w:ascii="Times New Roman" w:hAnsi="Times New Roman" w:cs="Times New Roman"/>
        </w:rPr>
        <w:t>Obavjest</w:t>
      </w:r>
      <w:proofErr w:type="spellEnd"/>
      <w:r w:rsidRPr="006B0844">
        <w:rPr>
          <w:rFonts w:ascii="Times New Roman" w:hAnsi="Times New Roman" w:cs="Times New Roman"/>
        </w:rPr>
        <w:t xml:space="preserve"> o tome, </w:t>
      </w:r>
      <w:proofErr w:type="spellStart"/>
      <w:r w:rsidRPr="006B0844">
        <w:rPr>
          <w:rFonts w:ascii="Times New Roman" w:hAnsi="Times New Roman" w:cs="Times New Roman"/>
        </w:rPr>
        <w:t>kao</w:t>
      </w:r>
      <w:proofErr w:type="spellEnd"/>
      <w:r w:rsidRPr="006B0844">
        <w:rPr>
          <w:rFonts w:ascii="Times New Roman" w:hAnsi="Times New Roman" w:cs="Times New Roman"/>
        </w:rPr>
        <w:t xml:space="preserve"> i </w:t>
      </w:r>
      <w:proofErr w:type="spellStart"/>
      <w:r w:rsidRPr="006B0844">
        <w:rPr>
          <w:rFonts w:ascii="Times New Roman" w:hAnsi="Times New Roman" w:cs="Times New Roman"/>
        </w:rPr>
        <w:t>ažurirana</w:t>
      </w:r>
      <w:proofErr w:type="spellEnd"/>
      <w:r w:rsidRPr="006B0844">
        <w:rPr>
          <w:rFonts w:ascii="Times New Roman" w:hAnsi="Times New Roman" w:cs="Times New Roman"/>
        </w:rPr>
        <w:t xml:space="preserve"> </w:t>
      </w:r>
      <w:proofErr w:type="spellStart"/>
      <w:r w:rsidRPr="006B0844">
        <w:rPr>
          <w:rFonts w:ascii="Times New Roman" w:hAnsi="Times New Roman" w:cs="Times New Roman"/>
        </w:rPr>
        <w:t>tablica</w:t>
      </w:r>
      <w:proofErr w:type="spellEnd"/>
      <w:r w:rsidRPr="006B0844">
        <w:rPr>
          <w:rFonts w:ascii="Times New Roman" w:hAnsi="Times New Roman" w:cs="Times New Roman"/>
        </w:rPr>
        <w:t xml:space="preserve">, </w:t>
      </w:r>
      <w:proofErr w:type="spellStart"/>
      <w:r w:rsidRPr="006B0844">
        <w:rPr>
          <w:rFonts w:ascii="Times New Roman" w:hAnsi="Times New Roman" w:cs="Times New Roman"/>
        </w:rPr>
        <w:t>objavit</w:t>
      </w:r>
      <w:proofErr w:type="spellEnd"/>
      <w:r w:rsidRPr="006B0844">
        <w:rPr>
          <w:rFonts w:ascii="Times New Roman" w:hAnsi="Times New Roman" w:cs="Times New Roman"/>
        </w:rPr>
        <w:t xml:space="preserve"> </w:t>
      </w:r>
      <w:proofErr w:type="spellStart"/>
      <w:r w:rsidRPr="006B0844">
        <w:rPr>
          <w:rFonts w:ascii="Times New Roman" w:hAnsi="Times New Roman" w:cs="Times New Roman"/>
        </w:rPr>
        <w:t>će</w:t>
      </w:r>
      <w:proofErr w:type="spellEnd"/>
      <w:r w:rsidRPr="006B0844">
        <w:rPr>
          <w:rFonts w:ascii="Times New Roman" w:hAnsi="Times New Roman" w:cs="Times New Roman"/>
        </w:rPr>
        <w:t xml:space="preserve"> se </w:t>
      </w:r>
      <w:proofErr w:type="spellStart"/>
      <w:r w:rsidRPr="006B0844">
        <w:rPr>
          <w:rFonts w:ascii="Times New Roman" w:hAnsi="Times New Roman" w:cs="Times New Roman"/>
        </w:rPr>
        <w:t>na</w:t>
      </w:r>
      <w:proofErr w:type="spellEnd"/>
      <w:r w:rsidRPr="006B0844">
        <w:rPr>
          <w:rFonts w:ascii="Times New Roman" w:hAnsi="Times New Roman" w:cs="Times New Roman"/>
        </w:rPr>
        <w:t xml:space="preserve"> </w:t>
      </w:r>
      <w:proofErr w:type="spellStart"/>
      <w:r w:rsidRPr="006B0844">
        <w:rPr>
          <w:rFonts w:ascii="Times New Roman" w:hAnsi="Times New Roman" w:cs="Times New Roman"/>
        </w:rPr>
        <w:t>mrežnim</w:t>
      </w:r>
      <w:proofErr w:type="spellEnd"/>
      <w:r w:rsidRPr="006B0844">
        <w:rPr>
          <w:rFonts w:ascii="Times New Roman" w:hAnsi="Times New Roman" w:cs="Times New Roman"/>
        </w:rPr>
        <w:t xml:space="preserve"> </w:t>
      </w:r>
      <w:proofErr w:type="spellStart"/>
      <w:r w:rsidRPr="006B0844">
        <w:rPr>
          <w:rFonts w:ascii="Times New Roman" w:hAnsi="Times New Roman" w:cs="Times New Roman"/>
        </w:rPr>
        <w:t>stranicama</w:t>
      </w:r>
      <w:proofErr w:type="spellEnd"/>
      <w:r w:rsidRPr="006B0844">
        <w:rPr>
          <w:rFonts w:ascii="Times New Roman" w:hAnsi="Times New Roman" w:cs="Times New Roman"/>
        </w:rPr>
        <w:t xml:space="preserve">: </w:t>
      </w:r>
      <w:hyperlink r:id="rId16" w:history="1">
        <w:r w:rsidR="00DF4B9E" w:rsidRPr="006B0844">
          <w:rPr>
            <w:rStyle w:val="Hiperveza"/>
            <w:rFonts w:ascii="Times New Roman" w:hAnsi="Times New Roman" w:cs="Times New Roman"/>
          </w:rPr>
          <w:t>www.porec.hr</w:t>
        </w:r>
      </w:hyperlink>
      <w:r w:rsidR="005E7C31">
        <w:rPr>
          <w:rFonts w:ascii="Times New Roman" w:hAnsi="Times New Roman" w:cs="Times New Roman"/>
        </w:rPr>
        <w:t>.</w:t>
      </w:r>
    </w:p>
    <w:p w14:paraId="074FB005" w14:textId="2E57E02B" w:rsidR="00B735EB" w:rsidRPr="00D74584" w:rsidRDefault="001A42E0" w:rsidP="00787BB8">
      <w:pPr>
        <w:pStyle w:val="Naslov1"/>
        <w:rPr>
          <w:rFonts w:ascii="Times New Roman" w:hAnsi="Times New Roman" w:cs="Times New Roman"/>
          <w:lang w:val="it-IT"/>
        </w:rPr>
      </w:pPr>
      <w:bookmarkStart w:id="42" w:name="_Toc218844904"/>
      <w:r>
        <w:rPr>
          <w:rFonts w:ascii="Times New Roman" w:hAnsi="Times New Roman" w:cs="Times New Roman"/>
          <w:lang w:val="it-IT"/>
        </w:rPr>
        <w:t>7</w:t>
      </w:r>
      <w:r w:rsidR="00B735EB" w:rsidRPr="00D74584">
        <w:rPr>
          <w:rFonts w:ascii="Times New Roman" w:hAnsi="Times New Roman" w:cs="Times New Roman"/>
          <w:lang w:val="it-IT"/>
        </w:rPr>
        <w:t xml:space="preserve">. </w:t>
      </w:r>
      <w:r>
        <w:rPr>
          <w:rFonts w:ascii="Times New Roman" w:hAnsi="Times New Roman" w:cs="Times New Roman"/>
          <w:lang w:val="it-IT"/>
        </w:rPr>
        <w:t xml:space="preserve"> </w:t>
      </w:r>
      <w:r w:rsidR="00B735EB" w:rsidRPr="00D74584">
        <w:rPr>
          <w:rFonts w:ascii="Times New Roman" w:hAnsi="Times New Roman" w:cs="Times New Roman"/>
          <w:lang w:val="it-IT"/>
        </w:rPr>
        <w:t>PRAĆENJE PROVEDBE ODOBRENIH I FINANCIRANIH PROGRAMA/PROJEKATA I VREDNOVANJE PROVEDENIH NATJEČAJA</w:t>
      </w:r>
      <w:bookmarkEnd w:id="42"/>
    </w:p>
    <w:p w14:paraId="17205775" w14:textId="77777777" w:rsidR="00B735EB" w:rsidRPr="006B0844" w:rsidRDefault="00B735EB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B0844">
        <w:rPr>
          <w:rFonts w:ascii="Times New Roman" w:hAnsi="Times New Roman" w:cs="Times New Roman"/>
          <w:lang w:val="it-IT"/>
        </w:rPr>
        <w:t xml:space="preserve">Grad Poreč-Parenzo </w:t>
      </w:r>
      <w:proofErr w:type="spellStart"/>
      <w:r w:rsidRPr="006B0844">
        <w:rPr>
          <w:rFonts w:ascii="Times New Roman" w:hAnsi="Times New Roman" w:cs="Times New Roman"/>
          <w:lang w:val="it-IT"/>
        </w:rPr>
        <w:t>će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, u </w:t>
      </w:r>
      <w:proofErr w:type="spellStart"/>
      <w:r w:rsidRPr="006B0844">
        <w:rPr>
          <w:rFonts w:ascii="Times New Roman" w:hAnsi="Times New Roman" w:cs="Times New Roman"/>
          <w:lang w:val="it-IT"/>
        </w:rPr>
        <w:t>suradnji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6B0844">
        <w:rPr>
          <w:rFonts w:ascii="Times New Roman" w:hAnsi="Times New Roman" w:cs="Times New Roman"/>
          <w:lang w:val="it-IT"/>
        </w:rPr>
        <w:t>korisnikom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financiranja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pratiti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provedbu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financiranih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programa</w:t>
      </w:r>
      <w:proofErr w:type="spellEnd"/>
      <w:r w:rsidRPr="006B0844">
        <w:rPr>
          <w:rFonts w:ascii="Times New Roman" w:hAnsi="Times New Roman" w:cs="Times New Roman"/>
          <w:lang w:val="it-IT"/>
        </w:rPr>
        <w:t>/</w:t>
      </w:r>
      <w:proofErr w:type="spellStart"/>
      <w:r w:rsidRPr="006B0844">
        <w:rPr>
          <w:rFonts w:ascii="Times New Roman" w:hAnsi="Times New Roman" w:cs="Times New Roman"/>
          <w:lang w:val="it-IT"/>
        </w:rPr>
        <w:t>projekata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6B0844">
        <w:rPr>
          <w:rFonts w:ascii="Times New Roman" w:hAnsi="Times New Roman" w:cs="Times New Roman"/>
          <w:lang w:val="it-IT"/>
        </w:rPr>
        <w:t>ciljem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poš</w:t>
      </w:r>
      <w:r w:rsidR="005A7304" w:rsidRPr="006B0844">
        <w:rPr>
          <w:rFonts w:ascii="Times New Roman" w:hAnsi="Times New Roman" w:cs="Times New Roman"/>
          <w:lang w:val="it-IT"/>
        </w:rPr>
        <w:t>ti</w:t>
      </w:r>
      <w:r w:rsidR="003567AB" w:rsidRPr="006B0844">
        <w:rPr>
          <w:rFonts w:ascii="Times New Roman" w:hAnsi="Times New Roman" w:cs="Times New Roman"/>
          <w:lang w:val="it-IT"/>
        </w:rPr>
        <w:t>vanja</w:t>
      </w:r>
      <w:proofErr w:type="spellEnd"/>
      <w:r w:rsidR="003567A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567AB" w:rsidRPr="006B0844">
        <w:rPr>
          <w:rFonts w:ascii="Times New Roman" w:hAnsi="Times New Roman" w:cs="Times New Roman"/>
          <w:lang w:val="it-IT"/>
        </w:rPr>
        <w:t>načela</w:t>
      </w:r>
      <w:proofErr w:type="spellEnd"/>
      <w:r w:rsidR="003567A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567AB" w:rsidRPr="006B0844">
        <w:rPr>
          <w:rFonts w:ascii="Times New Roman" w:hAnsi="Times New Roman" w:cs="Times New Roman"/>
          <w:lang w:val="it-IT"/>
        </w:rPr>
        <w:t>transparentnosti</w:t>
      </w:r>
      <w:proofErr w:type="spellEnd"/>
      <w:r w:rsidR="003567A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trošenja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proračunskog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novca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B0844">
        <w:rPr>
          <w:rFonts w:ascii="Times New Roman" w:hAnsi="Times New Roman" w:cs="Times New Roman"/>
          <w:lang w:val="it-IT"/>
        </w:rPr>
        <w:t>mjerenja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vrijednosti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povrata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B0844">
        <w:rPr>
          <w:rFonts w:ascii="Times New Roman" w:hAnsi="Times New Roman" w:cs="Times New Roman"/>
          <w:lang w:val="it-IT"/>
        </w:rPr>
        <w:t>uložena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sredstva</w:t>
      </w:r>
      <w:proofErr w:type="spellEnd"/>
      <w:r w:rsidRPr="006B0844">
        <w:rPr>
          <w:rFonts w:ascii="Times New Roman" w:hAnsi="Times New Roman" w:cs="Times New Roman"/>
          <w:lang w:val="it-IT"/>
        </w:rPr>
        <w:t>.</w:t>
      </w:r>
    </w:p>
    <w:p w14:paraId="4EC7DA5A" w14:textId="77777777" w:rsidR="00B735EB" w:rsidRPr="006B0844" w:rsidRDefault="00B735EB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B0844">
        <w:rPr>
          <w:rFonts w:ascii="Times New Roman" w:hAnsi="Times New Roman" w:cs="Times New Roman"/>
          <w:lang w:val="it-IT"/>
        </w:rPr>
        <w:t xml:space="preserve">Grad Poreč-Parenzo </w:t>
      </w:r>
      <w:proofErr w:type="spellStart"/>
      <w:r w:rsidRPr="006B0844">
        <w:rPr>
          <w:rFonts w:ascii="Times New Roman" w:hAnsi="Times New Roman" w:cs="Times New Roman"/>
          <w:lang w:val="it-IT"/>
        </w:rPr>
        <w:t>će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vrednovati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rezultate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B0844">
        <w:rPr>
          <w:rFonts w:ascii="Times New Roman" w:hAnsi="Times New Roman" w:cs="Times New Roman"/>
          <w:lang w:val="it-IT"/>
        </w:rPr>
        <w:t>učinke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cjelokupnog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Natječaja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B0844">
        <w:rPr>
          <w:rFonts w:ascii="Times New Roman" w:hAnsi="Times New Roman" w:cs="Times New Roman"/>
          <w:lang w:val="it-IT"/>
        </w:rPr>
        <w:t>sukladno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tome </w:t>
      </w:r>
      <w:proofErr w:type="spellStart"/>
      <w:r w:rsidRPr="006B0844">
        <w:rPr>
          <w:rFonts w:ascii="Times New Roman" w:hAnsi="Times New Roman" w:cs="Times New Roman"/>
          <w:lang w:val="it-IT"/>
        </w:rPr>
        <w:t>planirati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buduće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aktivnosti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6B0844">
        <w:rPr>
          <w:rFonts w:ascii="Times New Roman" w:hAnsi="Times New Roman" w:cs="Times New Roman"/>
          <w:lang w:val="it-IT"/>
        </w:rPr>
        <w:t>pojedinom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prioritetnom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području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financiranja</w:t>
      </w:r>
      <w:proofErr w:type="spellEnd"/>
      <w:r w:rsidRPr="006B0844">
        <w:rPr>
          <w:rFonts w:ascii="Times New Roman" w:hAnsi="Times New Roman" w:cs="Times New Roman"/>
          <w:lang w:val="it-IT"/>
        </w:rPr>
        <w:t>.</w:t>
      </w:r>
    </w:p>
    <w:p w14:paraId="64108709" w14:textId="77777777" w:rsidR="00B735EB" w:rsidRPr="006B0844" w:rsidRDefault="00B735EB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B0844">
        <w:rPr>
          <w:rFonts w:ascii="Times New Roman" w:hAnsi="Times New Roman" w:cs="Times New Roman"/>
          <w:lang w:val="it-IT"/>
        </w:rPr>
        <w:t xml:space="preserve">S </w:t>
      </w:r>
      <w:proofErr w:type="spellStart"/>
      <w:r w:rsidRPr="006B0844">
        <w:rPr>
          <w:rFonts w:ascii="Times New Roman" w:hAnsi="Times New Roman" w:cs="Times New Roman"/>
          <w:lang w:val="it-IT"/>
        </w:rPr>
        <w:t>cil</w:t>
      </w:r>
      <w:r w:rsidR="005A7304" w:rsidRPr="006B0844">
        <w:rPr>
          <w:rFonts w:ascii="Times New Roman" w:hAnsi="Times New Roman" w:cs="Times New Roman"/>
          <w:lang w:val="it-IT"/>
        </w:rPr>
        <w:t>jem</w:t>
      </w:r>
      <w:proofErr w:type="spellEnd"/>
      <w:r w:rsidR="005A7304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5A7304" w:rsidRPr="006B0844">
        <w:rPr>
          <w:rFonts w:ascii="Times New Roman" w:hAnsi="Times New Roman" w:cs="Times New Roman"/>
          <w:lang w:val="it-IT"/>
        </w:rPr>
        <w:t>pošti</w:t>
      </w:r>
      <w:r w:rsidRPr="006B0844">
        <w:rPr>
          <w:rFonts w:ascii="Times New Roman" w:hAnsi="Times New Roman" w:cs="Times New Roman"/>
          <w:lang w:val="it-IT"/>
        </w:rPr>
        <w:t>vanja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načela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transparentnosti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trošenja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proračunskog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novca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B0844">
        <w:rPr>
          <w:rFonts w:ascii="Times New Roman" w:hAnsi="Times New Roman" w:cs="Times New Roman"/>
          <w:lang w:val="it-IT"/>
        </w:rPr>
        <w:t>mjerenja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vrijednosti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povrata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B0844">
        <w:rPr>
          <w:rFonts w:ascii="Times New Roman" w:hAnsi="Times New Roman" w:cs="Times New Roman"/>
          <w:lang w:val="it-IT"/>
        </w:rPr>
        <w:t>uložena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sredstva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B0844">
        <w:rPr>
          <w:rFonts w:ascii="Times New Roman" w:hAnsi="Times New Roman" w:cs="Times New Roman"/>
          <w:lang w:val="it-IT"/>
        </w:rPr>
        <w:t>Upravni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od</w:t>
      </w:r>
      <w:r w:rsidR="001776F3" w:rsidRPr="006B0844">
        <w:rPr>
          <w:rFonts w:ascii="Times New Roman" w:hAnsi="Times New Roman" w:cs="Times New Roman"/>
          <w:lang w:val="it-IT"/>
        </w:rPr>
        <w:t>jel</w:t>
      </w:r>
      <w:proofErr w:type="spellEnd"/>
      <w:r w:rsidR="001776F3" w:rsidRPr="006B084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="001776F3" w:rsidRPr="006B0844">
        <w:rPr>
          <w:rFonts w:ascii="Times New Roman" w:hAnsi="Times New Roman" w:cs="Times New Roman"/>
          <w:lang w:val="it-IT"/>
        </w:rPr>
        <w:t>društvene</w:t>
      </w:r>
      <w:proofErr w:type="spellEnd"/>
      <w:r w:rsidR="001776F3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776F3" w:rsidRPr="006B0844">
        <w:rPr>
          <w:rFonts w:ascii="Times New Roman" w:hAnsi="Times New Roman" w:cs="Times New Roman"/>
          <w:lang w:val="it-IT"/>
        </w:rPr>
        <w:t>djelatnosti</w:t>
      </w:r>
      <w:proofErr w:type="spellEnd"/>
      <w:r w:rsidR="001776F3" w:rsidRPr="006B0844">
        <w:rPr>
          <w:rFonts w:ascii="Times New Roman" w:hAnsi="Times New Roman" w:cs="Times New Roman"/>
          <w:lang w:val="it-IT"/>
        </w:rPr>
        <w:t xml:space="preserve"> </w:t>
      </w:r>
      <w:r w:rsidR="003A0D1B" w:rsidRPr="006B0844">
        <w:rPr>
          <w:rFonts w:ascii="Times New Roman" w:hAnsi="Times New Roman" w:cs="Times New Roman"/>
          <w:lang w:val="it-IT"/>
        </w:rPr>
        <w:t xml:space="preserve">ili </w:t>
      </w:r>
      <w:proofErr w:type="spellStart"/>
      <w:r w:rsidR="003A0D1B" w:rsidRPr="006B0844">
        <w:rPr>
          <w:rFonts w:ascii="Times New Roman" w:hAnsi="Times New Roman" w:cs="Times New Roman"/>
          <w:lang w:val="it-IT"/>
        </w:rPr>
        <w:t>druga</w:t>
      </w:r>
      <w:proofErr w:type="spellEnd"/>
      <w:r w:rsidR="003A0D1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A0D1B" w:rsidRPr="006B0844">
        <w:rPr>
          <w:rFonts w:ascii="Times New Roman" w:hAnsi="Times New Roman" w:cs="Times New Roman"/>
          <w:lang w:val="it-IT"/>
        </w:rPr>
        <w:t>organizacija</w:t>
      </w:r>
      <w:proofErr w:type="spellEnd"/>
      <w:r w:rsidR="003A0D1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A0D1B" w:rsidRPr="006B0844">
        <w:rPr>
          <w:rFonts w:ascii="Times New Roman" w:hAnsi="Times New Roman" w:cs="Times New Roman"/>
          <w:lang w:val="it-IT"/>
        </w:rPr>
        <w:t>koju</w:t>
      </w:r>
      <w:proofErr w:type="spellEnd"/>
      <w:r w:rsidR="003A0D1B" w:rsidRPr="006B0844">
        <w:rPr>
          <w:rFonts w:ascii="Times New Roman" w:hAnsi="Times New Roman" w:cs="Times New Roman"/>
          <w:lang w:val="it-IT"/>
        </w:rPr>
        <w:t xml:space="preserve"> Grad za to </w:t>
      </w:r>
      <w:proofErr w:type="spellStart"/>
      <w:r w:rsidR="003A0D1B" w:rsidRPr="006B0844">
        <w:rPr>
          <w:rFonts w:ascii="Times New Roman" w:hAnsi="Times New Roman" w:cs="Times New Roman"/>
          <w:lang w:val="it-IT"/>
        </w:rPr>
        <w:t>ovlasti</w:t>
      </w:r>
      <w:proofErr w:type="spellEnd"/>
      <w:r w:rsidR="003A0D1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A0D1B" w:rsidRPr="006B0844">
        <w:rPr>
          <w:rFonts w:ascii="Times New Roman" w:hAnsi="Times New Roman" w:cs="Times New Roman"/>
          <w:lang w:val="it-IT"/>
        </w:rPr>
        <w:t>može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pratiti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provedbu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financiranih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programa</w:t>
      </w:r>
      <w:proofErr w:type="spellEnd"/>
      <w:r w:rsidRPr="006B0844">
        <w:rPr>
          <w:rFonts w:ascii="Times New Roman" w:hAnsi="Times New Roman" w:cs="Times New Roman"/>
          <w:lang w:val="it-IT"/>
        </w:rPr>
        <w:t>/</w:t>
      </w:r>
      <w:proofErr w:type="spellStart"/>
      <w:r w:rsidRPr="006B0844">
        <w:rPr>
          <w:rFonts w:ascii="Times New Roman" w:hAnsi="Times New Roman" w:cs="Times New Roman"/>
          <w:lang w:val="it-IT"/>
        </w:rPr>
        <w:t>projekata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B0844">
        <w:rPr>
          <w:rFonts w:ascii="Times New Roman" w:hAnsi="Times New Roman" w:cs="Times New Roman"/>
          <w:lang w:val="it-IT"/>
        </w:rPr>
        <w:t>sukladno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važećim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pozitivnim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propisima</w:t>
      </w:r>
      <w:proofErr w:type="spellEnd"/>
      <w:r w:rsidRPr="006B0844">
        <w:rPr>
          <w:rFonts w:ascii="Times New Roman" w:hAnsi="Times New Roman" w:cs="Times New Roman"/>
          <w:lang w:val="it-IT"/>
        </w:rPr>
        <w:t>.</w:t>
      </w:r>
    </w:p>
    <w:p w14:paraId="69194407" w14:textId="2DE04410" w:rsidR="00B735EB" w:rsidRDefault="00B735EB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Praćenje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će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6B0844">
        <w:rPr>
          <w:rFonts w:ascii="Times New Roman" w:hAnsi="Times New Roman" w:cs="Times New Roman"/>
          <w:lang w:val="it-IT"/>
        </w:rPr>
        <w:t>vršiti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temeljem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opisnih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B0844">
        <w:rPr>
          <w:rFonts w:ascii="Times New Roman" w:hAnsi="Times New Roman" w:cs="Times New Roman"/>
          <w:lang w:val="it-IT"/>
        </w:rPr>
        <w:t>financijskih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izvješća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korisnika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sredstava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i, </w:t>
      </w:r>
      <w:proofErr w:type="spellStart"/>
      <w:r w:rsidRPr="006B0844">
        <w:rPr>
          <w:rFonts w:ascii="Times New Roman" w:hAnsi="Times New Roman" w:cs="Times New Roman"/>
          <w:lang w:val="it-IT"/>
        </w:rPr>
        <w:t>po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potrebi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B0844">
        <w:rPr>
          <w:rFonts w:ascii="Times New Roman" w:hAnsi="Times New Roman" w:cs="Times New Roman"/>
          <w:lang w:val="it-IT"/>
        </w:rPr>
        <w:t>terenskom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provjerom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kod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korisnika</w:t>
      </w:r>
      <w:proofErr w:type="spellEnd"/>
      <w:r w:rsidRPr="006B0844">
        <w:rPr>
          <w:rFonts w:ascii="Times New Roman" w:hAnsi="Times New Roman" w:cs="Times New Roman"/>
          <w:lang w:val="it-IT"/>
        </w:rPr>
        <w:t>.</w:t>
      </w:r>
    </w:p>
    <w:p w14:paraId="0F9FF0E2" w14:textId="77777777" w:rsidR="00802A7F" w:rsidRDefault="00802A7F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6C2C202" w14:textId="548B8C0E" w:rsidR="00802A7F" w:rsidRPr="006D3FDE" w:rsidRDefault="00802A7F" w:rsidP="00802A7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proofErr w:type="spellStart"/>
      <w:r>
        <w:rPr>
          <w:rFonts w:ascii="Times New Roman" w:hAnsi="Times New Roman" w:cs="Times New Roman"/>
          <w:lang w:val="it-IT"/>
        </w:rPr>
        <w:t>Korisnik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financiranja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čiji</w:t>
      </w:r>
      <w:proofErr w:type="spellEnd"/>
      <w:r>
        <w:rPr>
          <w:rFonts w:ascii="Times New Roman" w:hAnsi="Times New Roman" w:cs="Times New Roman"/>
          <w:lang w:val="it-IT"/>
        </w:rPr>
        <w:t xml:space="preserve"> je </w:t>
      </w:r>
      <w:proofErr w:type="spellStart"/>
      <w:r>
        <w:rPr>
          <w:rFonts w:ascii="Times New Roman" w:hAnsi="Times New Roman" w:cs="Times New Roman"/>
          <w:lang w:val="it-IT"/>
        </w:rPr>
        <w:t>traženi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iznos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iz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proračuna</w:t>
      </w:r>
      <w:proofErr w:type="spellEnd"/>
      <w:r>
        <w:rPr>
          <w:rFonts w:ascii="Times New Roman" w:hAnsi="Times New Roman" w:cs="Times New Roman"/>
          <w:lang w:val="it-IT"/>
        </w:rPr>
        <w:t xml:space="preserve"> Grada </w:t>
      </w:r>
      <w:proofErr w:type="spellStart"/>
      <w:r>
        <w:rPr>
          <w:rFonts w:ascii="Times New Roman" w:hAnsi="Times New Roman" w:cs="Times New Roman"/>
          <w:lang w:val="it-IT"/>
        </w:rPr>
        <w:t>Poreča</w:t>
      </w:r>
      <w:proofErr w:type="spellEnd"/>
      <w:r>
        <w:rPr>
          <w:rFonts w:ascii="Times New Roman" w:hAnsi="Times New Roman" w:cs="Times New Roman"/>
          <w:lang w:val="it-IT"/>
        </w:rPr>
        <w:t xml:space="preserve">- Parenzo </w:t>
      </w:r>
      <w:proofErr w:type="spellStart"/>
      <w:r w:rsidRPr="006D3FDE">
        <w:rPr>
          <w:rFonts w:ascii="Times New Roman" w:hAnsi="Times New Roman" w:cs="Times New Roman"/>
          <w:b/>
          <w:bCs/>
          <w:lang w:val="it-IT"/>
        </w:rPr>
        <w:t>veći</w:t>
      </w:r>
      <w:proofErr w:type="spellEnd"/>
      <w:r w:rsidRPr="006D3FDE">
        <w:rPr>
          <w:rFonts w:ascii="Times New Roman" w:hAnsi="Times New Roman" w:cs="Times New Roman"/>
          <w:b/>
          <w:bCs/>
          <w:lang w:val="it-IT"/>
        </w:rPr>
        <w:t xml:space="preserve"> </w:t>
      </w:r>
      <w:proofErr w:type="gramStart"/>
      <w:r w:rsidRPr="006D3FDE">
        <w:rPr>
          <w:rFonts w:ascii="Times New Roman" w:hAnsi="Times New Roman" w:cs="Times New Roman"/>
          <w:b/>
          <w:bCs/>
          <w:lang w:val="it-IT"/>
        </w:rPr>
        <w:t>od</w:t>
      </w:r>
      <w:proofErr w:type="gramEnd"/>
      <w:r w:rsidRPr="006D3FDE">
        <w:rPr>
          <w:rFonts w:ascii="Times New Roman" w:hAnsi="Times New Roman" w:cs="Times New Roman"/>
          <w:b/>
          <w:bCs/>
          <w:lang w:val="it-IT"/>
        </w:rPr>
        <w:t xml:space="preserve"> 1.000,00 </w:t>
      </w:r>
      <w:proofErr w:type="spellStart"/>
      <w:r w:rsidRPr="006D3FDE">
        <w:rPr>
          <w:rFonts w:ascii="Times New Roman" w:hAnsi="Times New Roman" w:cs="Times New Roman"/>
          <w:b/>
          <w:bCs/>
          <w:lang w:val="it-IT"/>
        </w:rPr>
        <w:t>eura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dostavlja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r w:rsidRPr="00802A7F">
        <w:rPr>
          <w:rFonts w:ascii="Times New Roman" w:hAnsi="Times New Roman" w:cs="Times New Roman"/>
          <w:lang w:val="it-IT"/>
        </w:rPr>
        <w:t>C4</w:t>
      </w:r>
      <w:r>
        <w:rPr>
          <w:rFonts w:ascii="Times New Roman" w:hAnsi="Times New Roman" w:cs="Times New Roman"/>
          <w:lang w:val="it-IT"/>
        </w:rPr>
        <w:t xml:space="preserve"> </w:t>
      </w:r>
      <w:r w:rsidRPr="00802A7F">
        <w:rPr>
          <w:rFonts w:ascii="Times New Roman" w:hAnsi="Times New Roman" w:cs="Times New Roman"/>
          <w:lang w:val="it-IT"/>
        </w:rPr>
        <w:t xml:space="preserve">- </w:t>
      </w:r>
      <w:proofErr w:type="spellStart"/>
      <w:r w:rsidRPr="00802A7F">
        <w:rPr>
          <w:rFonts w:ascii="Times New Roman" w:hAnsi="Times New Roman" w:cs="Times New Roman"/>
          <w:lang w:val="it-IT"/>
        </w:rPr>
        <w:t>Obrazac</w:t>
      </w:r>
      <w:proofErr w:type="spellEnd"/>
      <w:r w:rsidRPr="00802A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02A7F">
        <w:rPr>
          <w:rFonts w:ascii="Times New Roman" w:hAnsi="Times New Roman" w:cs="Times New Roman"/>
          <w:lang w:val="it-IT"/>
        </w:rPr>
        <w:t>Opisnog</w:t>
      </w:r>
      <w:proofErr w:type="spellEnd"/>
      <w:r w:rsidRPr="00802A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02A7F">
        <w:rPr>
          <w:rFonts w:ascii="Times New Roman" w:hAnsi="Times New Roman" w:cs="Times New Roman"/>
          <w:lang w:val="it-IT"/>
        </w:rPr>
        <w:t>izvještaja</w:t>
      </w:r>
      <w:proofErr w:type="spellEnd"/>
      <w:r w:rsidRPr="00802A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02A7F">
        <w:rPr>
          <w:rFonts w:ascii="Times New Roman" w:hAnsi="Times New Roman" w:cs="Times New Roman"/>
          <w:lang w:val="it-IT"/>
        </w:rPr>
        <w:t>programa</w:t>
      </w:r>
      <w:proofErr w:type="spellEnd"/>
      <w:r w:rsidRPr="00802A7F">
        <w:rPr>
          <w:rFonts w:ascii="Times New Roman" w:hAnsi="Times New Roman" w:cs="Times New Roman"/>
          <w:lang w:val="it-IT"/>
        </w:rPr>
        <w:t>/</w:t>
      </w:r>
      <w:proofErr w:type="spellStart"/>
      <w:r w:rsidRPr="00802A7F">
        <w:rPr>
          <w:rFonts w:ascii="Times New Roman" w:hAnsi="Times New Roman" w:cs="Times New Roman"/>
          <w:lang w:val="it-IT"/>
        </w:rPr>
        <w:t>projekta</w:t>
      </w:r>
      <w:proofErr w:type="spellEnd"/>
      <w:r w:rsidRPr="00802A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02A7F">
        <w:rPr>
          <w:rFonts w:ascii="Times New Roman" w:hAnsi="Times New Roman" w:cs="Times New Roman"/>
          <w:lang w:val="it-IT"/>
        </w:rPr>
        <w:t>čiji</w:t>
      </w:r>
      <w:proofErr w:type="spellEnd"/>
      <w:r w:rsidRPr="00802A7F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802A7F">
        <w:rPr>
          <w:rFonts w:ascii="Times New Roman" w:hAnsi="Times New Roman" w:cs="Times New Roman"/>
          <w:lang w:val="it-IT"/>
        </w:rPr>
        <w:t>traženi</w:t>
      </w:r>
      <w:proofErr w:type="spellEnd"/>
      <w:r w:rsidRPr="00802A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02A7F">
        <w:rPr>
          <w:rFonts w:ascii="Times New Roman" w:hAnsi="Times New Roman" w:cs="Times New Roman"/>
          <w:lang w:val="it-IT"/>
        </w:rPr>
        <w:t>iznos</w:t>
      </w:r>
      <w:proofErr w:type="spellEnd"/>
      <w:r w:rsidRPr="00802A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02A7F">
        <w:rPr>
          <w:rFonts w:ascii="Times New Roman" w:hAnsi="Times New Roman" w:cs="Times New Roman"/>
          <w:lang w:val="it-IT"/>
        </w:rPr>
        <w:t>iz</w:t>
      </w:r>
      <w:proofErr w:type="spellEnd"/>
      <w:r w:rsidRPr="00802A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02A7F">
        <w:rPr>
          <w:rFonts w:ascii="Times New Roman" w:hAnsi="Times New Roman" w:cs="Times New Roman"/>
          <w:lang w:val="it-IT"/>
        </w:rPr>
        <w:t>proračuna</w:t>
      </w:r>
      <w:proofErr w:type="spellEnd"/>
      <w:r w:rsidRPr="00802A7F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Pr="00802A7F">
        <w:rPr>
          <w:rFonts w:ascii="Times New Roman" w:hAnsi="Times New Roman" w:cs="Times New Roman"/>
          <w:lang w:val="it-IT"/>
        </w:rPr>
        <w:t>Poreča</w:t>
      </w:r>
      <w:proofErr w:type="spellEnd"/>
      <w:r w:rsidRPr="00802A7F">
        <w:rPr>
          <w:rFonts w:ascii="Times New Roman" w:hAnsi="Times New Roman" w:cs="Times New Roman"/>
          <w:lang w:val="it-IT"/>
        </w:rPr>
        <w:t xml:space="preserve">-Parenzo </w:t>
      </w:r>
      <w:proofErr w:type="spellStart"/>
      <w:r w:rsidRPr="006D3FDE">
        <w:rPr>
          <w:rFonts w:ascii="Times New Roman" w:hAnsi="Times New Roman" w:cs="Times New Roman"/>
          <w:b/>
          <w:bCs/>
          <w:lang w:val="it-IT"/>
        </w:rPr>
        <w:t>veći</w:t>
      </w:r>
      <w:proofErr w:type="spellEnd"/>
      <w:r w:rsidRPr="006D3FDE">
        <w:rPr>
          <w:rFonts w:ascii="Times New Roman" w:hAnsi="Times New Roman" w:cs="Times New Roman"/>
          <w:b/>
          <w:bCs/>
          <w:lang w:val="it-IT"/>
        </w:rPr>
        <w:t xml:space="preserve"> od 1.000,00 </w:t>
      </w:r>
      <w:proofErr w:type="spellStart"/>
      <w:r w:rsidRPr="006D3FDE">
        <w:rPr>
          <w:rFonts w:ascii="Times New Roman" w:hAnsi="Times New Roman" w:cs="Times New Roman"/>
          <w:b/>
          <w:bCs/>
          <w:lang w:val="it-IT"/>
        </w:rPr>
        <w:t>eura</w:t>
      </w:r>
      <w:proofErr w:type="spellEnd"/>
      <w:r w:rsidRPr="00802A7F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 xml:space="preserve">i </w:t>
      </w:r>
      <w:r w:rsidRPr="00D74584">
        <w:rPr>
          <w:rFonts w:ascii="Times New Roman" w:hAnsi="Times New Roman" w:cs="Times New Roman"/>
        </w:rPr>
        <w:t xml:space="preserve">C5 - </w:t>
      </w:r>
      <w:proofErr w:type="spellStart"/>
      <w:r w:rsidRPr="00D74584">
        <w:rPr>
          <w:rFonts w:ascii="Times New Roman" w:hAnsi="Times New Roman" w:cs="Times New Roman"/>
        </w:rPr>
        <w:t>Obrazac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Financijskog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izvještaja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programa</w:t>
      </w:r>
      <w:proofErr w:type="spellEnd"/>
      <w:r>
        <w:rPr>
          <w:rFonts w:ascii="Times New Roman" w:hAnsi="Times New Roman" w:cs="Times New Roman"/>
          <w:lang w:val="it-IT"/>
        </w:rPr>
        <w:t>/</w:t>
      </w:r>
      <w:proofErr w:type="spellStart"/>
      <w:r>
        <w:rPr>
          <w:rFonts w:ascii="Times New Roman" w:hAnsi="Times New Roman" w:cs="Times New Roman"/>
          <w:lang w:val="it-IT"/>
        </w:rPr>
        <w:t>projekta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čiji</w:t>
      </w:r>
      <w:proofErr w:type="spellEnd"/>
      <w:r>
        <w:rPr>
          <w:rFonts w:ascii="Times New Roman" w:hAnsi="Times New Roman" w:cs="Times New Roman"/>
          <w:lang w:val="it-IT"/>
        </w:rPr>
        <w:t xml:space="preserve"> je </w:t>
      </w:r>
      <w:proofErr w:type="spellStart"/>
      <w:r>
        <w:rPr>
          <w:rFonts w:ascii="Times New Roman" w:hAnsi="Times New Roman" w:cs="Times New Roman"/>
          <w:lang w:val="it-IT"/>
        </w:rPr>
        <w:t>traženi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iznos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iz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proračuna</w:t>
      </w:r>
      <w:proofErr w:type="spellEnd"/>
      <w:r>
        <w:rPr>
          <w:rFonts w:ascii="Times New Roman" w:hAnsi="Times New Roman" w:cs="Times New Roman"/>
          <w:lang w:val="it-IT"/>
        </w:rPr>
        <w:t xml:space="preserve"> Grada </w:t>
      </w:r>
      <w:proofErr w:type="spellStart"/>
      <w:r>
        <w:rPr>
          <w:rFonts w:ascii="Times New Roman" w:hAnsi="Times New Roman" w:cs="Times New Roman"/>
          <w:lang w:val="it-IT"/>
        </w:rPr>
        <w:t>Poreča</w:t>
      </w:r>
      <w:proofErr w:type="spellEnd"/>
      <w:r>
        <w:rPr>
          <w:rFonts w:ascii="Times New Roman" w:hAnsi="Times New Roman" w:cs="Times New Roman"/>
          <w:lang w:val="it-IT"/>
        </w:rPr>
        <w:t xml:space="preserve">-Parenzo </w:t>
      </w:r>
      <w:proofErr w:type="spellStart"/>
      <w:r w:rsidRPr="006D3FDE">
        <w:rPr>
          <w:rFonts w:ascii="Times New Roman" w:hAnsi="Times New Roman" w:cs="Times New Roman"/>
          <w:b/>
          <w:bCs/>
          <w:lang w:val="it-IT"/>
        </w:rPr>
        <w:t>veći</w:t>
      </w:r>
      <w:proofErr w:type="spellEnd"/>
      <w:r w:rsidRPr="006D3FDE">
        <w:rPr>
          <w:rFonts w:ascii="Times New Roman" w:hAnsi="Times New Roman" w:cs="Times New Roman"/>
          <w:b/>
          <w:bCs/>
          <w:lang w:val="it-IT"/>
        </w:rPr>
        <w:t xml:space="preserve"> od 1.000,00 </w:t>
      </w:r>
      <w:proofErr w:type="spellStart"/>
      <w:r w:rsidRPr="006D3FDE">
        <w:rPr>
          <w:rFonts w:ascii="Times New Roman" w:hAnsi="Times New Roman" w:cs="Times New Roman"/>
          <w:b/>
          <w:bCs/>
          <w:lang w:val="it-IT"/>
        </w:rPr>
        <w:t>eura</w:t>
      </w:r>
      <w:proofErr w:type="spellEnd"/>
      <w:r w:rsidRPr="006D3FDE">
        <w:rPr>
          <w:rFonts w:ascii="Times New Roman" w:hAnsi="Times New Roman" w:cs="Times New Roman"/>
          <w:b/>
          <w:bCs/>
          <w:lang w:val="it-IT"/>
        </w:rPr>
        <w:t>.</w:t>
      </w:r>
    </w:p>
    <w:p w14:paraId="12A979F9" w14:textId="4D0441B6" w:rsidR="00802A7F" w:rsidRDefault="00802A7F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>
        <w:rPr>
          <w:rFonts w:ascii="Times New Roman" w:hAnsi="Times New Roman" w:cs="Times New Roman"/>
          <w:lang w:val="it-IT"/>
        </w:rPr>
        <w:lastRenderedPageBreak/>
        <w:t>Korisnik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financiranja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čiji</w:t>
      </w:r>
      <w:proofErr w:type="spellEnd"/>
      <w:r>
        <w:rPr>
          <w:rFonts w:ascii="Times New Roman" w:hAnsi="Times New Roman" w:cs="Times New Roman"/>
          <w:lang w:val="it-IT"/>
        </w:rPr>
        <w:t xml:space="preserve"> je </w:t>
      </w:r>
      <w:proofErr w:type="spellStart"/>
      <w:r>
        <w:rPr>
          <w:rFonts w:ascii="Times New Roman" w:hAnsi="Times New Roman" w:cs="Times New Roman"/>
          <w:lang w:val="it-IT"/>
        </w:rPr>
        <w:t>traženi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iznos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iz</w:t>
      </w:r>
      <w:proofErr w:type="spellEnd"/>
      <w:r>
        <w:rPr>
          <w:rFonts w:ascii="Times New Roman" w:hAnsi="Times New Roman" w:cs="Times New Roman"/>
          <w:lang w:val="it-IT"/>
        </w:rPr>
        <w:t xml:space="preserve"> Grada </w:t>
      </w:r>
      <w:proofErr w:type="spellStart"/>
      <w:r>
        <w:rPr>
          <w:rFonts w:ascii="Times New Roman" w:hAnsi="Times New Roman" w:cs="Times New Roman"/>
          <w:lang w:val="it-IT"/>
        </w:rPr>
        <w:t>Poreča</w:t>
      </w:r>
      <w:proofErr w:type="spellEnd"/>
      <w:r>
        <w:rPr>
          <w:rFonts w:ascii="Times New Roman" w:hAnsi="Times New Roman" w:cs="Times New Roman"/>
          <w:lang w:val="it-IT"/>
        </w:rPr>
        <w:t xml:space="preserve">-Parenzo </w:t>
      </w:r>
      <w:proofErr w:type="spellStart"/>
      <w:r w:rsidRPr="006D3FDE">
        <w:rPr>
          <w:rFonts w:ascii="Times New Roman" w:hAnsi="Times New Roman" w:cs="Times New Roman"/>
          <w:b/>
          <w:bCs/>
          <w:lang w:val="it-IT"/>
        </w:rPr>
        <w:t>manji</w:t>
      </w:r>
      <w:proofErr w:type="spellEnd"/>
      <w:r w:rsidRPr="006D3FDE">
        <w:rPr>
          <w:rFonts w:ascii="Times New Roman" w:hAnsi="Times New Roman" w:cs="Times New Roman"/>
          <w:b/>
          <w:bCs/>
          <w:lang w:val="it-IT"/>
        </w:rPr>
        <w:t xml:space="preserve"> </w:t>
      </w:r>
      <w:proofErr w:type="gramStart"/>
      <w:r w:rsidRPr="006D3FDE">
        <w:rPr>
          <w:rFonts w:ascii="Times New Roman" w:hAnsi="Times New Roman" w:cs="Times New Roman"/>
          <w:b/>
          <w:bCs/>
          <w:lang w:val="it-IT"/>
        </w:rPr>
        <w:t>od</w:t>
      </w:r>
      <w:proofErr w:type="gramEnd"/>
      <w:r w:rsidRPr="006D3FDE">
        <w:rPr>
          <w:rFonts w:ascii="Times New Roman" w:hAnsi="Times New Roman" w:cs="Times New Roman"/>
          <w:b/>
          <w:bCs/>
          <w:lang w:val="it-IT"/>
        </w:rPr>
        <w:t xml:space="preserve"> 1.000,00 </w:t>
      </w:r>
      <w:proofErr w:type="spellStart"/>
      <w:r w:rsidRPr="006D3FDE">
        <w:rPr>
          <w:rFonts w:ascii="Times New Roman" w:hAnsi="Times New Roman" w:cs="Times New Roman"/>
          <w:b/>
          <w:bCs/>
          <w:lang w:val="it-IT"/>
        </w:rPr>
        <w:t>eura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dostavlja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</w:rPr>
        <w:t xml:space="preserve">C4a - </w:t>
      </w:r>
      <w:proofErr w:type="spellStart"/>
      <w:r>
        <w:rPr>
          <w:rFonts w:ascii="Times New Roman" w:hAnsi="Times New Roman" w:cs="Times New Roman"/>
        </w:rPr>
        <w:t>Obrazac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opisnog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financijskog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izvještaja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programa</w:t>
      </w:r>
      <w:proofErr w:type="spellEnd"/>
      <w:r>
        <w:rPr>
          <w:rFonts w:ascii="Times New Roman" w:hAnsi="Times New Roman" w:cs="Times New Roman"/>
          <w:lang w:val="it-IT"/>
        </w:rPr>
        <w:t>/</w:t>
      </w:r>
      <w:proofErr w:type="spellStart"/>
      <w:r>
        <w:rPr>
          <w:rFonts w:ascii="Times New Roman" w:hAnsi="Times New Roman" w:cs="Times New Roman"/>
          <w:lang w:val="it-IT"/>
        </w:rPr>
        <w:t>projekta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čiji</w:t>
      </w:r>
      <w:proofErr w:type="spellEnd"/>
      <w:r>
        <w:rPr>
          <w:rFonts w:ascii="Times New Roman" w:hAnsi="Times New Roman" w:cs="Times New Roman"/>
          <w:lang w:val="it-IT"/>
        </w:rPr>
        <w:t xml:space="preserve"> je </w:t>
      </w:r>
      <w:proofErr w:type="spellStart"/>
      <w:r>
        <w:rPr>
          <w:rFonts w:ascii="Times New Roman" w:hAnsi="Times New Roman" w:cs="Times New Roman"/>
          <w:lang w:val="it-IT"/>
        </w:rPr>
        <w:t>traženi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iznos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iz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proračuna</w:t>
      </w:r>
      <w:proofErr w:type="spellEnd"/>
      <w:r>
        <w:rPr>
          <w:rFonts w:ascii="Times New Roman" w:hAnsi="Times New Roman" w:cs="Times New Roman"/>
          <w:lang w:val="it-IT"/>
        </w:rPr>
        <w:t xml:space="preserve"> Grada </w:t>
      </w:r>
      <w:proofErr w:type="spellStart"/>
      <w:r>
        <w:rPr>
          <w:rFonts w:ascii="Times New Roman" w:hAnsi="Times New Roman" w:cs="Times New Roman"/>
          <w:lang w:val="it-IT"/>
        </w:rPr>
        <w:t>Poreča</w:t>
      </w:r>
      <w:proofErr w:type="spellEnd"/>
      <w:r>
        <w:rPr>
          <w:rFonts w:ascii="Times New Roman" w:hAnsi="Times New Roman" w:cs="Times New Roman"/>
          <w:lang w:val="it-IT"/>
        </w:rPr>
        <w:t xml:space="preserve">-Parenzo </w:t>
      </w:r>
      <w:proofErr w:type="spellStart"/>
      <w:r w:rsidRPr="006D3FDE">
        <w:rPr>
          <w:rFonts w:ascii="Times New Roman" w:hAnsi="Times New Roman" w:cs="Times New Roman"/>
          <w:b/>
          <w:bCs/>
          <w:lang w:val="it-IT"/>
        </w:rPr>
        <w:t>manji</w:t>
      </w:r>
      <w:proofErr w:type="spellEnd"/>
      <w:r w:rsidRPr="006D3FDE">
        <w:rPr>
          <w:rFonts w:ascii="Times New Roman" w:hAnsi="Times New Roman" w:cs="Times New Roman"/>
          <w:b/>
          <w:bCs/>
          <w:lang w:val="it-IT"/>
        </w:rPr>
        <w:t xml:space="preserve"> od 1.000,00 </w:t>
      </w:r>
      <w:proofErr w:type="spellStart"/>
      <w:r w:rsidRPr="006D3FDE">
        <w:rPr>
          <w:rFonts w:ascii="Times New Roman" w:hAnsi="Times New Roman" w:cs="Times New Roman"/>
          <w:b/>
          <w:bCs/>
          <w:lang w:val="it-IT"/>
        </w:rPr>
        <w:t>eura</w:t>
      </w:r>
      <w:proofErr w:type="spellEnd"/>
      <w:r>
        <w:rPr>
          <w:rFonts w:ascii="Times New Roman" w:hAnsi="Times New Roman" w:cs="Times New Roman"/>
          <w:lang w:val="it-IT"/>
        </w:rPr>
        <w:t>.</w:t>
      </w:r>
    </w:p>
    <w:p w14:paraId="41ECA0C4" w14:textId="77777777" w:rsidR="00802A7F" w:rsidRPr="006B0844" w:rsidRDefault="00802A7F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9539FA1" w14:textId="77777777" w:rsidR="003A0D1B" w:rsidRPr="006B0844" w:rsidRDefault="00603EDE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Uz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opisno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B0844">
        <w:rPr>
          <w:rFonts w:ascii="Times New Roman" w:hAnsi="Times New Roman" w:cs="Times New Roman"/>
          <w:lang w:val="it-IT"/>
        </w:rPr>
        <w:t>financijsko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izvješće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korisnik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sredstava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je u </w:t>
      </w:r>
      <w:proofErr w:type="spellStart"/>
      <w:r w:rsidRPr="006B0844">
        <w:rPr>
          <w:rFonts w:ascii="Times New Roman" w:hAnsi="Times New Roman" w:cs="Times New Roman"/>
          <w:lang w:val="it-IT"/>
        </w:rPr>
        <w:t>obvezi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dostaviti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priloge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definirane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općim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uvjetima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koji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su </w:t>
      </w:r>
      <w:proofErr w:type="spellStart"/>
      <w:r w:rsidRPr="006B0844">
        <w:rPr>
          <w:rFonts w:ascii="Times New Roman" w:hAnsi="Times New Roman" w:cs="Times New Roman"/>
          <w:lang w:val="it-IT"/>
        </w:rPr>
        <w:t>sastavni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dio </w:t>
      </w:r>
      <w:proofErr w:type="spellStart"/>
      <w:r w:rsidRPr="006B0844">
        <w:rPr>
          <w:rFonts w:ascii="Times New Roman" w:hAnsi="Times New Roman" w:cs="Times New Roman"/>
          <w:lang w:val="it-IT"/>
        </w:rPr>
        <w:t>ugovora</w:t>
      </w:r>
      <w:proofErr w:type="spellEnd"/>
      <w:r w:rsidRPr="006B0844">
        <w:rPr>
          <w:rFonts w:ascii="Times New Roman" w:hAnsi="Times New Roman" w:cs="Times New Roman"/>
          <w:lang w:val="it-IT"/>
        </w:rPr>
        <w:t>.</w:t>
      </w:r>
    </w:p>
    <w:p w14:paraId="681FAA38" w14:textId="4FFA78AE" w:rsidR="00B735EB" w:rsidRDefault="00B735EB" w:rsidP="00B735E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Terensku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provjeru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kod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korisnika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odgovarajućim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mjerilima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utvrđenim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Uredbom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provest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će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radi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cjelovitosti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nadzora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namjenskog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korištenja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proračunskih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sredstava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Upravni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odjel</w:t>
      </w:r>
      <w:proofErr w:type="spellEnd"/>
      <w:r w:rsidRPr="00D74584">
        <w:rPr>
          <w:rFonts w:ascii="Times New Roman" w:hAnsi="Times New Roman" w:cs="Times New Roman"/>
        </w:rPr>
        <w:t xml:space="preserve"> za </w:t>
      </w:r>
      <w:proofErr w:type="spellStart"/>
      <w:r w:rsidRPr="00D74584">
        <w:rPr>
          <w:rFonts w:ascii="Times New Roman" w:hAnsi="Times New Roman" w:cs="Times New Roman"/>
        </w:rPr>
        <w:t>društvene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djelatnosti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="003A0D1B" w:rsidRPr="00D74584">
        <w:rPr>
          <w:rFonts w:ascii="Times New Roman" w:hAnsi="Times New Roman" w:cs="Times New Roman"/>
        </w:rPr>
        <w:t>ili</w:t>
      </w:r>
      <w:proofErr w:type="spellEnd"/>
      <w:r w:rsidR="003A0D1B" w:rsidRPr="00D74584">
        <w:rPr>
          <w:rFonts w:ascii="Times New Roman" w:hAnsi="Times New Roman" w:cs="Times New Roman"/>
        </w:rPr>
        <w:t xml:space="preserve"> </w:t>
      </w:r>
      <w:proofErr w:type="spellStart"/>
      <w:r w:rsidR="003A0D1B" w:rsidRPr="00D74584">
        <w:rPr>
          <w:rFonts w:ascii="Times New Roman" w:hAnsi="Times New Roman" w:cs="Times New Roman"/>
        </w:rPr>
        <w:t>druga</w:t>
      </w:r>
      <w:proofErr w:type="spellEnd"/>
      <w:r w:rsidR="003A0D1B" w:rsidRPr="00D74584">
        <w:rPr>
          <w:rFonts w:ascii="Times New Roman" w:hAnsi="Times New Roman" w:cs="Times New Roman"/>
        </w:rPr>
        <w:t xml:space="preserve"> </w:t>
      </w:r>
      <w:proofErr w:type="spellStart"/>
      <w:r w:rsidR="003A0D1B" w:rsidRPr="00D74584">
        <w:rPr>
          <w:rFonts w:ascii="Times New Roman" w:hAnsi="Times New Roman" w:cs="Times New Roman"/>
        </w:rPr>
        <w:t>organizacija</w:t>
      </w:r>
      <w:proofErr w:type="spellEnd"/>
      <w:r w:rsidR="003A0D1B" w:rsidRPr="00D74584">
        <w:rPr>
          <w:rFonts w:ascii="Times New Roman" w:hAnsi="Times New Roman" w:cs="Times New Roman"/>
        </w:rPr>
        <w:t xml:space="preserve"> </w:t>
      </w:r>
      <w:proofErr w:type="spellStart"/>
      <w:r w:rsidR="003A0D1B" w:rsidRPr="00D74584">
        <w:rPr>
          <w:rFonts w:ascii="Times New Roman" w:hAnsi="Times New Roman" w:cs="Times New Roman"/>
        </w:rPr>
        <w:t>koju</w:t>
      </w:r>
      <w:proofErr w:type="spellEnd"/>
      <w:r w:rsidR="003A0D1B" w:rsidRPr="00D74584">
        <w:rPr>
          <w:rFonts w:ascii="Times New Roman" w:hAnsi="Times New Roman" w:cs="Times New Roman"/>
        </w:rPr>
        <w:t xml:space="preserve"> Grad za to </w:t>
      </w:r>
      <w:proofErr w:type="spellStart"/>
      <w:r w:rsidR="003A0D1B" w:rsidRPr="00D74584">
        <w:rPr>
          <w:rFonts w:ascii="Times New Roman" w:hAnsi="Times New Roman" w:cs="Times New Roman"/>
        </w:rPr>
        <w:t>ovlasti</w:t>
      </w:r>
      <w:proofErr w:type="spellEnd"/>
      <w:r w:rsidRPr="00D74584">
        <w:rPr>
          <w:rFonts w:ascii="Times New Roman" w:hAnsi="Times New Roman" w:cs="Times New Roman"/>
        </w:rPr>
        <w:t>.</w:t>
      </w:r>
    </w:p>
    <w:p w14:paraId="21D2122B" w14:textId="2AB71520" w:rsidR="00B735EB" w:rsidRPr="00D74584" w:rsidRDefault="00B735EB" w:rsidP="005D7FF4">
      <w:pPr>
        <w:pStyle w:val="Naslov1"/>
        <w:numPr>
          <w:ilvl w:val="0"/>
          <w:numId w:val="7"/>
        </w:numPr>
        <w:rPr>
          <w:rFonts w:ascii="Times New Roman" w:hAnsi="Times New Roman" w:cs="Times New Roman"/>
          <w:lang w:val="it-IT"/>
        </w:rPr>
      </w:pPr>
      <w:bookmarkStart w:id="43" w:name="_Toc218844905"/>
      <w:r w:rsidRPr="00D74584">
        <w:rPr>
          <w:rFonts w:ascii="Times New Roman" w:hAnsi="Times New Roman" w:cs="Times New Roman"/>
          <w:lang w:val="it-IT"/>
        </w:rPr>
        <w:t>POPIS NATJEČAJNE DOKUMENTACIJE</w:t>
      </w:r>
      <w:bookmarkEnd w:id="43"/>
    </w:p>
    <w:p w14:paraId="130FBDB6" w14:textId="77777777" w:rsidR="00D556B9" w:rsidRPr="00D74584" w:rsidRDefault="00D556B9" w:rsidP="00B735EB">
      <w:pPr>
        <w:spacing w:after="0" w:line="240" w:lineRule="auto"/>
        <w:jc w:val="both"/>
        <w:rPr>
          <w:rFonts w:ascii="Times New Roman" w:hAnsi="Times New Roman" w:cs="Times New Roman"/>
          <w:highlight w:val="yellow"/>
          <w:lang w:val="it-IT"/>
        </w:rPr>
      </w:pPr>
    </w:p>
    <w:p w14:paraId="5DEDAA89" w14:textId="77777777" w:rsidR="00B735EB" w:rsidRPr="00F8330D" w:rsidRDefault="00B735EB" w:rsidP="00B735EB">
      <w:pPr>
        <w:spacing w:after="0" w:line="240" w:lineRule="auto"/>
        <w:jc w:val="both"/>
        <w:rPr>
          <w:rFonts w:ascii="Times New Roman" w:hAnsi="Times New Roman" w:cs="Times New Roman"/>
          <w:b/>
          <w:lang w:val="it-IT"/>
        </w:rPr>
      </w:pPr>
      <w:r w:rsidRPr="00F8330D">
        <w:rPr>
          <w:rFonts w:ascii="Times New Roman" w:hAnsi="Times New Roman" w:cs="Times New Roman"/>
          <w:b/>
          <w:lang w:val="it-IT"/>
        </w:rPr>
        <w:t>OBRASCI</w:t>
      </w:r>
      <w:r w:rsidR="00D556B9" w:rsidRPr="00F8330D">
        <w:rPr>
          <w:rFonts w:ascii="Times New Roman" w:hAnsi="Times New Roman" w:cs="Times New Roman"/>
          <w:b/>
          <w:lang w:val="it-IT"/>
        </w:rPr>
        <w:t xml:space="preserve"> ZA PRIJAVU</w:t>
      </w:r>
    </w:p>
    <w:p w14:paraId="6071A3A3" w14:textId="77777777" w:rsidR="00D059C5" w:rsidRPr="006D3FDE" w:rsidRDefault="005E74FF" w:rsidP="00D059C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6B0844">
        <w:rPr>
          <w:rFonts w:ascii="Times New Roman" w:hAnsi="Times New Roman" w:cs="Times New Roman"/>
          <w:lang w:val="it-IT"/>
        </w:rPr>
        <w:t xml:space="preserve">B1 - </w:t>
      </w:r>
      <w:proofErr w:type="spellStart"/>
      <w:r w:rsidR="00B735EB" w:rsidRPr="006B0844">
        <w:rPr>
          <w:rFonts w:ascii="Times New Roman" w:hAnsi="Times New Roman" w:cs="Times New Roman"/>
          <w:lang w:val="it-IT"/>
        </w:rPr>
        <w:t>O</w:t>
      </w:r>
      <w:r w:rsidR="00375114" w:rsidRPr="006B0844">
        <w:rPr>
          <w:rFonts w:ascii="Times New Roman" w:hAnsi="Times New Roman" w:cs="Times New Roman"/>
          <w:lang w:val="it-IT"/>
        </w:rPr>
        <w:t>brazac</w:t>
      </w:r>
      <w:proofErr w:type="spellEnd"/>
      <w:r w:rsidR="00375114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75114" w:rsidRPr="006B0844">
        <w:rPr>
          <w:rFonts w:ascii="Times New Roman" w:hAnsi="Times New Roman" w:cs="Times New Roman"/>
          <w:lang w:val="it-IT"/>
        </w:rPr>
        <w:t>opisa</w:t>
      </w:r>
      <w:proofErr w:type="spellEnd"/>
      <w:r w:rsidR="00375114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75114" w:rsidRPr="006B0844">
        <w:rPr>
          <w:rFonts w:ascii="Times New Roman" w:hAnsi="Times New Roman" w:cs="Times New Roman"/>
          <w:lang w:val="it-IT"/>
        </w:rPr>
        <w:t>programa</w:t>
      </w:r>
      <w:proofErr w:type="spellEnd"/>
      <w:r w:rsidR="00375114" w:rsidRPr="006B0844">
        <w:rPr>
          <w:rFonts w:ascii="Times New Roman" w:hAnsi="Times New Roman" w:cs="Times New Roman"/>
          <w:lang w:val="it-IT"/>
        </w:rPr>
        <w:t>/</w:t>
      </w:r>
      <w:proofErr w:type="spellStart"/>
      <w:r w:rsidR="00375114" w:rsidRPr="006B0844">
        <w:rPr>
          <w:rFonts w:ascii="Times New Roman" w:hAnsi="Times New Roman" w:cs="Times New Roman"/>
          <w:lang w:val="it-IT"/>
        </w:rPr>
        <w:t>projekta</w:t>
      </w:r>
      <w:proofErr w:type="spellEnd"/>
      <w:r w:rsidR="00375114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čiji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="006C0583">
        <w:rPr>
          <w:rFonts w:ascii="Times New Roman" w:hAnsi="Times New Roman" w:cs="Times New Roman"/>
          <w:lang w:val="it-IT"/>
        </w:rPr>
        <w:t>traženi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iznos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iz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proračuna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="006C0583">
        <w:rPr>
          <w:rFonts w:ascii="Times New Roman" w:hAnsi="Times New Roman" w:cs="Times New Roman"/>
          <w:lang w:val="it-IT"/>
        </w:rPr>
        <w:t>Poreča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-Parenzo </w:t>
      </w:r>
      <w:proofErr w:type="spellStart"/>
      <w:r w:rsidR="006C0583" w:rsidRPr="006D3FDE">
        <w:rPr>
          <w:rFonts w:ascii="Times New Roman" w:hAnsi="Times New Roman" w:cs="Times New Roman"/>
          <w:b/>
          <w:bCs/>
          <w:lang w:val="it-IT"/>
        </w:rPr>
        <w:t>veći</w:t>
      </w:r>
      <w:proofErr w:type="spellEnd"/>
      <w:r w:rsidR="006C0583" w:rsidRPr="006D3FDE">
        <w:rPr>
          <w:rFonts w:ascii="Times New Roman" w:hAnsi="Times New Roman" w:cs="Times New Roman"/>
          <w:b/>
          <w:bCs/>
          <w:lang w:val="it-IT"/>
        </w:rPr>
        <w:t xml:space="preserve"> od </w:t>
      </w:r>
      <w:r w:rsidR="00D059C5" w:rsidRPr="006D3FDE">
        <w:rPr>
          <w:rFonts w:ascii="Times New Roman" w:hAnsi="Times New Roman" w:cs="Times New Roman"/>
          <w:b/>
          <w:bCs/>
          <w:lang w:val="it-IT"/>
        </w:rPr>
        <w:t xml:space="preserve">     </w:t>
      </w:r>
    </w:p>
    <w:p w14:paraId="01B42530" w14:textId="59CD89C1" w:rsidR="00B735EB" w:rsidRPr="006D3FDE" w:rsidRDefault="00D059C5" w:rsidP="00D059C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6D3FDE">
        <w:rPr>
          <w:rFonts w:ascii="Times New Roman" w:hAnsi="Times New Roman" w:cs="Times New Roman"/>
          <w:b/>
          <w:bCs/>
          <w:lang w:val="it-IT"/>
        </w:rPr>
        <w:t xml:space="preserve">        </w:t>
      </w:r>
      <w:r w:rsidR="006C0583" w:rsidRPr="006D3FDE">
        <w:rPr>
          <w:rFonts w:ascii="Times New Roman" w:hAnsi="Times New Roman" w:cs="Times New Roman"/>
          <w:b/>
          <w:bCs/>
          <w:lang w:val="it-IT"/>
        </w:rPr>
        <w:t xml:space="preserve">1.000,00 </w:t>
      </w:r>
      <w:proofErr w:type="spellStart"/>
      <w:r w:rsidR="006C0583" w:rsidRPr="006D3FDE">
        <w:rPr>
          <w:rFonts w:ascii="Times New Roman" w:hAnsi="Times New Roman" w:cs="Times New Roman"/>
          <w:b/>
          <w:bCs/>
          <w:lang w:val="it-IT"/>
        </w:rPr>
        <w:t>eura</w:t>
      </w:r>
      <w:proofErr w:type="spellEnd"/>
    </w:p>
    <w:p w14:paraId="476C35B5" w14:textId="56093FBD" w:rsidR="00D059C5" w:rsidRDefault="000D3561" w:rsidP="005E74F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B1a</w:t>
      </w:r>
      <w:r w:rsidR="004B4A67">
        <w:rPr>
          <w:rFonts w:ascii="Times New Roman" w:hAnsi="Times New Roman" w:cs="Times New Roman"/>
          <w:lang w:val="it-IT"/>
        </w:rPr>
        <w:t xml:space="preserve"> - </w:t>
      </w:r>
      <w:proofErr w:type="spellStart"/>
      <w:r w:rsidR="004B4A67">
        <w:rPr>
          <w:rFonts w:ascii="Times New Roman" w:hAnsi="Times New Roman" w:cs="Times New Roman"/>
          <w:lang w:val="it-IT"/>
        </w:rPr>
        <w:t>Obrazac</w:t>
      </w:r>
      <w:proofErr w:type="spellEnd"/>
      <w:r w:rsidR="004B4A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4B4A67">
        <w:rPr>
          <w:rFonts w:ascii="Times New Roman" w:hAnsi="Times New Roman" w:cs="Times New Roman"/>
          <w:lang w:val="it-IT"/>
        </w:rPr>
        <w:t>opisa</w:t>
      </w:r>
      <w:proofErr w:type="spellEnd"/>
      <w:r w:rsidR="004B4A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83AE5">
        <w:rPr>
          <w:rFonts w:ascii="Times New Roman" w:hAnsi="Times New Roman" w:cs="Times New Roman"/>
          <w:lang w:val="it-IT"/>
        </w:rPr>
        <w:t>programa</w:t>
      </w:r>
      <w:proofErr w:type="spellEnd"/>
      <w:r w:rsidR="00B83AE5">
        <w:rPr>
          <w:rFonts w:ascii="Times New Roman" w:hAnsi="Times New Roman" w:cs="Times New Roman"/>
          <w:lang w:val="it-IT"/>
        </w:rPr>
        <w:t>/</w:t>
      </w:r>
      <w:proofErr w:type="spellStart"/>
      <w:r w:rsidR="00B83AE5">
        <w:rPr>
          <w:rFonts w:ascii="Times New Roman" w:hAnsi="Times New Roman" w:cs="Times New Roman"/>
          <w:lang w:val="it-IT"/>
        </w:rPr>
        <w:t>projekta</w:t>
      </w:r>
      <w:proofErr w:type="spellEnd"/>
      <w:r w:rsidR="004B4A67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="004B4A67">
        <w:rPr>
          <w:rFonts w:ascii="Times New Roman" w:hAnsi="Times New Roman" w:cs="Times New Roman"/>
          <w:lang w:val="it-IT"/>
        </w:rPr>
        <w:t>proračun</w:t>
      </w:r>
      <w:proofErr w:type="spellEnd"/>
      <w:r w:rsidR="004B4A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4648F">
        <w:rPr>
          <w:rFonts w:ascii="Times New Roman" w:hAnsi="Times New Roman" w:cs="Times New Roman"/>
          <w:lang w:val="it-IT"/>
        </w:rPr>
        <w:t>čiji</w:t>
      </w:r>
      <w:proofErr w:type="spellEnd"/>
      <w:r w:rsidR="00F4648F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="00F4648F">
        <w:rPr>
          <w:rFonts w:ascii="Times New Roman" w:hAnsi="Times New Roman" w:cs="Times New Roman"/>
          <w:lang w:val="it-IT"/>
        </w:rPr>
        <w:t>traženi</w:t>
      </w:r>
      <w:proofErr w:type="spellEnd"/>
      <w:r w:rsidR="00F4648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4648F">
        <w:rPr>
          <w:rFonts w:ascii="Times New Roman" w:hAnsi="Times New Roman" w:cs="Times New Roman"/>
          <w:lang w:val="it-IT"/>
        </w:rPr>
        <w:t>iznos</w:t>
      </w:r>
      <w:proofErr w:type="spellEnd"/>
      <w:r w:rsidR="00F4648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4648F">
        <w:rPr>
          <w:rFonts w:ascii="Times New Roman" w:hAnsi="Times New Roman" w:cs="Times New Roman"/>
          <w:lang w:val="it-IT"/>
        </w:rPr>
        <w:t>iz</w:t>
      </w:r>
      <w:proofErr w:type="spellEnd"/>
      <w:r w:rsidR="00F4648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4648F">
        <w:rPr>
          <w:rFonts w:ascii="Times New Roman" w:hAnsi="Times New Roman" w:cs="Times New Roman"/>
          <w:lang w:val="it-IT"/>
        </w:rPr>
        <w:t>proračuna</w:t>
      </w:r>
      <w:proofErr w:type="spellEnd"/>
      <w:r w:rsidR="00F4648F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="00F4648F">
        <w:rPr>
          <w:rFonts w:ascii="Times New Roman" w:hAnsi="Times New Roman" w:cs="Times New Roman"/>
          <w:lang w:val="it-IT"/>
        </w:rPr>
        <w:t>Poreča</w:t>
      </w:r>
      <w:proofErr w:type="spellEnd"/>
      <w:r w:rsidR="00F4648F">
        <w:rPr>
          <w:rFonts w:ascii="Times New Roman" w:hAnsi="Times New Roman" w:cs="Times New Roman"/>
          <w:lang w:val="it-IT"/>
        </w:rPr>
        <w:t xml:space="preserve">-Parenzo </w:t>
      </w:r>
      <w:r w:rsidR="00D059C5">
        <w:rPr>
          <w:rFonts w:ascii="Times New Roman" w:hAnsi="Times New Roman" w:cs="Times New Roman"/>
          <w:lang w:val="it-IT"/>
        </w:rPr>
        <w:t xml:space="preserve">    </w:t>
      </w:r>
    </w:p>
    <w:p w14:paraId="2ACCD57B" w14:textId="77777777" w:rsidR="006A46BE" w:rsidRPr="006D3FDE" w:rsidRDefault="00D059C5" w:rsidP="005E74F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      </w:t>
      </w:r>
      <w:proofErr w:type="spellStart"/>
      <w:r w:rsidR="00B45DDD" w:rsidRPr="006D3FDE">
        <w:rPr>
          <w:rFonts w:ascii="Times New Roman" w:hAnsi="Times New Roman" w:cs="Times New Roman"/>
          <w:b/>
          <w:bCs/>
          <w:lang w:val="it-IT"/>
        </w:rPr>
        <w:t>manji</w:t>
      </w:r>
      <w:proofErr w:type="spellEnd"/>
      <w:r w:rsidR="00F4648F" w:rsidRPr="006D3FDE">
        <w:rPr>
          <w:rFonts w:ascii="Times New Roman" w:hAnsi="Times New Roman" w:cs="Times New Roman"/>
          <w:b/>
          <w:bCs/>
          <w:lang w:val="it-IT"/>
        </w:rPr>
        <w:t xml:space="preserve"> </w:t>
      </w:r>
      <w:proofErr w:type="gramStart"/>
      <w:r w:rsidR="00F4648F" w:rsidRPr="006D3FDE">
        <w:rPr>
          <w:rFonts w:ascii="Times New Roman" w:hAnsi="Times New Roman" w:cs="Times New Roman"/>
          <w:b/>
          <w:bCs/>
          <w:lang w:val="it-IT"/>
        </w:rPr>
        <w:t>od</w:t>
      </w:r>
      <w:proofErr w:type="gramEnd"/>
      <w:r w:rsidR="00F4648F" w:rsidRPr="006D3FDE">
        <w:rPr>
          <w:rFonts w:ascii="Times New Roman" w:hAnsi="Times New Roman" w:cs="Times New Roman"/>
          <w:b/>
          <w:bCs/>
          <w:lang w:val="it-IT"/>
        </w:rPr>
        <w:t xml:space="preserve"> 1.000,00 </w:t>
      </w:r>
      <w:proofErr w:type="spellStart"/>
      <w:r w:rsidR="00F4648F" w:rsidRPr="006D3FDE">
        <w:rPr>
          <w:rFonts w:ascii="Times New Roman" w:hAnsi="Times New Roman" w:cs="Times New Roman"/>
          <w:b/>
          <w:bCs/>
          <w:lang w:val="it-IT"/>
        </w:rPr>
        <w:t>eura</w:t>
      </w:r>
      <w:proofErr w:type="spellEnd"/>
      <w:r w:rsidR="00F4648F" w:rsidRPr="006D3FDE">
        <w:rPr>
          <w:rFonts w:ascii="Times New Roman" w:hAnsi="Times New Roman" w:cs="Times New Roman"/>
          <w:b/>
          <w:bCs/>
          <w:lang w:val="it-IT"/>
        </w:rPr>
        <w:t xml:space="preserve"> </w:t>
      </w:r>
    </w:p>
    <w:p w14:paraId="615FF261" w14:textId="3F6BEF6C" w:rsidR="00D059C5" w:rsidRPr="006D3FDE" w:rsidRDefault="005E74FF" w:rsidP="005E74F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6B0844">
        <w:rPr>
          <w:rFonts w:ascii="Times New Roman" w:hAnsi="Times New Roman" w:cs="Times New Roman"/>
          <w:lang w:val="it-IT"/>
        </w:rPr>
        <w:t xml:space="preserve">B2 - </w:t>
      </w:r>
      <w:proofErr w:type="spellStart"/>
      <w:r w:rsidR="00B735EB" w:rsidRPr="006B0844">
        <w:rPr>
          <w:rFonts w:ascii="Times New Roman" w:hAnsi="Times New Roman" w:cs="Times New Roman"/>
          <w:lang w:val="it-IT"/>
        </w:rPr>
        <w:t>Obrazac</w:t>
      </w:r>
      <w:proofErr w:type="spellEnd"/>
      <w:r w:rsidR="00B735E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735EB" w:rsidRPr="006B0844">
        <w:rPr>
          <w:rFonts w:ascii="Times New Roman" w:hAnsi="Times New Roman" w:cs="Times New Roman"/>
          <w:lang w:val="it-IT"/>
        </w:rPr>
        <w:t>proračuna</w:t>
      </w:r>
      <w:proofErr w:type="spellEnd"/>
      <w:r w:rsidR="00B735E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83AE5">
        <w:rPr>
          <w:rFonts w:ascii="Times New Roman" w:hAnsi="Times New Roman" w:cs="Times New Roman"/>
          <w:lang w:val="it-IT"/>
        </w:rPr>
        <w:t>programa</w:t>
      </w:r>
      <w:proofErr w:type="spellEnd"/>
      <w:r w:rsidR="00B83AE5">
        <w:rPr>
          <w:rFonts w:ascii="Times New Roman" w:hAnsi="Times New Roman" w:cs="Times New Roman"/>
          <w:lang w:val="it-IT"/>
        </w:rPr>
        <w:t>/</w:t>
      </w:r>
      <w:proofErr w:type="spellStart"/>
      <w:r w:rsidR="00B83AE5">
        <w:rPr>
          <w:rFonts w:ascii="Times New Roman" w:hAnsi="Times New Roman" w:cs="Times New Roman"/>
          <w:lang w:val="it-IT"/>
        </w:rPr>
        <w:t>projekta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čiji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="006C0583">
        <w:rPr>
          <w:rFonts w:ascii="Times New Roman" w:hAnsi="Times New Roman" w:cs="Times New Roman"/>
          <w:lang w:val="it-IT"/>
        </w:rPr>
        <w:t>traženi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iznos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iz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proračuna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="006C0583">
        <w:rPr>
          <w:rFonts w:ascii="Times New Roman" w:hAnsi="Times New Roman" w:cs="Times New Roman"/>
          <w:lang w:val="it-IT"/>
        </w:rPr>
        <w:t>Poreča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-Parenzo </w:t>
      </w:r>
      <w:proofErr w:type="spellStart"/>
      <w:r w:rsidR="006C0583" w:rsidRPr="006D3FDE">
        <w:rPr>
          <w:rFonts w:ascii="Times New Roman" w:hAnsi="Times New Roman" w:cs="Times New Roman"/>
          <w:b/>
          <w:bCs/>
          <w:lang w:val="it-IT"/>
        </w:rPr>
        <w:t>veći</w:t>
      </w:r>
      <w:proofErr w:type="spellEnd"/>
      <w:r w:rsidR="006C0583" w:rsidRPr="006D3FDE">
        <w:rPr>
          <w:rFonts w:ascii="Times New Roman" w:hAnsi="Times New Roman" w:cs="Times New Roman"/>
          <w:b/>
          <w:bCs/>
          <w:lang w:val="it-IT"/>
        </w:rPr>
        <w:t xml:space="preserve"> od </w:t>
      </w:r>
    </w:p>
    <w:p w14:paraId="770346A0" w14:textId="581FF86A" w:rsidR="00B735EB" w:rsidRPr="006D3FDE" w:rsidRDefault="00D059C5" w:rsidP="005E74F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6D3FDE">
        <w:rPr>
          <w:rFonts w:ascii="Times New Roman" w:hAnsi="Times New Roman" w:cs="Times New Roman"/>
          <w:b/>
          <w:bCs/>
          <w:lang w:val="it-IT"/>
        </w:rPr>
        <w:t xml:space="preserve">        </w:t>
      </w:r>
      <w:r w:rsidR="006C0583" w:rsidRPr="006D3FDE">
        <w:rPr>
          <w:rFonts w:ascii="Times New Roman" w:hAnsi="Times New Roman" w:cs="Times New Roman"/>
          <w:b/>
          <w:bCs/>
          <w:lang w:val="it-IT"/>
        </w:rPr>
        <w:t xml:space="preserve">1.000,00 </w:t>
      </w:r>
      <w:proofErr w:type="spellStart"/>
      <w:r w:rsidR="006C0583" w:rsidRPr="006D3FDE">
        <w:rPr>
          <w:rFonts w:ascii="Times New Roman" w:hAnsi="Times New Roman" w:cs="Times New Roman"/>
          <w:b/>
          <w:bCs/>
          <w:lang w:val="it-IT"/>
        </w:rPr>
        <w:t>eura</w:t>
      </w:r>
      <w:proofErr w:type="spellEnd"/>
    </w:p>
    <w:p w14:paraId="53B95E10" w14:textId="77777777" w:rsidR="00860AD7" w:rsidRPr="006B0844" w:rsidRDefault="007874C8" w:rsidP="005E74F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B0844">
        <w:rPr>
          <w:rFonts w:ascii="Times New Roman" w:hAnsi="Times New Roman" w:cs="Times New Roman"/>
          <w:lang w:val="it-IT"/>
        </w:rPr>
        <w:t xml:space="preserve">B3 - </w:t>
      </w:r>
      <w:proofErr w:type="spellStart"/>
      <w:r w:rsidR="002F5704" w:rsidRPr="006B0844">
        <w:rPr>
          <w:rFonts w:ascii="Times New Roman" w:hAnsi="Times New Roman" w:cs="Times New Roman"/>
          <w:lang w:val="it-IT"/>
        </w:rPr>
        <w:t>O</w:t>
      </w:r>
      <w:r w:rsidRPr="006B0844">
        <w:rPr>
          <w:rFonts w:ascii="Times New Roman" w:hAnsi="Times New Roman" w:cs="Times New Roman"/>
          <w:lang w:val="it-IT"/>
        </w:rPr>
        <w:t>brazac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Izjave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B0844">
        <w:rPr>
          <w:rFonts w:ascii="Times New Roman" w:hAnsi="Times New Roman" w:cs="Times New Roman"/>
          <w:lang w:val="it-IT"/>
        </w:rPr>
        <w:t>programima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ili </w:t>
      </w:r>
      <w:proofErr w:type="spellStart"/>
      <w:r w:rsidRPr="006B0844">
        <w:rPr>
          <w:rFonts w:ascii="Times New Roman" w:hAnsi="Times New Roman" w:cs="Times New Roman"/>
          <w:lang w:val="it-IT"/>
        </w:rPr>
        <w:t>projektima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udruge </w:t>
      </w:r>
      <w:proofErr w:type="spellStart"/>
      <w:r w:rsidRPr="006B0844">
        <w:rPr>
          <w:rFonts w:ascii="Times New Roman" w:hAnsi="Times New Roman" w:cs="Times New Roman"/>
          <w:lang w:val="it-IT"/>
        </w:rPr>
        <w:t>financiranim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iz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javnih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izvora</w:t>
      </w:r>
      <w:proofErr w:type="spellEnd"/>
      <w:r w:rsidR="00AC30C3" w:rsidRPr="006B0844">
        <w:rPr>
          <w:rFonts w:ascii="Times New Roman" w:hAnsi="Times New Roman" w:cs="Times New Roman"/>
          <w:lang w:val="it-IT"/>
        </w:rPr>
        <w:t xml:space="preserve"> </w:t>
      </w:r>
    </w:p>
    <w:p w14:paraId="095A78FD" w14:textId="77777777" w:rsidR="00661D0B" w:rsidRPr="006B0844" w:rsidRDefault="001F21E2" w:rsidP="005E74F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B0844">
        <w:rPr>
          <w:rFonts w:ascii="Times New Roman" w:hAnsi="Times New Roman" w:cs="Times New Roman"/>
          <w:lang w:val="it-IT"/>
        </w:rPr>
        <w:t>B4</w:t>
      </w:r>
      <w:r w:rsidR="005E74FF" w:rsidRPr="006B0844">
        <w:rPr>
          <w:rFonts w:ascii="Times New Roman" w:hAnsi="Times New Roman" w:cs="Times New Roman"/>
          <w:lang w:val="it-IT"/>
        </w:rPr>
        <w:t xml:space="preserve"> - </w:t>
      </w:r>
      <w:proofErr w:type="spellStart"/>
      <w:r w:rsidR="00661D0B" w:rsidRPr="006B0844">
        <w:rPr>
          <w:rFonts w:ascii="Times New Roman" w:hAnsi="Times New Roman" w:cs="Times New Roman"/>
          <w:lang w:val="it-IT"/>
        </w:rPr>
        <w:t>Obrazac</w:t>
      </w:r>
      <w:proofErr w:type="spellEnd"/>
      <w:r w:rsidR="00661D0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5E74FF" w:rsidRPr="006B0844">
        <w:rPr>
          <w:rFonts w:ascii="Times New Roman" w:hAnsi="Times New Roman" w:cs="Times New Roman"/>
          <w:lang w:val="it-IT"/>
        </w:rPr>
        <w:t>I</w:t>
      </w:r>
      <w:r w:rsidR="00661D0B" w:rsidRPr="006B0844">
        <w:rPr>
          <w:rFonts w:ascii="Times New Roman" w:hAnsi="Times New Roman" w:cs="Times New Roman"/>
          <w:lang w:val="it-IT"/>
        </w:rPr>
        <w:t>zjave</w:t>
      </w:r>
      <w:proofErr w:type="spellEnd"/>
      <w:r w:rsidR="00661D0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61D0B" w:rsidRPr="006B0844">
        <w:rPr>
          <w:rFonts w:ascii="Times New Roman" w:hAnsi="Times New Roman" w:cs="Times New Roman"/>
          <w:lang w:val="it-IT"/>
        </w:rPr>
        <w:t>izvoditelja</w:t>
      </w:r>
      <w:proofErr w:type="spellEnd"/>
      <w:r w:rsidR="00661D0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61D0B" w:rsidRPr="006B0844">
        <w:rPr>
          <w:rFonts w:ascii="Times New Roman" w:hAnsi="Times New Roman" w:cs="Times New Roman"/>
          <w:lang w:val="it-IT"/>
        </w:rPr>
        <w:t>aktivnosti</w:t>
      </w:r>
      <w:proofErr w:type="spellEnd"/>
      <w:r w:rsidR="00661D0B" w:rsidRPr="006B0844">
        <w:rPr>
          <w:rFonts w:ascii="Times New Roman" w:hAnsi="Times New Roman" w:cs="Times New Roman"/>
          <w:lang w:val="it-IT"/>
        </w:rPr>
        <w:t xml:space="preserve"> </w:t>
      </w:r>
    </w:p>
    <w:p w14:paraId="6EE027F9" w14:textId="77777777" w:rsidR="00860AD7" w:rsidRPr="006B0844" w:rsidRDefault="001F21E2" w:rsidP="005E74F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B0844">
        <w:rPr>
          <w:rFonts w:ascii="Times New Roman" w:hAnsi="Times New Roman" w:cs="Times New Roman"/>
          <w:lang w:val="it-IT"/>
        </w:rPr>
        <w:t>B5</w:t>
      </w:r>
      <w:r w:rsidR="005E74FF" w:rsidRPr="006B0844">
        <w:rPr>
          <w:rFonts w:ascii="Times New Roman" w:hAnsi="Times New Roman" w:cs="Times New Roman"/>
          <w:lang w:val="it-IT"/>
        </w:rPr>
        <w:t xml:space="preserve"> - </w:t>
      </w:r>
      <w:proofErr w:type="spellStart"/>
      <w:r w:rsidR="00860AD7" w:rsidRPr="006B0844">
        <w:rPr>
          <w:rFonts w:ascii="Times New Roman" w:hAnsi="Times New Roman" w:cs="Times New Roman"/>
          <w:lang w:val="it-IT"/>
        </w:rPr>
        <w:t>Obr</w:t>
      </w:r>
      <w:r w:rsidR="003567AB" w:rsidRPr="006B0844">
        <w:rPr>
          <w:rFonts w:ascii="Times New Roman" w:hAnsi="Times New Roman" w:cs="Times New Roman"/>
          <w:lang w:val="it-IT"/>
        </w:rPr>
        <w:t>azac</w:t>
      </w:r>
      <w:proofErr w:type="spellEnd"/>
      <w:r w:rsidR="003567A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567AB" w:rsidRPr="006B0844">
        <w:rPr>
          <w:rFonts w:ascii="Times New Roman" w:hAnsi="Times New Roman" w:cs="Times New Roman"/>
          <w:lang w:val="it-IT"/>
        </w:rPr>
        <w:t>I</w:t>
      </w:r>
      <w:r w:rsidR="00860AD7" w:rsidRPr="006B0844">
        <w:rPr>
          <w:rFonts w:ascii="Times New Roman" w:hAnsi="Times New Roman" w:cs="Times New Roman"/>
          <w:lang w:val="it-IT"/>
        </w:rPr>
        <w:t>zjave</w:t>
      </w:r>
      <w:proofErr w:type="spellEnd"/>
      <w:r w:rsidR="00860AD7" w:rsidRPr="006B084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="00860AD7" w:rsidRPr="006B0844">
        <w:rPr>
          <w:rFonts w:ascii="Times New Roman" w:hAnsi="Times New Roman" w:cs="Times New Roman"/>
          <w:lang w:val="it-IT"/>
        </w:rPr>
        <w:t>partnerstvu</w:t>
      </w:r>
      <w:proofErr w:type="spellEnd"/>
      <w:r w:rsidR="00860AD7" w:rsidRPr="006B0844">
        <w:rPr>
          <w:rFonts w:ascii="Times New Roman" w:hAnsi="Times New Roman" w:cs="Times New Roman"/>
          <w:lang w:val="it-IT"/>
        </w:rPr>
        <w:t xml:space="preserve"> </w:t>
      </w:r>
    </w:p>
    <w:p w14:paraId="286A5FCA" w14:textId="77777777" w:rsidR="00B71212" w:rsidRPr="00D74584" w:rsidRDefault="00B71212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3E98441" w14:textId="77777777" w:rsidR="00661D0B" w:rsidRPr="00F8330D" w:rsidRDefault="00661D0B" w:rsidP="00B735EB">
      <w:pPr>
        <w:spacing w:after="0" w:line="240" w:lineRule="auto"/>
        <w:jc w:val="both"/>
        <w:rPr>
          <w:rFonts w:ascii="Times New Roman" w:hAnsi="Times New Roman" w:cs="Times New Roman"/>
          <w:b/>
          <w:lang w:val="it-IT"/>
        </w:rPr>
      </w:pPr>
      <w:r w:rsidRPr="00F8330D">
        <w:rPr>
          <w:rFonts w:ascii="Times New Roman" w:hAnsi="Times New Roman" w:cs="Times New Roman"/>
          <w:b/>
          <w:lang w:val="it-IT"/>
        </w:rPr>
        <w:t>OBRASCI KOJI SE DOSTAVLJAJU PRIJE UGOVARANJA:</w:t>
      </w:r>
    </w:p>
    <w:p w14:paraId="00836A1D" w14:textId="77777777" w:rsidR="00B735EB" w:rsidRPr="006B0844" w:rsidRDefault="001F21E2" w:rsidP="005E74F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B0844">
        <w:rPr>
          <w:rFonts w:ascii="Times New Roman" w:hAnsi="Times New Roman" w:cs="Times New Roman"/>
          <w:lang w:val="it-IT"/>
        </w:rPr>
        <w:t>B6</w:t>
      </w:r>
      <w:r w:rsidR="005E74FF" w:rsidRPr="006B0844">
        <w:rPr>
          <w:rFonts w:ascii="Times New Roman" w:hAnsi="Times New Roman" w:cs="Times New Roman"/>
          <w:lang w:val="it-IT"/>
        </w:rPr>
        <w:t xml:space="preserve"> - </w:t>
      </w:r>
      <w:proofErr w:type="spellStart"/>
      <w:r w:rsidR="00B735EB" w:rsidRPr="006B0844">
        <w:rPr>
          <w:rFonts w:ascii="Times New Roman" w:hAnsi="Times New Roman" w:cs="Times New Roman"/>
          <w:lang w:val="it-IT"/>
        </w:rPr>
        <w:t>Obrazac</w:t>
      </w:r>
      <w:proofErr w:type="spellEnd"/>
      <w:r w:rsidR="00B735E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735EB" w:rsidRPr="006B0844">
        <w:rPr>
          <w:rFonts w:ascii="Times New Roman" w:hAnsi="Times New Roman" w:cs="Times New Roman"/>
          <w:lang w:val="it-IT"/>
        </w:rPr>
        <w:t>izjave</w:t>
      </w:r>
      <w:proofErr w:type="spellEnd"/>
      <w:r w:rsidR="00B735EB" w:rsidRPr="006B084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="00B735EB" w:rsidRPr="006B0844">
        <w:rPr>
          <w:rFonts w:ascii="Times New Roman" w:hAnsi="Times New Roman" w:cs="Times New Roman"/>
          <w:lang w:val="it-IT"/>
        </w:rPr>
        <w:t>nepostojanju</w:t>
      </w:r>
      <w:proofErr w:type="spellEnd"/>
      <w:r w:rsidR="00B735E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735EB" w:rsidRPr="006B0844">
        <w:rPr>
          <w:rFonts w:ascii="Times New Roman" w:hAnsi="Times New Roman" w:cs="Times New Roman"/>
          <w:lang w:val="it-IT"/>
        </w:rPr>
        <w:t>dvostrukog</w:t>
      </w:r>
      <w:proofErr w:type="spellEnd"/>
      <w:r w:rsidR="00B735E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735EB" w:rsidRPr="006B0844">
        <w:rPr>
          <w:rFonts w:ascii="Times New Roman" w:hAnsi="Times New Roman" w:cs="Times New Roman"/>
          <w:lang w:val="it-IT"/>
        </w:rPr>
        <w:t>financiranja</w:t>
      </w:r>
      <w:proofErr w:type="spellEnd"/>
      <w:r w:rsidR="00B735EB" w:rsidRPr="006B0844">
        <w:rPr>
          <w:rFonts w:ascii="Times New Roman" w:hAnsi="Times New Roman" w:cs="Times New Roman"/>
          <w:lang w:val="it-IT"/>
        </w:rPr>
        <w:t xml:space="preserve"> </w:t>
      </w:r>
    </w:p>
    <w:p w14:paraId="7A379D9B" w14:textId="77777777" w:rsidR="005A7304" w:rsidRPr="00D74584" w:rsidRDefault="005A7304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2A63619" w14:textId="77777777" w:rsidR="00B735EB" w:rsidRPr="00F8330D" w:rsidRDefault="00661D0B" w:rsidP="00B735EB">
      <w:pPr>
        <w:spacing w:after="0" w:line="240" w:lineRule="auto"/>
        <w:jc w:val="both"/>
        <w:rPr>
          <w:rFonts w:ascii="Times New Roman" w:hAnsi="Times New Roman" w:cs="Times New Roman"/>
          <w:b/>
          <w:lang w:val="it-IT"/>
        </w:rPr>
      </w:pPr>
      <w:r w:rsidRPr="00F8330D">
        <w:rPr>
          <w:rFonts w:ascii="Times New Roman" w:hAnsi="Times New Roman" w:cs="Times New Roman"/>
          <w:b/>
          <w:lang w:val="it-IT"/>
        </w:rPr>
        <w:t>OBRASCI ZA UGOVARANJE I PRAĆENJE PROVEDBE:</w:t>
      </w:r>
    </w:p>
    <w:p w14:paraId="7D764168" w14:textId="77777777" w:rsidR="00B735EB" w:rsidRPr="00D74584" w:rsidRDefault="005E74FF" w:rsidP="005E74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4584">
        <w:rPr>
          <w:rFonts w:ascii="Times New Roman" w:hAnsi="Times New Roman" w:cs="Times New Roman"/>
        </w:rPr>
        <w:t xml:space="preserve">C1 - </w:t>
      </w:r>
      <w:proofErr w:type="spellStart"/>
      <w:r w:rsidR="00195B08" w:rsidRPr="00D74584">
        <w:rPr>
          <w:rFonts w:ascii="Times New Roman" w:hAnsi="Times New Roman" w:cs="Times New Roman"/>
        </w:rPr>
        <w:t>Obrazac</w:t>
      </w:r>
      <w:proofErr w:type="spellEnd"/>
      <w:r w:rsidR="00195B08" w:rsidRPr="00D74584">
        <w:rPr>
          <w:rFonts w:ascii="Times New Roman" w:hAnsi="Times New Roman" w:cs="Times New Roman"/>
        </w:rPr>
        <w:t xml:space="preserve"> </w:t>
      </w:r>
      <w:proofErr w:type="spellStart"/>
      <w:r w:rsidR="00195B08" w:rsidRPr="00D74584">
        <w:rPr>
          <w:rFonts w:ascii="Times New Roman" w:hAnsi="Times New Roman" w:cs="Times New Roman"/>
        </w:rPr>
        <w:t>ugovora</w:t>
      </w:r>
      <w:proofErr w:type="spellEnd"/>
      <w:r w:rsidR="00195B08" w:rsidRPr="00D74584">
        <w:rPr>
          <w:rFonts w:ascii="Times New Roman" w:hAnsi="Times New Roman" w:cs="Times New Roman"/>
        </w:rPr>
        <w:t xml:space="preserve"> </w:t>
      </w:r>
    </w:p>
    <w:p w14:paraId="7E84D235" w14:textId="77777777" w:rsidR="00E80FB3" w:rsidRDefault="005E74FF" w:rsidP="00130978">
      <w:pPr>
        <w:spacing w:after="0" w:line="240" w:lineRule="auto"/>
        <w:rPr>
          <w:rFonts w:ascii="Times New Roman" w:hAnsi="Times New Roman" w:cs="Times New Roman"/>
        </w:rPr>
      </w:pPr>
      <w:r w:rsidRPr="00D74584">
        <w:rPr>
          <w:rFonts w:ascii="Times New Roman" w:hAnsi="Times New Roman" w:cs="Times New Roman"/>
        </w:rPr>
        <w:t xml:space="preserve">C2 - </w:t>
      </w:r>
      <w:proofErr w:type="spellStart"/>
      <w:r w:rsidRPr="00D74584">
        <w:rPr>
          <w:rFonts w:ascii="Times New Roman" w:hAnsi="Times New Roman" w:cs="Times New Roman"/>
        </w:rPr>
        <w:t>Opći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uvjeti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r w:rsidR="00130978" w:rsidRPr="00D74584">
        <w:rPr>
          <w:rFonts w:ascii="Times New Roman" w:hAnsi="Times New Roman" w:cs="Times New Roman"/>
        </w:rPr>
        <w:t xml:space="preserve">koji se </w:t>
      </w:r>
      <w:proofErr w:type="spellStart"/>
      <w:r w:rsidR="00130978" w:rsidRPr="00D74584">
        <w:rPr>
          <w:rFonts w:ascii="Times New Roman" w:hAnsi="Times New Roman" w:cs="Times New Roman"/>
        </w:rPr>
        <w:t>primjenjuju</w:t>
      </w:r>
      <w:proofErr w:type="spellEnd"/>
      <w:r w:rsidR="00130978" w:rsidRPr="00D74584">
        <w:rPr>
          <w:rFonts w:ascii="Times New Roman" w:hAnsi="Times New Roman" w:cs="Times New Roman"/>
        </w:rPr>
        <w:t xml:space="preserve"> </w:t>
      </w:r>
      <w:proofErr w:type="spellStart"/>
      <w:r w:rsidR="00130978" w:rsidRPr="00D74584">
        <w:rPr>
          <w:rFonts w:ascii="Times New Roman" w:hAnsi="Times New Roman" w:cs="Times New Roman"/>
        </w:rPr>
        <w:t>na</w:t>
      </w:r>
      <w:proofErr w:type="spellEnd"/>
      <w:r w:rsidR="00130978" w:rsidRPr="00D74584">
        <w:rPr>
          <w:rFonts w:ascii="Times New Roman" w:hAnsi="Times New Roman" w:cs="Times New Roman"/>
        </w:rPr>
        <w:t xml:space="preserve"> </w:t>
      </w:r>
      <w:proofErr w:type="spellStart"/>
      <w:r w:rsidR="00130978" w:rsidRPr="00D74584">
        <w:rPr>
          <w:rFonts w:ascii="Times New Roman" w:hAnsi="Times New Roman" w:cs="Times New Roman"/>
        </w:rPr>
        <w:t>ugovore</w:t>
      </w:r>
      <w:proofErr w:type="spellEnd"/>
      <w:r w:rsidR="00130978" w:rsidRPr="00D74584">
        <w:rPr>
          <w:rFonts w:ascii="Times New Roman" w:hAnsi="Times New Roman" w:cs="Times New Roman"/>
        </w:rPr>
        <w:t xml:space="preserve"> </w:t>
      </w:r>
      <w:proofErr w:type="spellStart"/>
      <w:r w:rsidR="00130978" w:rsidRPr="00D74584">
        <w:rPr>
          <w:rFonts w:ascii="Times New Roman" w:hAnsi="Times New Roman" w:cs="Times New Roman"/>
        </w:rPr>
        <w:t>sklopljene</w:t>
      </w:r>
      <w:proofErr w:type="spellEnd"/>
      <w:r w:rsidR="00130978" w:rsidRPr="00D74584">
        <w:rPr>
          <w:rFonts w:ascii="Times New Roman" w:hAnsi="Times New Roman" w:cs="Times New Roman"/>
        </w:rPr>
        <w:t xml:space="preserve"> u </w:t>
      </w:r>
      <w:proofErr w:type="spellStart"/>
      <w:r w:rsidR="00130978" w:rsidRPr="00D74584">
        <w:rPr>
          <w:rFonts w:ascii="Times New Roman" w:hAnsi="Times New Roman" w:cs="Times New Roman"/>
        </w:rPr>
        <w:t>okviru</w:t>
      </w:r>
      <w:proofErr w:type="spellEnd"/>
      <w:r w:rsidR="00130978" w:rsidRPr="00D74584">
        <w:rPr>
          <w:rFonts w:ascii="Times New Roman" w:hAnsi="Times New Roman" w:cs="Times New Roman"/>
        </w:rPr>
        <w:t xml:space="preserve"> </w:t>
      </w:r>
      <w:proofErr w:type="spellStart"/>
      <w:r w:rsidR="00130978" w:rsidRPr="00D74584">
        <w:rPr>
          <w:rFonts w:ascii="Times New Roman" w:hAnsi="Times New Roman" w:cs="Times New Roman"/>
        </w:rPr>
        <w:t>Javnog</w:t>
      </w:r>
      <w:proofErr w:type="spellEnd"/>
      <w:r w:rsidR="00130978" w:rsidRPr="00D74584">
        <w:rPr>
          <w:rFonts w:ascii="Times New Roman" w:hAnsi="Times New Roman" w:cs="Times New Roman"/>
        </w:rPr>
        <w:t xml:space="preserve"> </w:t>
      </w:r>
      <w:proofErr w:type="spellStart"/>
      <w:r w:rsidR="00130978" w:rsidRPr="00D74584">
        <w:rPr>
          <w:rFonts w:ascii="Times New Roman" w:hAnsi="Times New Roman" w:cs="Times New Roman"/>
        </w:rPr>
        <w:t>natječaj</w:t>
      </w:r>
      <w:r w:rsidR="00B71212" w:rsidRPr="00D74584">
        <w:rPr>
          <w:rFonts w:ascii="Times New Roman" w:hAnsi="Times New Roman" w:cs="Times New Roman"/>
        </w:rPr>
        <w:t>a</w:t>
      </w:r>
      <w:proofErr w:type="spellEnd"/>
      <w:r w:rsidR="00130978" w:rsidRPr="00D74584">
        <w:rPr>
          <w:rFonts w:ascii="Times New Roman" w:hAnsi="Times New Roman" w:cs="Times New Roman"/>
        </w:rPr>
        <w:t xml:space="preserve"> za </w:t>
      </w:r>
      <w:proofErr w:type="spellStart"/>
      <w:r w:rsidR="00130978" w:rsidRPr="00D74584">
        <w:rPr>
          <w:rFonts w:ascii="Times New Roman" w:hAnsi="Times New Roman" w:cs="Times New Roman"/>
        </w:rPr>
        <w:t>financiranje</w:t>
      </w:r>
      <w:proofErr w:type="spellEnd"/>
      <w:r w:rsidR="00130978" w:rsidRPr="00D74584">
        <w:rPr>
          <w:rFonts w:ascii="Times New Roman" w:hAnsi="Times New Roman" w:cs="Times New Roman"/>
        </w:rPr>
        <w:t xml:space="preserve"> </w:t>
      </w:r>
    </w:p>
    <w:p w14:paraId="3CB83B4D" w14:textId="205A0EAF" w:rsidR="005E74FF" w:rsidRPr="00D74584" w:rsidRDefault="00E80FB3" w:rsidP="001309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proofErr w:type="spellStart"/>
      <w:r w:rsidR="00130978" w:rsidRPr="00D74584">
        <w:rPr>
          <w:rFonts w:ascii="Times New Roman" w:hAnsi="Times New Roman" w:cs="Times New Roman"/>
        </w:rPr>
        <w:t>programa</w:t>
      </w:r>
      <w:proofErr w:type="spellEnd"/>
      <w:r w:rsidR="00130978" w:rsidRPr="00D74584">
        <w:rPr>
          <w:rFonts w:ascii="Times New Roman" w:hAnsi="Times New Roman" w:cs="Times New Roman"/>
        </w:rPr>
        <w:t xml:space="preserve"> i </w:t>
      </w:r>
      <w:proofErr w:type="spellStart"/>
      <w:r w:rsidR="00130978" w:rsidRPr="00D74584">
        <w:rPr>
          <w:rFonts w:ascii="Times New Roman" w:hAnsi="Times New Roman" w:cs="Times New Roman"/>
        </w:rPr>
        <w:t>projekata</w:t>
      </w:r>
      <w:proofErr w:type="spellEnd"/>
      <w:r w:rsidR="00130978" w:rsidRPr="00D74584">
        <w:rPr>
          <w:rFonts w:ascii="Times New Roman" w:hAnsi="Times New Roman" w:cs="Times New Roman"/>
        </w:rPr>
        <w:t xml:space="preserve"> </w:t>
      </w:r>
      <w:proofErr w:type="spellStart"/>
      <w:r w:rsidR="00130978" w:rsidRPr="00D74584">
        <w:rPr>
          <w:rFonts w:ascii="Times New Roman" w:hAnsi="Times New Roman" w:cs="Times New Roman"/>
        </w:rPr>
        <w:t>organizacija</w:t>
      </w:r>
      <w:proofErr w:type="spellEnd"/>
      <w:r w:rsidR="00130978" w:rsidRPr="00D74584">
        <w:rPr>
          <w:rFonts w:ascii="Times New Roman" w:hAnsi="Times New Roman" w:cs="Times New Roman"/>
        </w:rPr>
        <w:t xml:space="preserve"> </w:t>
      </w:r>
      <w:proofErr w:type="spellStart"/>
      <w:r w:rsidR="00130978" w:rsidRPr="00D74584">
        <w:rPr>
          <w:rFonts w:ascii="Times New Roman" w:hAnsi="Times New Roman" w:cs="Times New Roman"/>
        </w:rPr>
        <w:t>civilnog</w:t>
      </w:r>
      <w:proofErr w:type="spellEnd"/>
      <w:r w:rsidR="00130978" w:rsidRPr="00D74584">
        <w:rPr>
          <w:rFonts w:ascii="Times New Roman" w:hAnsi="Times New Roman" w:cs="Times New Roman"/>
        </w:rPr>
        <w:t xml:space="preserve"> </w:t>
      </w:r>
      <w:proofErr w:type="spellStart"/>
      <w:r w:rsidR="00130978" w:rsidRPr="00D74584">
        <w:rPr>
          <w:rFonts w:ascii="Times New Roman" w:hAnsi="Times New Roman" w:cs="Times New Roman"/>
        </w:rPr>
        <w:t>društva</w:t>
      </w:r>
      <w:proofErr w:type="spellEnd"/>
      <w:r w:rsidR="00130978" w:rsidRPr="00D74584">
        <w:rPr>
          <w:rFonts w:ascii="Times New Roman" w:hAnsi="Times New Roman" w:cs="Times New Roman"/>
        </w:rPr>
        <w:t xml:space="preserve"> </w:t>
      </w:r>
      <w:proofErr w:type="spellStart"/>
      <w:r w:rsidR="00130978" w:rsidRPr="00D74584">
        <w:rPr>
          <w:rFonts w:ascii="Times New Roman" w:hAnsi="Times New Roman" w:cs="Times New Roman"/>
        </w:rPr>
        <w:t>Grada</w:t>
      </w:r>
      <w:proofErr w:type="spellEnd"/>
      <w:r w:rsidR="00130978" w:rsidRPr="00D74584">
        <w:rPr>
          <w:rFonts w:ascii="Times New Roman" w:hAnsi="Times New Roman" w:cs="Times New Roman"/>
        </w:rPr>
        <w:t xml:space="preserve"> </w:t>
      </w:r>
      <w:proofErr w:type="spellStart"/>
      <w:r w:rsidR="00130978" w:rsidRPr="00D74584">
        <w:rPr>
          <w:rFonts w:ascii="Times New Roman" w:hAnsi="Times New Roman" w:cs="Times New Roman"/>
        </w:rPr>
        <w:t>Poreča</w:t>
      </w:r>
      <w:proofErr w:type="spellEnd"/>
      <w:r w:rsidR="00130978" w:rsidRPr="00D74584">
        <w:rPr>
          <w:rFonts w:ascii="Times New Roman" w:hAnsi="Times New Roman" w:cs="Times New Roman"/>
        </w:rPr>
        <w:t xml:space="preserve"> – </w:t>
      </w:r>
      <w:proofErr w:type="spellStart"/>
      <w:r w:rsidR="00130978" w:rsidRPr="00D74584">
        <w:rPr>
          <w:rFonts w:ascii="Times New Roman" w:hAnsi="Times New Roman" w:cs="Times New Roman"/>
        </w:rPr>
        <w:t>Parenzo</w:t>
      </w:r>
      <w:proofErr w:type="spellEnd"/>
      <w:r w:rsidR="00195B08" w:rsidRPr="00D74584">
        <w:rPr>
          <w:rFonts w:ascii="Times New Roman" w:hAnsi="Times New Roman" w:cs="Times New Roman"/>
        </w:rPr>
        <w:t xml:space="preserve"> </w:t>
      </w:r>
    </w:p>
    <w:p w14:paraId="02C7D104" w14:textId="77777777" w:rsidR="004A3922" w:rsidRPr="00D74584" w:rsidRDefault="004A3922" w:rsidP="004A39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4584">
        <w:rPr>
          <w:rFonts w:ascii="Times New Roman" w:hAnsi="Times New Roman" w:cs="Times New Roman"/>
        </w:rPr>
        <w:t xml:space="preserve">C3 </w:t>
      </w:r>
      <w:r w:rsidR="00537C92" w:rsidRPr="00D74584">
        <w:rPr>
          <w:rFonts w:ascii="Times New Roman" w:hAnsi="Times New Roman" w:cs="Times New Roman"/>
        </w:rPr>
        <w:t>-</w:t>
      </w:r>
      <w:r w:rsidR="00532C83">
        <w:rPr>
          <w:rFonts w:ascii="Times New Roman" w:hAnsi="Times New Roman" w:cs="Times New Roman"/>
        </w:rPr>
        <w:t xml:space="preserve"> </w:t>
      </w:r>
      <w:proofErr w:type="spellStart"/>
      <w:r w:rsidR="00B33639" w:rsidRPr="00D74584">
        <w:rPr>
          <w:rFonts w:ascii="Times New Roman" w:hAnsi="Times New Roman" w:cs="Times New Roman"/>
        </w:rPr>
        <w:t>Obrazac</w:t>
      </w:r>
      <w:proofErr w:type="spellEnd"/>
      <w:r w:rsidR="00B33639"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Zahtjev</w:t>
      </w:r>
      <w:r w:rsidR="00B33639" w:rsidRPr="00D74584">
        <w:rPr>
          <w:rFonts w:ascii="Times New Roman" w:hAnsi="Times New Roman" w:cs="Times New Roman"/>
        </w:rPr>
        <w:t>a</w:t>
      </w:r>
      <w:proofErr w:type="spellEnd"/>
      <w:r w:rsidRPr="00D74584">
        <w:rPr>
          <w:rFonts w:ascii="Times New Roman" w:hAnsi="Times New Roman" w:cs="Times New Roman"/>
        </w:rPr>
        <w:t xml:space="preserve"> za </w:t>
      </w:r>
      <w:proofErr w:type="spellStart"/>
      <w:r w:rsidRPr="00D74584">
        <w:rPr>
          <w:rFonts w:ascii="Times New Roman" w:hAnsi="Times New Roman" w:cs="Times New Roman"/>
        </w:rPr>
        <w:t>isplatu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sredstva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</w:p>
    <w:p w14:paraId="39F21D33" w14:textId="307C98F4" w:rsidR="00E80FB3" w:rsidRDefault="005E74FF" w:rsidP="005E74F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4584">
        <w:rPr>
          <w:rFonts w:ascii="Times New Roman" w:hAnsi="Times New Roman" w:cs="Times New Roman"/>
        </w:rPr>
        <w:t>C</w:t>
      </w:r>
      <w:r w:rsidR="00456759" w:rsidRPr="00D74584">
        <w:rPr>
          <w:rFonts w:ascii="Times New Roman" w:hAnsi="Times New Roman" w:cs="Times New Roman"/>
        </w:rPr>
        <w:t>4</w:t>
      </w:r>
      <w:r w:rsidRPr="00D74584">
        <w:rPr>
          <w:rFonts w:ascii="Times New Roman" w:hAnsi="Times New Roman" w:cs="Times New Roman"/>
        </w:rPr>
        <w:t xml:space="preserve"> - </w:t>
      </w:r>
      <w:proofErr w:type="spellStart"/>
      <w:r w:rsidR="00B735EB" w:rsidRPr="00D74584">
        <w:rPr>
          <w:rFonts w:ascii="Times New Roman" w:hAnsi="Times New Roman" w:cs="Times New Roman"/>
        </w:rPr>
        <w:t>Obrazac</w:t>
      </w:r>
      <w:proofErr w:type="spellEnd"/>
      <w:r w:rsidR="00B735EB" w:rsidRPr="00D74584">
        <w:rPr>
          <w:rFonts w:ascii="Times New Roman" w:hAnsi="Times New Roman" w:cs="Times New Roman"/>
        </w:rPr>
        <w:t xml:space="preserve"> </w:t>
      </w:r>
      <w:proofErr w:type="spellStart"/>
      <w:r w:rsidR="00E45C0F" w:rsidRPr="00D74584">
        <w:rPr>
          <w:rFonts w:ascii="Times New Roman" w:hAnsi="Times New Roman" w:cs="Times New Roman"/>
        </w:rPr>
        <w:t>O</w:t>
      </w:r>
      <w:r w:rsidR="00B735EB" w:rsidRPr="00D74584">
        <w:rPr>
          <w:rFonts w:ascii="Times New Roman" w:hAnsi="Times New Roman" w:cs="Times New Roman"/>
        </w:rPr>
        <w:t>pisn</w:t>
      </w:r>
      <w:r w:rsidR="00E45C0F" w:rsidRPr="00D74584">
        <w:rPr>
          <w:rFonts w:ascii="Times New Roman" w:hAnsi="Times New Roman" w:cs="Times New Roman"/>
        </w:rPr>
        <w:t>og</w:t>
      </w:r>
      <w:proofErr w:type="spellEnd"/>
      <w:r w:rsidR="00B735EB" w:rsidRPr="00D74584">
        <w:rPr>
          <w:rFonts w:ascii="Times New Roman" w:hAnsi="Times New Roman" w:cs="Times New Roman"/>
        </w:rPr>
        <w:t xml:space="preserve"> </w:t>
      </w:r>
      <w:proofErr w:type="spellStart"/>
      <w:r w:rsidR="00B735EB" w:rsidRPr="00D74584">
        <w:rPr>
          <w:rFonts w:ascii="Times New Roman" w:hAnsi="Times New Roman" w:cs="Times New Roman"/>
        </w:rPr>
        <w:t>izvještaj</w:t>
      </w:r>
      <w:r w:rsidR="00E45C0F" w:rsidRPr="00D74584">
        <w:rPr>
          <w:rFonts w:ascii="Times New Roman" w:hAnsi="Times New Roman" w:cs="Times New Roman"/>
        </w:rPr>
        <w:t>a</w:t>
      </w:r>
      <w:proofErr w:type="spellEnd"/>
      <w:r w:rsidR="00B735EB" w:rsidRPr="00D74584">
        <w:rPr>
          <w:rFonts w:ascii="Times New Roman" w:hAnsi="Times New Roman" w:cs="Times New Roman"/>
        </w:rPr>
        <w:t xml:space="preserve"> </w:t>
      </w:r>
      <w:proofErr w:type="spellStart"/>
      <w:r w:rsidR="00B83AE5">
        <w:rPr>
          <w:rFonts w:ascii="Times New Roman" w:hAnsi="Times New Roman" w:cs="Times New Roman"/>
          <w:lang w:val="it-IT"/>
        </w:rPr>
        <w:t>programa</w:t>
      </w:r>
      <w:proofErr w:type="spellEnd"/>
      <w:r w:rsidR="00B83AE5">
        <w:rPr>
          <w:rFonts w:ascii="Times New Roman" w:hAnsi="Times New Roman" w:cs="Times New Roman"/>
          <w:lang w:val="it-IT"/>
        </w:rPr>
        <w:t>/</w:t>
      </w:r>
      <w:proofErr w:type="spellStart"/>
      <w:r w:rsidR="00B83AE5">
        <w:rPr>
          <w:rFonts w:ascii="Times New Roman" w:hAnsi="Times New Roman" w:cs="Times New Roman"/>
          <w:lang w:val="it-IT"/>
        </w:rPr>
        <w:t>projekta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čiji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="006C0583">
        <w:rPr>
          <w:rFonts w:ascii="Times New Roman" w:hAnsi="Times New Roman" w:cs="Times New Roman"/>
          <w:lang w:val="it-IT"/>
        </w:rPr>
        <w:t>traženi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iznos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iz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proračuna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="006C0583">
        <w:rPr>
          <w:rFonts w:ascii="Times New Roman" w:hAnsi="Times New Roman" w:cs="Times New Roman"/>
          <w:lang w:val="it-IT"/>
        </w:rPr>
        <w:t>Poreča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-Parenzo </w:t>
      </w:r>
    </w:p>
    <w:p w14:paraId="46AA4A57" w14:textId="1665D916" w:rsidR="005E74FF" w:rsidRPr="006D3FDE" w:rsidRDefault="00E80FB3" w:rsidP="005E74F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     </w:t>
      </w:r>
      <w:proofErr w:type="spellStart"/>
      <w:r w:rsidR="006C0583" w:rsidRPr="006D3FDE">
        <w:rPr>
          <w:rFonts w:ascii="Times New Roman" w:hAnsi="Times New Roman" w:cs="Times New Roman"/>
          <w:b/>
          <w:bCs/>
          <w:lang w:val="it-IT"/>
        </w:rPr>
        <w:t>veći</w:t>
      </w:r>
      <w:proofErr w:type="spellEnd"/>
      <w:r w:rsidR="006C0583" w:rsidRPr="006D3FDE">
        <w:rPr>
          <w:rFonts w:ascii="Times New Roman" w:hAnsi="Times New Roman" w:cs="Times New Roman"/>
          <w:b/>
          <w:bCs/>
          <w:lang w:val="it-IT"/>
        </w:rPr>
        <w:t xml:space="preserve"> </w:t>
      </w:r>
      <w:proofErr w:type="gramStart"/>
      <w:r w:rsidR="006C0583" w:rsidRPr="006D3FDE">
        <w:rPr>
          <w:rFonts w:ascii="Times New Roman" w:hAnsi="Times New Roman" w:cs="Times New Roman"/>
          <w:b/>
          <w:bCs/>
          <w:lang w:val="it-IT"/>
        </w:rPr>
        <w:t>od</w:t>
      </w:r>
      <w:proofErr w:type="gramEnd"/>
      <w:r w:rsidR="006C0583" w:rsidRPr="006D3FDE">
        <w:rPr>
          <w:rFonts w:ascii="Times New Roman" w:hAnsi="Times New Roman" w:cs="Times New Roman"/>
          <w:b/>
          <w:bCs/>
          <w:lang w:val="it-IT"/>
        </w:rPr>
        <w:t xml:space="preserve"> 1.000,00 </w:t>
      </w:r>
      <w:proofErr w:type="spellStart"/>
      <w:r w:rsidR="006C0583" w:rsidRPr="006D3FDE">
        <w:rPr>
          <w:rFonts w:ascii="Times New Roman" w:hAnsi="Times New Roman" w:cs="Times New Roman"/>
          <w:b/>
          <w:bCs/>
          <w:lang w:val="it-IT"/>
        </w:rPr>
        <w:t>eura</w:t>
      </w:r>
      <w:proofErr w:type="spellEnd"/>
      <w:r w:rsidR="006C0583" w:rsidRPr="006D3FDE">
        <w:rPr>
          <w:rFonts w:ascii="Times New Roman" w:hAnsi="Times New Roman" w:cs="Times New Roman"/>
          <w:b/>
          <w:bCs/>
          <w:lang w:val="it-IT"/>
        </w:rPr>
        <w:t xml:space="preserve"> </w:t>
      </w:r>
    </w:p>
    <w:p w14:paraId="597ED572" w14:textId="77777777" w:rsidR="00802A7F" w:rsidRDefault="00802A7F" w:rsidP="00802A7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</w:rPr>
        <w:t xml:space="preserve">C4a - </w:t>
      </w:r>
      <w:proofErr w:type="spellStart"/>
      <w:r>
        <w:rPr>
          <w:rFonts w:ascii="Times New Roman" w:hAnsi="Times New Roman" w:cs="Times New Roman"/>
        </w:rPr>
        <w:t>Obrazac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opisnog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financijskog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izvještaja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programa</w:t>
      </w:r>
      <w:proofErr w:type="spellEnd"/>
      <w:r>
        <w:rPr>
          <w:rFonts w:ascii="Times New Roman" w:hAnsi="Times New Roman" w:cs="Times New Roman"/>
          <w:lang w:val="it-IT"/>
        </w:rPr>
        <w:t>/</w:t>
      </w:r>
      <w:proofErr w:type="spellStart"/>
      <w:r>
        <w:rPr>
          <w:rFonts w:ascii="Times New Roman" w:hAnsi="Times New Roman" w:cs="Times New Roman"/>
          <w:lang w:val="it-IT"/>
        </w:rPr>
        <w:t>projekta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čiji</w:t>
      </w:r>
      <w:proofErr w:type="spellEnd"/>
      <w:r>
        <w:rPr>
          <w:rFonts w:ascii="Times New Roman" w:hAnsi="Times New Roman" w:cs="Times New Roman"/>
          <w:lang w:val="it-IT"/>
        </w:rPr>
        <w:t xml:space="preserve"> je </w:t>
      </w:r>
      <w:proofErr w:type="spellStart"/>
      <w:r>
        <w:rPr>
          <w:rFonts w:ascii="Times New Roman" w:hAnsi="Times New Roman" w:cs="Times New Roman"/>
          <w:lang w:val="it-IT"/>
        </w:rPr>
        <w:t>traženi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iznos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iz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proračuna</w:t>
      </w:r>
      <w:proofErr w:type="spellEnd"/>
      <w:r>
        <w:rPr>
          <w:rFonts w:ascii="Times New Roman" w:hAnsi="Times New Roman" w:cs="Times New Roman"/>
          <w:lang w:val="it-IT"/>
        </w:rPr>
        <w:t xml:space="preserve"> Grada </w:t>
      </w:r>
    </w:p>
    <w:p w14:paraId="471A4C7B" w14:textId="7747CB45" w:rsidR="00802A7F" w:rsidRPr="006C0583" w:rsidRDefault="00802A7F" w:rsidP="005E74F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     </w:t>
      </w:r>
      <w:proofErr w:type="spellStart"/>
      <w:r>
        <w:rPr>
          <w:rFonts w:ascii="Times New Roman" w:hAnsi="Times New Roman" w:cs="Times New Roman"/>
          <w:lang w:val="it-IT"/>
        </w:rPr>
        <w:t>Poreča</w:t>
      </w:r>
      <w:proofErr w:type="spellEnd"/>
      <w:r>
        <w:rPr>
          <w:rFonts w:ascii="Times New Roman" w:hAnsi="Times New Roman" w:cs="Times New Roman"/>
          <w:lang w:val="it-IT"/>
        </w:rPr>
        <w:t xml:space="preserve">-Parenzo </w:t>
      </w:r>
      <w:proofErr w:type="spellStart"/>
      <w:r w:rsidRPr="006D3FDE">
        <w:rPr>
          <w:rFonts w:ascii="Times New Roman" w:hAnsi="Times New Roman" w:cs="Times New Roman"/>
          <w:b/>
          <w:bCs/>
          <w:lang w:val="it-IT"/>
        </w:rPr>
        <w:t>manji</w:t>
      </w:r>
      <w:proofErr w:type="spellEnd"/>
      <w:r w:rsidRPr="006D3FDE">
        <w:rPr>
          <w:rFonts w:ascii="Times New Roman" w:hAnsi="Times New Roman" w:cs="Times New Roman"/>
          <w:b/>
          <w:bCs/>
          <w:lang w:val="it-IT"/>
        </w:rPr>
        <w:t xml:space="preserve"> </w:t>
      </w:r>
      <w:proofErr w:type="gramStart"/>
      <w:r w:rsidRPr="006D3FDE">
        <w:rPr>
          <w:rFonts w:ascii="Times New Roman" w:hAnsi="Times New Roman" w:cs="Times New Roman"/>
          <w:b/>
          <w:bCs/>
          <w:lang w:val="it-IT"/>
        </w:rPr>
        <w:t>od</w:t>
      </w:r>
      <w:proofErr w:type="gramEnd"/>
      <w:r w:rsidRPr="006D3FDE">
        <w:rPr>
          <w:rFonts w:ascii="Times New Roman" w:hAnsi="Times New Roman" w:cs="Times New Roman"/>
          <w:b/>
          <w:bCs/>
          <w:lang w:val="it-IT"/>
        </w:rPr>
        <w:t xml:space="preserve"> 1.000,00 </w:t>
      </w:r>
      <w:proofErr w:type="spellStart"/>
      <w:r w:rsidRPr="006D3FDE">
        <w:rPr>
          <w:rFonts w:ascii="Times New Roman" w:hAnsi="Times New Roman" w:cs="Times New Roman"/>
          <w:b/>
          <w:bCs/>
          <w:lang w:val="it-IT"/>
        </w:rPr>
        <w:t>eura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</w:p>
    <w:p w14:paraId="2909C99F" w14:textId="2CFD8812" w:rsidR="00E80FB3" w:rsidRDefault="005E74FF" w:rsidP="005E74F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4584">
        <w:rPr>
          <w:rFonts w:ascii="Times New Roman" w:hAnsi="Times New Roman" w:cs="Times New Roman"/>
        </w:rPr>
        <w:t>C</w:t>
      </w:r>
      <w:r w:rsidR="00456759" w:rsidRPr="00D74584">
        <w:rPr>
          <w:rFonts w:ascii="Times New Roman" w:hAnsi="Times New Roman" w:cs="Times New Roman"/>
        </w:rPr>
        <w:t>5</w:t>
      </w:r>
      <w:r w:rsidRPr="00D74584">
        <w:rPr>
          <w:rFonts w:ascii="Times New Roman" w:hAnsi="Times New Roman" w:cs="Times New Roman"/>
        </w:rPr>
        <w:t xml:space="preserve"> - </w:t>
      </w:r>
      <w:proofErr w:type="spellStart"/>
      <w:r w:rsidR="00B735EB" w:rsidRPr="00D74584">
        <w:rPr>
          <w:rFonts w:ascii="Times New Roman" w:hAnsi="Times New Roman" w:cs="Times New Roman"/>
        </w:rPr>
        <w:t>Obrazac</w:t>
      </w:r>
      <w:proofErr w:type="spellEnd"/>
      <w:r w:rsidR="00B735EB" w:rsidRPr="00D74584">
        <w:rPr>
          <w:rFonts w:ascii="Times New Roman" w:hAnsi="Times New Roman" w:cs="Times New Roman"/>
        </w:rPr>
        <w:t xml:space="preserve"> </w:t>
      </w:r>
      <w:proofErr w:type="spellStart"/>
      <w:r w:rsidR="00E45C0F" w:rsidRPr="00D74584">
        <w:rPr>
          <w:rFonts w:ascii="Times New Roman" w:hAnsi="Times New Roman" w:cs="Times New Roman"/>
        </w:rPr>
        <w:t>F</w:t>
      </w:r>
      <w:r w:rsidR="00B735EB" w:rsidRPr="00D74584">
        <w:rPr>
          <w:rFonts w:ascii="Times New Roman" w:hAnsi="Times New Roman" w:cs="Times New Roman"/>
        </w:rPr>
        <w:t>inancijsk</w:t>
      </w:r>
      <w:r w:rsidR="00E45C0F" w:rsidRPr="00D74584">
        <w:rPr>
          <w:rFonts w:ascii="Times New Roman" w:hAnsi="Times New Roman" w:cs="Times New Roman"/>
        </w:rPr>
        <w:t>og</w:t>
      </w:r>
      <w:proofErr w:type="spellEnd"/>
      <w:r w:rsidR="00B735EB" w:rsidRPr="00D74584">
        <w:rPr>
          <w:rFonts w:ascii="Times New Roman" w:hAnsi="Times New Roman" w:cs="Times New Roman"/>
        </w:rPr>
        <w:t xml:space="preserve"> </w:t>
      </w:r>
      <w:proofErr w:type="spellStart"/>
      <w:r w:rsidR="00B735EB" w:rsidRPr="00D74584">
        <w:rPr>
          <w:rFonts w:ascii="Times New Roman" w:hAnsi="Times New Roman" w:cs="Times New Roman"/>
        </w:rPr>
        <w:t>izvještaj</w:t>
      </w:r>
      <w:r w:rsidR="00E45C0F" w:rsidRPr="00D74584">
        <w:rPr>
          <w:rFonts w:ascii="Times New Roman" w:hAnsi="Times New Roman" w:cs="Times New Roman"/>
        </w:rPr>
        <w:t>a</w:t>
      </w:r>
      <w:proofErr w:type="spellEnd"/>
      <w:r w:rsidR="00B735EB" w:rsidRPr="00D74584">
        <w:rPr>
          <w:rFonts w:ascii="Times New Roman" w:hAnsi="Times New Roman" w:cs="Times New Roman"/>
        </w:rPr>
        <w:t xml:space="preserve"> </w:t>
      </w:r>
      <w:proofErr w:type="spellStart"/>
      <w:r w:rsidR="00B83AE5">
        <w:rPr>
          <w:rFonts w:ascii="Times New Roman" w:hAnsi="Times New Roman" w:cs="Times New Roman"/>
          <w:lang w:val="it-IT"/>
        </w:rPr>
        <w:t>programa</w:t>
      </w:r>
      <w:proofErr w:type="spellEnd"/>
      <w:r w:rsidR="00B83AE5">
        <w:rPr>
          <w:rFonts w:ascii="Times New Roman" w:hAnsi="Times New Roman" w:cs="Times New Roman"/>
          <w:lang w:val="it-IT"/>
        </w:rPr>
        <w:t>/</w:t>
      </w:r>
      <w:proofErr w:type="spellStart"/>
      <w:r w:rsidR="00B83AE5">
        <w:rPr>
          <w:rFonts w:ascii="Times New Roman" w:hAnsi="Times New Roman" w:cs="Times New Roman"/>
          <w:lang w:val="it-IT"/>
        </w:rPr>
        <w:t>projekta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čiji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="006C0583">
        <w:rPr>
          <w:rFonts w:ascii="Times New Roman" w:hAnsi="Times New Roman" w:cs="Times New Roman"/>
          <w:lang w:val="it-IT"/>
        </w:rPr>
        <w:t>traženi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iznos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iz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proračuna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="006C0583">
        <w:rPr>
          <w:rFonts w:ascii="Times New Roman" w:hAnsi="Times New Roman" w:cs="Times New Roman"/>
          <w:lang w:val="it-IT"/>
        </w:rPr>
        <w:t>Poreča</w:t>
      </w:r>
      <w:proofErr w:type="spellEnd"/>
      <w:r w:rsidR="006C0583">
        <w:rPr>
          <w:rFonts w:ascii="Times New Roman" w:hAnsi="Times New Roman" w:cs="Times New Roman"/>
          <w:lang w:val="it-IT"/>
        </w:rPr>
        <w:t>-</w:t>
      </w:r>
    </w:p>
    <w:p w14:paraId="0DF2B4D1" w14:textId="500CFD78" w:rsidR="00B735EB" w:rsidRDefault="00E80FB3" w:rsidP="005E74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t-IT"/>
        </w:rPr>
        <w:t xml:space="preserve">        </w:t>
      </w:r>
      <w:r w:rsidR="006C0583">
        <w:rPr>
          <w:rFonts w:ascii="Times New Roman" w:hAnsi="Times New Roman" w:cs="Times New Roman"/>
          <w:lang w:val="it-IT"/>
        </w:rPr>
        <w:t xml:space="preserve">Parenzo </w:t>
      </w:r>
      <w:proofErr w:type="spellStart"/>
      <w:r w:rsidR="006C0583" w:rsidRPr="006D3FDE">
        <w:rPr>
          <w:rFonts w:ascii="Times New Roman" w:hAnsi="Times New Roman" w:cs="Times New Roman"/>
          <w:b/>
          <w:bCs/>
          <w:lang w:val="it-IT"/>
        </w:rPr>
        <w:t>veći</w:t>
      </w:r>
      <w:proofErr w:type="spellEnd"/>
      <w:r w:rsidR="006C0583" w:rsidRPr="006D3FDE">
        <w:rPr>
          <w:rFonts w:ascii="Times New Roman" w:hAnsi="Times New Roman" w:cs="Times New Roman"/>
          <w:b/>
          <w:bCs/>
          <w:lang w:val="it-IT"/>
        </w:rPr>
        <w:t xml:space="preserve"> </w:t>
      </w:r>
      <w:proofErr w:type="gramStart"/>
      <w:r w:rsidR="006C0583" w:rsidRPr="006D3FDE">
        <w:rPr>
          <w:rFonts w:ascii="Times New Roman" w:hAnsi="Times New Roman" w:cs="Times New Roman"/>
          <w:b/>
          <w:bCs/>
          <w:lang w:val="it-IT"/>
        </w:rPr>
        <w:t>od</w:t>
      </w:r>
      <w:proofErr w:type="gramEnd"/>
      <w:r w:rsidR="006C0583" w:rsidRPr="006D3FDE">
        <w:rPr>
          <w:rFonts w:ascii="Times New Roman" w:hAnsi="Times New Roman" w:cs="Times New Roman"/>
          <w:b/>
          <w:bCs/>
          <w:lang w:val="it-IT"/>
        </w:rPr>
        <w:t xml:space="preserve"> 1.000,00 </w:t>
      </w:r>
      <w:proofErr w:type="spellStart"/>
      <w:r w:rsidR="006C0583" w:rsidRPr="006D3FDE">
        <w:rPr>
          <w:rFonts w:ascii="Times New Roman" w:hAnsi="Times New Roman" w:cs="Times New Roman"/>
          <w:b/>
          <w:bCs/>
          <w:lang w:val="it-IT"/>
        </w:rPr>
        <w:t>eura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</w:p>
    <w:p w14:paraId="2F25ECDC" w14:textId="7683F8E1" w:rsidR="00B45DDD" w:rsidRPr="00D74584" w:rsidRDefault="00B45DDD" w:rsidP="005E74F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0F6BCD" w14:textId="77777777" w:rsidR="00860AD7" w:rsidRPr="00D74584" w:rsidRDefault="00860AD7" w:rsidP="00860AD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A761F3" w14:textId="77777777" w:rsidR="00860AD7" w:rsidRPr="00D74584" w:rsidRDefault="00860AD7" w:rsidP="00860AD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65963F" w14:textId="77777777" w:rsidR="00860AD7" w:rsidRPr="00D74584" w:rsidRDefault="00860AD7" w:rsidP="00860AD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41C92C" w14:textId="77777777" w:rsidR="00860AD7" w:rsidRPr="00D74584" w:rsidRDefault="00860AD7" w:rsidP="00860AD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746C3E" w14:textId="77777777" w:rsidR="001A2180" w:rsidRDefault="001A2180"/>
    <w:sectPr w:rsidR="001A2180" w:rsidSect="00612F40">
      <w:headerReference w:type="default" r:id="rId17"/>
      <w:footerReference w:type="default" r:id="rId18"/>
      <w:footerReference w:type="first" r:id="rId19"/>
      <w:pgSz w:w="12240" w:h="15840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7D440" w14:textId="77777777" w:rsidR="00C71E95" w:rsidRDefault="00C71E95" w:rsidP="005E133D">
      <w:pPr>
        <w:spacing w:after="0" w:line="240" w:lineRule="auto"/>
      </w:pPr>
      <w:r>
        <w:separator/>
      </w:r>
    </w:p>
  </w:endnote>
  <w:endnote w:type="continuationSeparator" w:id="0">
    <w:p w14:paraId="0333BFCD" w14:textId="77777777" w:rsidR="00C71E95" w:rsidRDefault="00C71E95" w:rsidP="005E1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6D7B" w14:textId="77777777" w:rsidR="0057211E" w:rsidRDefault="00231C62" w:rsidP="005E133D">
    <w:pPr>
      <w:pStyle w:val="Podnoje"/>
      <w:jc w:val="right"/>
    </w:pPr>
    <w:sdt>
      <w:sdtPr>
        <w:id w:val="860082579"/>
        <w:docPartObj>
          <w:docPartGallery w:val="Page Numbers (Top of Page)"/>
          <w:docPartUnique/>
        </w:docPartObj>
      </w:sdtPr>
      <w:sdtEndPr/>
      <w:sdtContent>
        <w:r w:rsidR="0057211E">
          <w:rPr>
            <w:b/>
            <w:bCs/>
            <w:sz w:val="24"/>
            <w:szCs w:val="24"/>
          </w:rPr>
          <w:fldChar w:fldCharType="begin"/>
        </w:r>
        <w:r w:rsidR="0057211E">
          <w:rPr>
            <w:b/>
            <w:bCs/>
          </w:rPr>
          <w:instrText xml:space="preserve"> PAGE </w:instrText>
        </w:r>
        <w:r w:rsidR="0057211E">
          <w:rPr>
            <w:b/>
            <w:bCs/>
            <w:sz w:val="24"/>
            <w:szCs w:val="24"/>
          </w:rPr>
          <w:fldChar w:fldCharType="separate"/>
        </w:r>
        <w:r w:rsidR="00E57CE5">
          <w:rPr>
            <w:b/>
            <w:bCs/>
            <w:noProof/>
          </w:rPr>
          <w:t>2</w:t>
        </w:r>
        <w:r w:rsidR="0057211E">
          <w:rPr>
            <w:b/>
            <w:bCs/>
            <w:sz w:val="24"/>
            <w:szCs w:val="24"/>
          </w:rPr>
          <w:fldChar w:fldCharType="end"/>
        </w:r>
        <w:r w:rsidR="0057211E">
          <w:t xml:space="preserve"> / </w:t>
        </w:r>
        <w:r w:rsidR="0057211E">
          <w:rPr>
            <w:b/>
            <w:bCs/>
            <w:sz w:val="24"/>
            <w:szCs w:val="24"/>
          </w:rPr>
          <w:fldChar w:fldCharType="begin"/>
        </w:r>
        <w:r w:rsidR="0057211E">
          <w:rPr>
            <w:b/>
            <w:bCs/>
          </w:rPr>
          <w:instrText xml:space="preserve"> NUMPAGES  </w:instrText>
        </w:r>
        <w:r w:rsidR="0057211E">
          <w:rPr>
            <w:b/>
            <w:bCs/>
            <w:sz w:val="24"/>
            <w:szCs w:val="24"/>
          </w:rPr>
          <w:fldChar w:fldCharType="separate"/>
        </w:r>
        <w:r w:rsidR="00E57CE5">
          <w:rPr>
            <w:b/>
            <w:bCs/>
            <w:noProof/>
          </w:rPr>
          <w:t>25</w:t>
        </w:r>
        <w:r w:rsidR="0057211E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93EE3" w14:textId="77777777" w:rsidR="0057211E" w:rsidRDefault="0057211E">
    <w:pPr>
      <w:pStyle w:val="Podnoje"/>
      <w:jc w:val="right"/>
    </w:pPr>
  </w:p>
  <w:p w14:paraId="031E3241" w14:textId="77777777" w:rsidR="0057211E" w:rsidRDefault="005721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A087F" w14:textId="77777777" w:rsidR="00C71E95" w:rsidRDefault="00C71E95" w:rsidP="005E133D">
      <w:pPr>
        <w:spacing w:after="0" w:line="240" w:lineRule="auto"/>
      </w:pPr>
      <w:r>
        <w:separator/>
      </w:r>
    </w:p>
  </w:footnote>
  <w:footnote w:type="continuationSeparator" w:id="0">
    <w:p w14:paraId="3270805C" w14:textId="77777777" w:rsidR="00C71E95" w:rsidRDefault="00C71E95" w:rsidP="005E1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C8818" w14:textId="77777777" w:rsidR="0057211E" w:rsidRDefault="0057211E">
    <w:pPr>
      <w:pStyle w:val="Zaglavlje"/>
    </w:pPr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4AF0AD" wp14:editId="1F001230">
              <wp:simplePos x="0" y="0"/>
              <wp:positionH relativeFrom="column">
                <wp:posOffset>81280</wp:posOffset>
              </wp:positionH>
              <wp:positionV relativeFrom="paragraph">
                <wp:posOffset>-20955</wp:posOffset>
              </wp:positionV>
              <wp:extent cx="3044825" cy="729615"/>
              <wp:effectExtent l="0" t="0" r="3175" b="0"/>
              <wp:wrapNone/>
              <wp:docPr id="2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44825" cy="729615"/>
                        <a:chOff x="0" y="0"/>
                        <a:chExt cx="30448" cy="7294"/>
                      </a:xfrm>
                    </wpg:grpSpPr>
                    <pic:pic xmlns:pic="http://schemas.openxmlformats.org/drawingml/2006/picture">
                      <pic:nvPicPr>
                        <pic:cNvPr id="3" name="Picture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35" t="5882" r="31961" b="70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" cy="581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5334" y="1428"/>
                          <a:ext cx="25114" cy="58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D8774" w14:textId="4F3F326D" w:rsidR="0057211E" w:rsidRPr="002602A9" w:rsidRDefault="0057211E" w:rsidP="005E133D">
                            <w:pPr>
                              <w:spacing w:after="0" w:line="240" w:lineRule="auto"/>
                              <w:rPr>
                                <w:sz w:val="16"/>
                                <w:lang w:val="hr-HR"/>
                              </w:rPr>
                            </w:pPr>
                            <w:r w:rsidRPr="009126A9">
                              <w:rPr>
                                <w:sz w:val="16"/>
                                <w:lang w:val="hr-HR"/>
                              </w:rPr>
                              <w:t>Javni natječaj za financiranje programa i projekata organizacija civilnog društva u području raz</w:t>
                            </w:r>
                            <w:r>
                              <w:rPr>
                                <w:sz w:val="16"/>
                                <w:lang w:val="hr-HR"/>
                              </w:rPr>
                              <w:t xml:space="preserve">voja civilnog društva, kulture, sporta i rekreacije i </w:t>
                            </w:r>
                            <w:r w:rsidRPr="009126A9">
                              <w:rPr>
                                <w:sz w:val="16"/>
                                <w:lang w:val="hr-HR"/>
                              </w:rPr>
                              <w:t>socijalne skrbi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4AF0AD" id="Group 7" o:spid="_x0000_s1026" style="position:absolute;margin-left:6.4pt;margin-top:-1.65pt;width:239.75pt;height:57.45pt;z-index:251659264" coordsize="30448,72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width:5334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">
                <v:imagedata r:id="rId2" o:title="" croptop="3855f" cropbottom="4626f" cropleft="18504f" cropright="20946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5334;top:1428;width:25114;height:5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" stroked="f" strokeweight=".5pt">
                <v:textbox>
                  <w:txbxContent>
                    <w:p w14:paraId="375D8774" w14:textId="4F3F326D" w:rsidR="0057211E" w:rsidRPr="002602A9" w:rsidRDefault="0057211E" w:rsidP="005E133D">
                      <w:pPr>
                        <w:spacing w:after="0" w:line="240" w:lineRule="auto"/>
                        <w:rPr>
                          <w:sz w:val="16"/>
                          <w:lang w:val="hr-HR"/>
                        </w:rPr>
                      </w:pPr>
                      <w:r w:rsidRPr="009126A9">
                        <w:rPr>
                          <w:sz w:val="16"/>
                          <w:lang w:val="hr-HR"/>
                        </w:rPr>
                        <w:t>Javni natječaj za financiranje programa i projekata organizacija civilnog društva u području raz</w:t>
                      </w:r>
                      <w:r>
                        <w:rPr>
                          <w:sz w:val="16"/>
                          <w:lang w:val="hr-HR"/>
                        </w:rPr>
                        <w:t xml:space="preserve">voja civilnog društva, kulture, sporta i rekreacije i </w:t>
                      </w:r>
                      <w:r w:rsidRPr="009126A9">
                        <w:rPr>
                          <w:sz w:val="16"/>
                          <w:lang w:val="hr-HR"/>
                        </w:rPr>
                        <w:t>socijalne skrbi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C68025" wp14:editId="3A2EFAEF">
              <wp:simplePos x="0" y="0"/>
              <wp:positionH relativeFrom="column">
                <wp:posOffset>4744720</wp:posOffset>
              </wp:positionH>
              <wp:positionV relativeFrom="paragraph">
                <wp:posOffset>224790</wp:posOffset>
              </wp:positionV>
              <wp:extent cx="1448435" cy="486410"/>
              <wp:effectExtent l="0" t="0" r="0" b="889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8435" cy="4864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B6809B" w14:textId="77777777" w:rsidR="0057211E" w:rsidRPr="009126A9" w:rsidRDefault="0057211E" w:rsidP="005E133D">
                          <w:pPr>
                            <w:spacing w:after="0" w:line="240" w:lineRule="auto"/>
                            <w:jc w:val="right"/>
                            <w:rPr>
                              <w:lang w:val="hr-HR"/>
                            </w:rPr>
                          </w:pPr>
                          <w:r>
                            <w:rPr>
                              <w:sz w:val="16"/>
                              <w:lang w:val="hr-HR"/>
                            </w:rPr>
                            <w:t>Upute za prijavitelje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C68025" id="Text Box 5" o:spid="_x0000_s1029" type="#_x0000_t202" style="position:absolute;margin-left:373.6pt;margin-top:17.7pt;width:114.05pt;height:3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" fillcolor="window" stroked="f" strokeweight=".5pt">
              <v:textbox>
                <w:txbxContent>
                  <w:p w14:paraId="2FB6809B" w14:textId="77777777" w:rsidR="0057211E" w:rsidRPr="009126A9" w:rsidRDefault="0057211E" w:rsidP="005E133D">
                    <w:pPr>
                      <w:spacing w:after="0" w:line="240" w:lineRule="auto"/>
                      <w:jc w:val="right"/>
                      <w:rPr>
                        <w:lang w:val="hr-HR"/>
                      </w:rPr>
                    </w:pPr>
                    <w:r>
                      <w:rPr>
                        <w:sz w:val="16"/>
                        <w:lang w:val="hr-HR"/>
                      </w:rPr>
                      <w:t>Upute za prijavitelje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F7069F8"/>
    <w:multiLevelType w:val="hybridMultilevel"/>
    <w:tmpl w:val="7408E8A4"/>
    <w:lvl w:ilvl="0" w:tplc="0ADCF6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E7131"/>
    <w:multiLevelType w:val="hybridMultilevel"/>
    <w:tmpl w:val="39A625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13A12"/>
    <w:multiLevelType w:val="hybridMultilevel"/>
    <w:tmpl w:val="1896B65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C0376"/>
    <w:multiLevelType w:val="multilevel"/>
    <w:tmpl w:val="C22A459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2571CAB"/>
    <w:multiLevelType w:val="hybridMultilevel"/>
    <w:tmpl w:val="0D72475C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82950"/>
    <w:multiLevelType w:val="hybridMultilevel"/>
    <w:tmpl w:val="871CD866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26C3C"/>
    <w:multiLevelType w:val="multilevel"/>
    <w:tmpl w:val="E496D2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0000FF" w:themeColor="hyperlink"/>
        <w:u w:val="single"/>
      </w:rPr>
    </w:lvl>
    <w:lvl w:ilvl="1">
      <w:start w:val="1"/>
      <w:numFmt w:val="decimal"/>
      <w:lvlText w:val="%1.%2."/>
      <w:lvlJc w:val="left"/>
      <w:pPr>
        <w:ind w:left="581" w:hanging="360"/>
      </w:pPr>
      <w:rPr>
        <w:rFonts w:ascii="Times New Roman" w:eastAsiaTheme="minorHAnsi" w:hAnsi="Times New Roman" w:cs="Times New Roman" w:hint="default"/>
        <w:color w:val="000000" w:themeColor="text1"/>
        <w:u w:val="none"/>
      </w:rPr>
    </w:lvl>
    <w:lvl w:ilvl="2">
      <w:start w:val="1"/>
      <w:numFmt w:val="decimal"/>
      <w:lvlText w:val="%1.%2.%3."/>
      <w:lvlJc w:val="left"/>
      <w:pPr>
        <w:ind w:left="1162" w:hanging="720"/>
      </w:pPr>
      <w:rPr>
        <w:rFonts w:ascii="Times New Roman" w:eastAsiaTheme="minorHAnsi" w:hAnsi="Times New Roman" w:cs="Times New Roman" w:hint="default"/>
        <w:color w:val="0000FF" w:themeColor="hyperlink"/>
        <w:u w:val="single"/>
      </w:rPr>
    </w:lvl>
    <w:lvl w:ilvl="3">
      <w:start w:val="1"/>
      <w:numFmt w:val="decimal"/>
      <w:lvlText w:val="%1.%2.%3.%4."/>
      <w:lvlJc w:val="left"/>
      <w:pPr>
        <w:ind w:left="1383" w:hanging="720"/>
      </w:pPr>
      <w:rPr>
        <w:rFonts w:ascii="Times New Roman" w:eastAsiaTheme="minorHAnsi" w:hAnsi="Times New Roman" w:cs="Times New Roman" w:hint="default"/>
        <w:color w:val="0000FF" w:themeColor="hyperlink"/>
        <w:u w:val="single"/>
      </w:rPr>
    </w:lvl>
    <w:lvl w:ilvl="4">
      <w:start w:val="1"/>
      <w:numFmt w:val="decimal"/>
      <w:lvlText w:val="%1.%2.%3.%4.%5."/>
      <w:lvlJc w:val="left"/>
      <w:pPr>
        <w:ind w:left="1964" w:hanging="1080"/>
      </w:pPr>
      <w:rPr>
        <w:rFonts w:ascii="Times New Roman" w:eastAsiaTheme="minorHAnsi" w:hAnsi="Times New Roman" w:cs="Times New Roman" w:hint="default"/>
        <w:color w:val="0000FF" w:themeColor="hyperlink"/>
        <w:u w:val="single"/>
      </w:rPr>
    </w:lvl>
    <w:lvl w:ilvl="5">
      <w:start w:val="1"/>
      <w:numFmt w:val="decimal"/>
      <w:lvlText w:val="%1.%2.%3.%4.%5.%6."/>
      <w:lvlJc w:val="left"/>
      <w:pPr>
        <w:ind w:left="2185" w:hanging="1080"/>
      </w:pPr>
      <w:rPr>
        <w:rFonts w:ascii="Times New Roman" w:eastAsiaTheme="minorHAnsi" w:hAnsi="Times New Roman" w:cs="Times New Roman" w:hint="default"/>
        <w:color w:val="0000FF" w:themeColor="hyperlink"/>
        <w:u w:val="single"/>
      </w:rPr>
    </w:lvl>
    <w:lvl w:ilvl="6">
      <w:start w:val="1"/>
      <w:numFmt w:val="decimal"/>
      <w:lvlText w:val="%1.%2.%3.%4.%5.%6.%7."/>
      <w:lvlJc w:val="left"/>
      <w:pPr>
        <w:ind w:left="2766" w:hanging="1440"/>
      </w:pPr>
      <w:rPr>
        <w:rFonts w:ascii="Times New Roman" w:eastAsiaTheme="minorHAnsi" w:hAnsi="Times New Roman" w:cs="Times New Roman" w:hint="default"/>
        <w:color w:val="0000FF" w:themeColor="hyperlink"/>
        <w:u w:val="single"/>
      </w:rPr>
    </w:lvl>
    <w:lvl w:ilvl="7">
      <w:start w:val="1"/>
      <w:numFmt w:val="decimal"/>
      <w:lvlText w:val="%1.%2.%3.%4.%5.%6.%7.%8."/>
      <w:lvlJc w:val="left"/>
      <w:pPr>
        <w:ind w:left="2987" w:hanging="1440"/>
      </w:pPr>
      <w:rPr>
        <w:rFonts w:ascii="Times New Roman" w:eastAsiaTheme="minorHAnsi" w:hAnsi="Times New Roman" w:cs="Times New Roman" w:hint="default"/>
        <w:color w:val="0000FF" w:themeColor="hyperlink"/>
        <w:u w:val="single"/>
      </w:rPr>
    </w:lvl>
    <w:lvl w:ilvl="8">
      <w:start w:val="1"/>
      <w:numFmt w:val="decimal"/>
      <w:lvlText w:val="%1.%2.%3.%4.%5.%6.%7.%8.%9."/>
      <w:lvlJc w:val="left"/>
      <w:pPr>
        <w:ind w:left="3568" w:hanging="1800"/>
      </w:pPr>
      <w:rPr>
        <w:rFonts w:ascii="Times New Roman" w:eastAsiaTheme="minorHAnsi" w:hAnsi="Times New Roman" w:cs="Times New Roman" w:hint="default"/>
        <w:color w:val="0000FF" w:themeColor="hyperlink"/>
        <w:u w:val="single"/>
      </w:rPr>
    </w:lvl>
  </w:abstractNum>
  <w:abstractNum w:abstractNumId="8" w15:restartNumberingAfterBreak="0">
    <w:nsid w:val="2E750D96"/>
    <w:multiLevelType w:val="multilevel"/>
    <w:tmpl w:val="D87471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112905"/>
    <w:multiLevelType w:val="multilevel"/>
    <w:tmpl w:val="986289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907030D"/>
    <w:multiLevelType w:val="multilevel"/>
    <w:tmpl w:val="66B22C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B4216EA"/>
    <w:multiLevelType w:val="hybridMultilevel"/>
    <w:tmpl w:val="87F65472"/>
    <w:lvl w:ilvl="0" w:tplc="00000005">
      <w:start w:val="1"/>
      <w:numFmt w:val="bullet"/>
      <w:lvlText w:val=""/>
      <w:lvlJc w:val="left"/>
      <w:pPr>
        <w:ind w:left="928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412D1E9A"/>
    <w:multiLevelType w:val="hybridMultilevel"/>
    <w:tmpl w:val="76229476"/>
    <w:lvl w:ilvl="0" w:tplc="4E7451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88410A"/>
    <w:multiLevelType w:val="hybridMultilevel"/>
    <w:tmpl w:val="C7047148"/>
    <w:lvl w:ilvl="0" w:tplc="84064D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9323B"/>
    <w:multiLevelType w:val="hybridMultilevel"/>
    <w:tmpl w:val="50DCA06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2962574"/>
    <w:multiLevelType w:val="hybridMultilevel"/>
    <w:tmpl w:val="202E05FE"/>
    <w:lvl w:ilvl="0" w:tplc="541E590C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B27714"/>
    <w:multiLevelType w:val="hybridMultilevel"/>
    <w:tmpl w:val="7408E8A4"/>
    <w:lvl w:ilvl="0" w:tplc="0ADCF6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D7FE8"/>
    <w:multiLevelType w:val="hybridMultilevel"/>
    <w:tmpl w:val="52BA3E7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5538C"/>
    <w:multiLevelType w:val="hybridMultilevel"/>
    <w:tmpl w:val="AD2A9234"/>
    <w:lvl w:ilvl="0" w:tplc="5686DC3C">
      <w:start w:val="47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922E0D"/>
    <w:multiLevelType w:val="hybridMultilevel"/>
    <w:tmpl w:val="B308B7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A67E7"/>
    <w:multiLevelType w:val="hybridMultilevel"/>
    <w:tmpl w:val="D6040786"/>
    <w:lvl w:ilvl="0" w:tplc="05C4AC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253DD"/>
    <w:multiLevelType w:val="hybridMultilevel"/>
    <w:tmpl w:val="21C4A9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D68D0"/>
    <w:multiLevelType w:val="hybridMultilevel"/>
    <w:tmpl w:val="32648654"/>
    <w:lvl w:ilvl="0" w:tplc="0ADCF6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A0E77"/>
    <w:multiLevelType w:val="hybridMultilevel"/>
    <w:tmpl w:val="42E601BC"/>
    <w:lvl w:ilvl="0" w:tplc="24A0647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D5CF8"/>
    <w:multiLevelType w:val="multilevel"/>
    <w:tmpl w:val="C04EF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717D29"/>
    <w:multiLevelType w:val="hybridMultilevel"/>
    <w:tmpl w:val="2F48630E"/>
    <w:lvl w:ilvl="0" w:tplc="4170DC72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HAns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2724EF"/>
    <w:multiLevelType w:val="multilevel"/>
    <w:tmpl w:val="2B2A6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5D4A32B4"/>
    <w:multiLevelType w:val="hybridMultilevel"/>
    <w:tmpl w:val="460A46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EB7FBA"/>
    <w:multiLevelType w:val="hybridMultilevel"/>
    <w:tmpl w:val="E0221514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75A3B2E"/>
    <w:multiLevelType w:val="hybridMultilevel"/>
    <w:tmpl w:val="7408E8A4"/>
    <w:lvl w:ilvl="0" w:tplc="0ADCF6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D6578"/>
    <w:multiLevelType w:val="hybridMultilevel"/>
    <w:tmpl w:val="7494EE82"/>
    <w:lvl w:ilvl="0" w:tplc="5EF4227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F71FE"/>
    <w:multiLevelType w:val="multilevel"/>
    <w:tmpl w:val="D610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4323B5"/>
    <w:multiLevelType w:val="hybridMultilevel"/>
    <w:tmpl w:val="0896B850"/>
    <w:lvl w:ilvl="0" w:tplc="84064D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A34F01"/>
    <w:multiLevelType w:val="hybridMultilevel"/>
    <w:tmpl w:val="F5AA1E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1744EA"/>
    <w:multiLevelType w:val="hybridMultilevel"/>
    <w:tmpl w:val="661CAFD8"/>
    <w:lvl w:ilvl="0" w:tplc="B80EA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202143"/>
    <w:multiLevelType w:val="hybridMultilevel"/>
    <w:tmpl w:val="8C340E2C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9E52B3"/>
    <w:multiLevelType w:val="hybridMultilevel"/>
    <w:tmpl w:val="E65C07C4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F56082"/>
    <w:multiLevelType w:val="hybridMultilevel"/>
    <w:tmpl w:val="32648654"/>
    <w:lvl w:ilvl="0" w:tplc="0ADCF6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CE65EF"/>
    <w:multiLevelType w:val="hybridMultilevel"/>
    <w:tmpl w:val="AC0CEB70"/>
    <w:lvl w:ilvl="0" w:tplc="D2E09D1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F34A14"/>
    <w:multiLevelType w:val="hybridMultilevel"/>
    <w:tmpl w:val="36D264D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D5758AE"/>
    <w:multiLevelType w:val="hybridMultilevel"/>
    <w:tmpl w:val="903CBD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6"/>
  </w:num>
  <w:num w:numId="3">
    <w:abstractNumId w:val="36"/>
  </w:num>
  <w:num w:numId="4">
    <w:abstractNumId w:val="5"/>
  </w:num>
  <w:num w:numId="5">
    <w:abstractNumId w:val="23"/>
  </w:num>
  <w:num w:numId="6">
    <w:abstractNumId w:val="38"/>
  </w:num>
  <w:num w:numId="7">
    <w:abstractNumId w:val="19"/>
  </w:num>
  <w:num w:numId="8">
    <w:abstractNumId w:val="20"/>
  </w:num>
  <w:num w:numId="9">
    <w:abstractNumId w:val="13"/>
  </w:num>
  <w:num w:numId="10">
    <w:abstractNumId w:val="35"/>
  </w:num>
  <w:num w:numId="11">
    <w:abstractNumId w:val="25"/>
  </w:num>
  <w:num w:numId="12">
    <w:abstractNumId w:val="11"/>
  </w:num>
  <w:num w:numId="13">
    <w:abstractNumId w:val="28"/>
  </w:num>
  <w:num w:numId="14">
    <w:abstractNumId w:val="39"/>
  </w:num>
  <w:num w:numId="15">
    <w:abstractNumId w:val="21"/>
  </w:num>
  <w:num w:numId="16">
    <w:abstractNumId w:val="40"/>
  </w:num>
  <w:num w:numId="17">
    <w:abstractNumId w:val="1"/>
  </w:num>
  <w:num w:numId="18">
    <w:abstractNumId w:val="37"/>
  </w:num>
  <w:num w:numId="19">
    <w:abstractNumId w:val="33"/>
  </w:num>
  <w:num w:numId="20">
    <w:abstractNumId w:val="10"/>
  </w:num>
  <w:num w:numId="21">
    <w:abstractNumId w:val="9"/>
  </w:num>
  <w:num w:numId="22">
    <w:abstractNumId w:val="7"/>
  </w:num>
  <w:num w:numId="23">
    <w:abstractNumId w:val="16"/>
  </w:num>
  <w:num w:numId="24">
    <w:abstractNumId w:val="29"/>
  </w:num>
  <w:num w:numId="25">
    <w:abstractNumId w:val="14"/>
  </w:num>
  <w:num w:numId="26">
    <w:abstractNumId w:val="4"/>
  </w:num>
  <w:num w:numId="27">
    <w:abstractNumId w:val="22"/>
  </w:num>
  <w:num w:numId="28">
    <w:abstractNumId w:val="12"/>
  </w:num>
  <w:num w:numId="29">
    <w:abstractNumId w:val="3"/>
  </w:num>
  <w:num w:numId="30">
    <w:abstractNumId w:val="34"/>
  </w:num>
  <w:num w:numId="31">
    <w:abstractNumId w:val="8"/>
  </w:num>
  <w:num w:numId="32">
    <w:abstractNumId w:val="18"/>
  </w:num>
  <w:num w:numId="33">
    <w:abstractNumId w:val="26"/>
  </w:num>
  <w:num w:numId="34">
    <w:abstractNumId w:val="2"/>
  </w:num>
  <w:num w:numId="35">
    <w:abstractNumId w:val="17"/>
  </w:num>
  <w:num w:numId="36">
    <w:abstractNumId w:val="30"/>
  </w:num>
  <w:num w:numId="37">
    <w:abstractNumId w:val="15"/>
  </w:num>
  <w:num w:numId="38">
    <w:abstractNumId w:val="27"/>
  </w:num>
  <w:num w:numId="39">
    <w:abstractNumId w:val="31"/>
  </w:num>
  <w:num w:numId="40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AU" w:vendorID="64" w:dllVersion="4096" w:nlCheck="1" w:checkStyle="0"/>
  <w:activeWritingStyle w:appName="MSWord" w:lang="en-AU" w:vendorID="64" w:dllVersion="6" w:nlCheck="1" w:checkStyle="1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5EB"/>
    <w:rsid w:val="0000240C"/>
    <w:rsid w:val="0000277F"/>
    <w:rsid w:val="0000317A"/>
    <w:rsid w:val="000033BB"/>
    <w:rsid w:val="00003A92"/>
    <w:rsid w:val="00004248"/>
    <w:rsid w:val="00011C8B"/>
    <w:rsid w:val="0001273A"/>
    <w:rsid w:val="0001396B"/>
    <w:rsid w:val="00015F5E"/>
    <w:rsid w:val="00023C0E"/>
    <w:rsid w:val="00025469"/>
    <w:rsid w:val="0002595E"/>
    <w:rsid w:val="00027C00"/>
    <w:rsid w:val="00030B5B"/>
    <w:rsid w:val="00030F41"/>
    <w:rsid w:val="00032124"/>
    <w:rsid w:val="0003331B"/>
    <w:rsid w:val="000338F7"/>
    <w:rsid w:val="00033C64"/>
    <w:rsid w:val="00033EC5"/>
    <w:rsid w:val="0003652A"/>
    <w:rsid w:val="00036A52"/>
    <w:rsid w:val="00040185"/>
    <w:rsid w:val="000402C0"/>
    <w:rsid w:val="00042487"/>
    <w:rsid w:val="00042EFF"/>
    <w:rsid w:val="0004348C"/>
    <w:rsid w:val="00045DEB"/>
    <w:rsid w:val="00046EE2"/>
    <w:rsid w:val="00052870"/>
    <w:rsid w:val="0005289C"/>
    <w:rsid w:val="000539B7"/>
    <w:rsid w:val="000557E3"/>
    <w:rsid w:val="00055DF7"/>
    <w:rsid w:val="00055EEB"/>
    <w:rsid w:val="0005623B"/>
    <w:rsid w:val="00057EBD"/>
    <w:rsid w:val="00062973"/>
    <w:rsid w:val="000646F9"/>
    <w:rsid w:val="000663A3"/>
    <w:rsid w:val="00066FA9"/>
    <w:rsid w:val="0006735D"/>
    <w:rsid w:val="00067BD8"/>
    <w:rsid w:val="00070695"/>
    <w:rsid w:val="00070710"/>
    <w:rsid w:val="000726B0"/>
    <w:rsid w:val="00072B91"/>
    <w:rsid w:val="000744F5"/>
    <w:rsid w:val="000750C2"/>
    <w:rsid w:val="000825A9"/>
    <w:rsid w:val="00084C07"/>
    <w:rsid w:val="000865B5"/>
    <w:rsid w:val="00086F67"/>
    <w:rsid w:val="00090B40"/>
    <w:rsid w:val="00092839"/>
    <w:rsid w:val="000928D8"/>
    <w:rsid w:val="00092A08"/>
    <w:rsid w:val="00092DF6"/>
    <w:rsid w:val="000930D8"/>
    <w:rsid w:val="00094E6F"/>
    <w:rsid w:val="00095C1E"/>
    <w:rsid w:val="00096CE0"/>
    <w:rsid w:val="000A2AA0"/>
    <w:rsid w:val="000A3A02"/>
    <w:rsid w:val="000A4A8A"/>
    <w:rsid w:val="000A6E10"/>
    <w:rsid w:val="000A6EE0"/>
    <w:rsid w:val="000B0D17"/>
    <w:rsid w:val="000B10B7"/>
    <w:rsid w:val="000B2DF4"/>
    <w:rsid w:val="000B660F"/>
    <w:rsid w:val="000C3010"/>
    <w:rsid w:val="000C460F"/>
    <w:rsid w:val="000C7C86"/>
    <w:rsid w:val="000D210A"/>
    <w:rsid w:val="000D3561"/>
    <w:rsid w:val="000D35C6"/>
    <w:rsid w:val="000D4402"/>
    <w:rsid w:val="000D7C05"/>
    <w:rsid w:val="000E420A"/>
    <w:rsid w:val="000E6744"/>
    <w:rsid w:val="000F044C"/>
    <w:rsid w:val="000F12ED"/>
    <w:rsid w:val="000F2A39"/>
    <w:rsid w:val="000F37AA"/>
    <w:rsid w:val="000F3B89"/>
    <w:rsid w:val="000F4247"/>
    <w:rsid w:val="000F5FF6"/>
    <w:rsid w:val="000F6064"/>
    <w:rsid w:val="000F66C0"/>
    <w:rsid w:val="000F675D"/>
    <w:rsid w:val="000F73BA"/>
    <w:rsid w:val="0010501A"/>
    <w:rsid w:val="00105315"/>
    <w:rsid w:val="00105413"/>
    <w:rsid w:val="00106CD3"/>
    <w:rsid w:val="00111A17"/>
    <w:rsid w:val="00112125"/>
    <w:rsid w:val="001122C1"/>
    <w:rsid w:val="00113CD2"/>
    <w:rsid w:val="00114CE6"/>
    <w:rsid w:val="0011646D"/>
    <w:rsid w:val="0011655E"/>
    <w:rsid w:val="001209AA"/>
    <w:rsid w:val="001213A7"/>
    <w:rsid w:val="00123320"/>
    <w:rsid w:val="00123B07"/>
    <w:rsid w:val="0012451F"/>
    <w:rsid w:val="001252CE"/>
    <w:rsid w:val="00127541"/>
    <w:rsid w:val="00130010"/>
    <w:rsid w:val="00130978"/>
    <w:rsid w:val="0013151B"/>
    <w:rsid w:val="00131DDC"/>
    <w:rsid w:val="00133227"/>
    <w:rsid w:val="00133793"/>
    <w:rsid w:val="001337C8"/>
    <w:rsid w:val="00133BE6"/>
    <w:rsid w:val="00133FEE"/>
    <w:rsid w:val="0013658D"/>
    <w:rsid w:val="00137698"/>
    <w:rsid w:val="001449BD"/>
    <w:rsid w:val="00146947"/>
    <w:rsid w:val="00162119"/>
    <w:rsid w:val="001627CB"/>
    <w:rsid w:val="00167976"/>
    <w:rsid w:val="0017260C"/>
    <w:rsid w:val="00173B7E"/>
    <w:rsid w:val="00174883"/>
    <w:rsid w:val="001750E6"/>
    <w:rsid w:val="0017515C"/>
    <w:rsid w:val="00177482"/>
    <w:rsid w:val="00177625"/>
    <w:rsid w:val="001776F3"/>
    <w:rsid w:val="001808B8"/>
    <w:rsid w:val="001811B0"/>
    <w:rsid w:val="00181354"/>
    <w:rsid w:val="00186398"/>
    <w:rsid w:val="00186773"/>
    <w:rsid w:val="0018740E"/>
    <w:rsid w:val="00191279"/>
    <w:rsid w:val="001928DB"/>
    <w:rsid w:val="001928F9"/>
    <w:rsid w:val="00192B90"/>
    <w:rsid w:val="001953AE"/>
    <w:rsid w:val="00195B08"/>
    <w:rsid w:val="00197351"/>
    <w:rsid w:val="001978AC"/>
    <w:rsid w:val="001A1D88"/>
    <w:rsid w:val="001A1E98"/>
    <w:rsid w:val="001A2180"/>
    <w:rsid w:val="001A2BD8"/>
    <w:rsid w:val="001A2D20"/>
    <w:rsid w:val="001A3A60"/>
    <w:rsid w:val="001A42E0"/>
    <w:rsid w:val="001A4E85"/>
    <w:rsid w:val="001A4EBD"/>
    <w:rsid w:val="001A517B"/>
    <w:rsid w:val="001A7422"/>
    <w:rsid w:val="001A7C7D"/>
    <w:rsid w:val="001B2B96"/>
    <w:rsid w:val="001B2D82"/>
    <w:rsid w:val="001B47B3"/>
    <w:rsid w:val="001B54A1"/>
    <w:rsid w:val="001B56E6"/>
    <w:rsid w:val="001B6B95"/>
    <w:rsid w:val="001B7569"/>
    <w:rsid w:val="001C1CA4"/>
    <w:rsid w:val="001C369D"/>
    <w:rsid w:val="001C59BE"/>
    <w:rsid w:val="001C6391"/>
    <w:rsid w:val="001C7830"/>
    <w:rsid w:val="001D0BF9"/>
    <w:rsid w:val="001D1F5E"/>
    <w:rsid w:val="001D262F"/>
    <w:rsid w:val="001D32C5"/>
    <w:rsid w:val="001D4000"/>
    <w:rsid w:val="001D4ABE"/>
    <w:rsid w:val="001D4B05"/>
    <w:rsid w:val="001D5E08"/>
    <w:rsid w:val="001D6320"/>
    <w:rsid w:val="001E1BEB"/>
    <w:rsid w:val="001E1EC8"/>
    <w:rsid w:val="001E27E6"/>
    <w:rsid w:val="001E2AE8"/>
    <w:rsid w:val="001E3B5F"/>
    <w:rsid w:val="001E3C3C"/>
    <w:rsid w:val="001E61CD"/>
    <w:rsid w:val="001F0E7E"/>
    <w:rsid w:val="001F21E2"/>
    <w:rsid w:val="001F7CC6"/>
    <w:rsid w:val="0020082F"/>
    <w:rsid w:val="0020553B"/>
    <w:rsid w:val="00205EE3"/>
    <w:rsid w:val="00206D17"/>
    <w:rsid w:val="00210261"/>
    <w:rsid w:val="00210B31"/>
    <w:rsid w:val="002112EF"/>
    <w:rsid w:val="00211FE8"/>
    <w:rsid w:val="0021327E"/>
    <w:rsid w:val="00214144"/>
    <w:rsid w:val="00214FE0"/>
    <w:rsid w:val="0021509D"/>
    <w:rsid w:val="00215B0F"/>
    <w:rsid w:val="00215E3D"/>
    <w:rsid w:val="00216C86"/>
    <w:rsid w:val="002170E0"/>
    <w:rsid w:val="00217CD1"/>
    <w:rsid w:val="002208D9"/>
    <w:rsid w:val="00221B02"/>
    <w:rsid w:val="002232A0"/>
    <w:rsid w:val="00223CDE"/>
    <w:rsid w:val="00224741"/>
    <w:rsid w:val="00225F28"/>
    <w:rsid w:val="00230043"/>
    <w:rsid w:val="00231C41"/>
    <w:rsid w:val="00231C62"/>
    <w:rsid w:val="00234074"/>
    <w:rsid w:val="00235156"/>
    <w:rsid w:val="00235FBA"/>
    <w:rsid w:val="0023721F"/>
    <w:rsid w:val="00237A0F"/>
    <w:rsid w:val="0024242D"/>
    <w:rsid w:val="0024325F"/>
    <w:rsid w:val="002441AB"/>
    <w:rsid w:val="00244A6D"/>
    <w:rsid w:val="00245097"/>
    <w:rsid w:val="00246A09"/>
    <w:rsid w:val="00247174"/>
    <w:rsid w:val="0025559E"/>
    <w:rsid w:val="00255BC3"/>
    <w:rsid w:val="002602A9"/>
    <w:rsid w:val="00260D92"/>
    <w:rsid w:val="002612F5"/>
    <w:rsid w:val="00261E7C"/>
    <w:rsid w:val="00262445"/>
    <w:rsid w:val="00263AB7"/>
    <w:rsid w:val="00263B1B"/>
    <w:rsid w:val="00273917"/>
    <w:rsid w:val="00275422"/>
    <w:rsid w:val="002755BD"/>
    <w:rsid w:val="00275BF8"/>
    <w:rsid w:val="00280531"/>
    <w:rsid w:val="00283870"/>
    <w:rsid w:val="00283AD0"/>
    <w:rsid w:val="0028565D"/>
    <w:rsid w:val="00285FD7"/>
    <w:rsid w:val="002930BE"/>
    <w:rsid w:val="0029411E"/>
    <w:rsid w:val="00295A7C"/>
    <w:rsid w:val="00295CBA"/>
    <w:rsid w:val="00296478"/>
    <w:rsid w:val="002A332E"/>
    <w:rsid w:val="002A5700"/>
    <w:rsid w:val="002B0382"/>
    <w:rsid w:val="002B1888"/>
    <w:rsid w:val="002B1CCB"/>
    <w:rsid w:val="002B26D9"/>
    <w:rsid w:val="002B2CBF"/>
    <w:rsid w:val="002B4891"/>
    <w:rsid w:val="002B6AB1"/>
    <w:rsid w:val="002B6B21"/>
    <w:rsid w:val="002B725B"/>
    <w:rsid w:val="002B7A67"/>
    <w:rsid w:val="002C0F7E"/>
    <w:rsid w:val="002C1010"/>
    <w:rsid w:val="002C38B7"/>
    <w:rsid w:val="002C5BAC"/>
    <w:rsid w:val="002C642A"/>
    <w:rsid w:val="002C7D32"/>
    <w:rsid w:val="002D3743"/>
    <w:rsid w:val="002D47F9"/>
    <w:rsid w:val="002D7763"/>
    <w:rsid w:val="002E29D8"/>
    <w:rsid w:val="002E4A24"/>
    <w:rsid w:val="002E5A30"/>
    <w:rsid w:val="002E6379"/>
    <w:rsid w:val="002F1FF1"/>
    <w:rsid w:val="002F216D"/>
    <w:rsid w:val="002F2A79"/>
    <w:rsid w:val="002F5704"/>
    <w:rsid w:val="002F6393"/>
    <w:rsid w:val="00300B58"/>
    <w:rsid w:val="0030247D"/>
    <w:rsid w:val="00305AFA"/>
    <w:rsid w:val="00307639"/>
    <w:rsid w:val="00310099"/>
    <w:rsid w:val="003112EE"/>
    <w:rsid w:val="00311746"/>
    <w:rsid w:val="003117F4"/>
    <w:rsid w:val="00315602"/>
    <w:rsid w:val="00315C7F"/>
    <w:rsid w:val="00316123"/>
    <w:rsid w:val="00320EA8"/>
    <w:rsid w:val="0032353C"/>
    <w:rsid w:val="003248B4"/>
    <w:rsid w:val="00325008"/>
    <w:rsid w:val="0032610A"/>
    <w:rsid w:val="00326829"/>
    <w:rsid w:val="00326BE4"/>
    <w:rsid w:val="00326D9E"/>
    <w:rsid w:val="00327226"/>
    <w:rsid w:val="00333E6C"/>
    <w:rsid w:val="003340CB"/>
    <w:rsid w:val="00337C53"/>
    <w:rsid w:val="00343BD8"/>
    <w:rsid w:val="00343D45"/>
    <w:rsid w:val="00346683"/>
    <w:rsid w:val="003502A6"/>
    <w:rsid w:val="00350DB9"/>
    <w:rsid w:val="00351E2C"/>
    <w:rsid w:val="00352B8B"/>
    <w:rsid w:val="0035302D"/>
    <w:rsid w:val="00353C4F"/>
    <w:rsid w:val="003561A9"/>
    <w:rsid w:val="00356342"/>
    <w:rsid w:val="00356516"/>
    <w:rsid w:val="003567AB"/>
    <w:rsid w:val="00357D54"/>
    <w:rsid w:val="00360F54"/>
    <w:rsid w:val="0036120A"/>
    <w:rsid w:val="0036126A"/>
    <w:rsid w:val="003621EC"/>
    <w:rsid w:val="00362BFE"/>
    <w:rsid w:val="00363494"/>
    <w:rsid w:val="0036411F"/>
    <w:rsid w:val="00367F39"/>
    <w:rsid w:val="003702A4"/>
    <w:rsid w:val="0037103F"/>
    <w:rsid w:val="00371E54"/>
    <w:rsid w:val="00374822"/>
    <w:rsid w:val="00374837"/>
    <w:rsid w:val="00375114"/>
    <w:rsid w:val="003752FA"/>
    <w:rsid w:val="00381486"/>
    <w:rsid w:val="00381EEE"/>
    <w:rsid w:val="00384AF3"/>
    <w:rsid w:val="00385F58"/>
    <w:rsid w:val="00386EBE"/>
    <w:rsid w:val="00390129"/>
    <w:rsid w:val="00392D79"/>
    <w:rsid w:val="00395488"/>
    <w:rsid w:val="00396DCF"/>
    <w:rsid w:val="00397624"/>
    <w:rsid w:val="00397BBB"/>
    <w:rsid w:val="003A0D1B"/>
    <w:rsid w:val="003A1CC2"/>
    <w:rsid w:val="003A1EB2"/>
    <w:rsid w:val="003A293C"/>
    <w:rsid w:val="003A462D"/>
    <w:rsid w:val="003A4796"/>
    <w:rsid w:val="003A48E9"/>
    <w:rsid w:val="003A515D"/>
    <w:rsid w:val="003A5E59"/>
    <w:rsid w:val="003A6390"/>
    <w:rsid w:val="003B1306"/>
    <w:rsid w:val="003B6327"/>
    <w:rsid w:val="003C1218"/>
    <w:rsid w:val="003C5248"/>
    <w:rsid w:val="003C6576"/>
    <w:rsid w:val="003D0B76"/>
    <w:rsid w:val="003D30A5"/>
    <w:rsid w:val="003D329A"/>
    <w:rsid w:val="003D3453"/>
    <w:rsid w:val="003D5C66"/>
    <w:rsid w:val="003D7B94"/>
    <w:rsid w:val="003E02DE"/>
    <w:rsid w:val="003E0617"/>
    <w:rsid w:val="003E1669"/>
    <w:rsid w:val="003E340D"/>
    <w:rsid w:val="003F0EF8"/>
    <w:rsid w:val="003F3EF5"/>
    <w:rsid w:val="003F59B0"/>
    <w:rsid w:val="003F75A3"/>
    <w:rsid w:val="004018AC"/>
    <w:rsid w:val="004025DA"/>
    <w:rsid w:val="004027AB"/>
    <w:rsid w:val="00404D17"/>
    <w:rsid w:val="004069CE"/>
    <w:rsid w:val="0040704D"/>
    <w:rsid w:val="00407560"/>
    <w:rsid w:val="0040795E"/>
    <w:rsid w:val="00407E0F"/>
    <w:rsid w:val="0041239D"/>
    <w:rsid w:val="00412616"/>
    <w:rsid w:val="00412729"/>
    <w:rsid w:val="00412F11"/>
    <w:rsid w:val="0041301D"/>
    <w:rsid w:val="00414A56"/>
    <w:rsid w:val="00417687"/>
    <w:rsid w:val="004176BE"/>
    <w:rsid w:val="00423BEB"/>
    <w:rsid w:val="00426130"/>
    <w:rsid w:val="0043207E"/>
    <w:rsid w:val="004321AF"/>
    <w:rsid w:val="00432509"/>
    <w:rsid w:val="00435A9F"/>
    <w:rsid w:val="00436DD4"/>
    <w:rsid w:val="00437293"/>
    <w:rsid w:val="00437B95"/>
    <w:rsid w:val="00441227"/>
    <w:rsid w:val="004436BA"/>
    <w:rsid w:val="0044399B"/>
    <w:rsid w:val="00443A8E"/>
    <w:rsid w:val="00444108"/>
    <w:rsid w:val="00444336"/>
    <w:rsid w:val="004447E3"/>
    <w:rsid w:val="00445BE3"/>
    <w:rsid w:val="00452AA2"/>
    <w:rsid w:val="0045441E"/>
    <w:rsid w:val="004558B5"/>
    <w:rsid w:val="00456759"/>
    <w:rsid w:val="00460BFB"/>
    <w:rsid w:val="00461668"/>
    <w:rsid w:val="00462ED1"/>
    <w:rsid w:val="00464ED8"/>
    <w:rsid w:val="004666CE"/>
    <w:rsid w:val="00467E4A"/>
    <w:rsid w:val="00473645"/>
    <w:rsid w:val="004736A7"/>
    <w:rsid w:val="00475151"/>
    <w:rsid w:val="00475CE3"/>
    <w:rsid w:val="00476136"/>
    <w:rsid w:val="004764DF"/>
    <w:rsid w:val="004772C4"/>
    <w:rsid w:val="004806C0"/>
    <w:rsid w:val="00480C0A"/>
    <w:rsid w:val="00482031"/>
    <w:rsid w:val="00485814"/>
    <w:rsid w:val="00490491"/>
    <w:rsid w:val="004909C3"/>
    <w:rsid w:val="0049164F"/>
    <w:rsid w:val="00494965"/>
    <w:rsid w:val="00496FD4"/>
    <w:rsid w:val="0049795B"/>
    <w:rsid w:val="004A086E"/>
    <w:rsid w:val="004A2855"/>
    <w:rsid w:val="004A3922"/>
    <w:rsid w:val="004A7544"/>
    <w:rsid w:val="004B017A"/>
    <w:rsid w:val="004B4A67"/>
    <w:rsid w:val="004B4B96"/>
    <w:rsid w:val="004B4EC2"/>
    <w:rsid w:val="004B509B"/>
    <w:rsid w:val="004B605E"/>
    <w:rsid w:val="004C02D6"/>
    <w:rsid w:val="004C0324"/>
    <w:rsid w:val="004C0B88"/>
    <w:rsid w:val="004C1FFA"/>
    <w:rsid w:val="004C225D"/>
    <w:rsid w:val="004C3090"/>
    <w:rsid w:val="004C3AED"/>
    <w:rsid w:val="004C506C"/>
    <w:rsid w:val="004C5B61"/>
    <w:rsid w:val="004C7F56"/>
    <w:rsid w:val="004D1EFE"/>
    <w:rsid w:val="004D2801"/>
    <w:rsid w:val="004D34CC"/>
    <w:rsid w:val="004D77CB"/>
    <w:rsid w:val="004D7DDD"/>
    <w:rsid w:val="004E6BF6"/>
    <w:rsid w:val="004F0A0E"/>
    <w:rsid w:val="004F2371"/>
    <w:rsid w:val="004F2998"/>
    <w:rsid w:val="004F3ECC"/>
    <w:rsid w:val="004F4405"/>
    <w:rsid w:val="004F55BD"/>
    <w:rsid w:val="004F5CE4"/>
    <w:rsid w:val="004F68CB"/>
    <w:rsid w:val="004F6E76"/>
    <w:rsid w:val="00500A1D"/>
    <w:rsid w:val="00502C2D"/>
    <w:rsid w:val="005046AB"/>
    <w:rsid w:val="00506AC2"/>
    <w:rsid w:val="00510B79"/>
    <w:rsid w:val="00511BC1"/>
    <w:rsid w:val="0051273A"/>
    <w:rsid w:val="00512B55"/>
    <w:rsid w:val="005140AE"/>
    <w:rsid w:val="005144EF"/>
    <w:rsid w:val="005147C6"/>
    <w:rsid w:val="00515008"/>
    <w:rsid w:val="005151D6"/>
    <w:rsid w:val="0052118F"/>
    <w:rsid w:val="00521215"/>
    <w:rsid w:val="00521CE1"/>
    <w:rsid w:val="00521F37"/>
    <w:rsid w:val="0052459A"/>
    <w:rsid w:val="00525A01"/>
    <w:rsid w:val="00527FCC"/>
    <w:rsid w:val="00531B6C"/>
    <w:rsid w:val="00532C83"/>
    <w:rsid w:val="0053439D"/>
    <w:rsid w:val="00535E48"/>
    <w:rsid w:val="005363B4"/>
    <w:rsid w:val="005374A9"/>
    <w:rsid w:val="00537C92"/>
    <w:rsid w:val="005436E9"/>
    <w:rsid w:val="00544097"/>
    <w:rsid w:val="0054546D"/>
    <w:rsid w:val="00545CB0"/>
    <w:rsid w:val="00550E2C"/>
    <w:rsid w:val="00552B84"/>
    <w:rsid w:val="00557B3A"/>
    <w:rsid w:val="00557CC3"/>
    <w:rsid w:val="00561DB7"/>
    <w:rsid w:val="00564DE2"/>
    <w:rsid w:val="00565BE5"/>
    <w:rsid w:val="00566A54"/>
    <w:rsid w:val="00567FD5"/>
    <w:rsid w:val="00571C49"/>
    <w:rsid w:val="0057204C"/>
    <w:rsid w:val="0057211E"/>
    <w:rsid w:val="005722BC"/>
    <w:rsid w:val="00572E0C"/>
    <w:rsid w:val="00573134"/>
    <w:rsid w:val="0057340D"/>
    <w:rsid w:val="005752F1"/>
    <w:rsid w:val="00575A6D"/>
    <w:rsid w:val="00576F65"/>
    <w:rsid w:val="005805DF"/>
    <w:rsid w:val="00580A26"/>
    <w:rsid w:val="00582D9F"/>
    <w:rsid w:val="00584EE0"/>
    <w:rsid w:val="0058631A"/>
    <w:rsid w:val="00586F58"/>
    <w:rsid w:val="00587BCA"/>
    <w:rsid w:val="005944A2"/>
    <w:rsid w:val="00596329"/>
    <w:rsid w:val="005974BD"/>
    <w:rsid w:val="005977A7"/>
    <w:rsid w:val="005A0574"/>
    <w:rsid w:val="005A21E9"/>
    <w:rsid w:val="005A4EC8"/>
    <w:rsid w:val="005A4EE2"/>
    <w:rsid w:val="005A5491"/>
    <w:rsid w:val="005A6CF5"/>
    <w:rsid w:val="005A7264"/>
    <w:rsid w:val="005A7304"/>
    <w:rsid w:val="005A73B9"/>
    <w:rsid w:val="005B120A"/>
    <w:rsid w:val="005C0616"/>
    <w:rsid w:val="005C0D03"/>
    <w:rsid w:val="005C0F1F"/>
    <w:rsid w:val="005C1784"/>
    <w:rsid w:val="005C503B"/>
    <w:rsid w:val="005C59DE"/>
    <w:rsid w:val="005C61E7"/>
    <w:rsid w:val="005C7E9C"/>
    <w:rsid w:val="005D23C4"/>
    <w:rsid w:val="005D2D20"/>
    <w:rsid w:val="005D484A"/>
    <w:rsid w:val="005D5205"/>
    <w:rsid w:val="005D6C1F"/>
    <w:rsid w:val="005D7FF4"/>
    <w:rsid w:val="005E133D"/>
    <w:rsid w:val="005E1636"/>
    <w:rsid w:val="005E233D"/>
    <w:rsid w:val="005E2951"/>
    <w:rsid w:val="005E37BF"/>
    <w:rsid w:val="005E4256"/>
    <w:rsid w:val="005E6C69"/>
    <w:rsid w:val="005E74FF"/>
    <w:rsid w:val="005E7C31"/>
    <w:rsid w:val="005F0265"/>
    <w:rsid w:val="005F0406"/>
    <w:rsid w:val="005F1AF1"/>
    <w:rsid w:val="005F3474"/>
    <w:rsid w:val="005F35C7"/>
    <w:rsid w:val="005F43F4"/>
    <w:rsid w:val="005F497F"/>
    <w:rsid w:val="005F6672"/>
    <w:rsid w:val="0060188F"/>
    <w:rsid w:val="00603240"/>
    <w:rsid w:val="00603EDE"/>
    <w:rsid w:val="00607431"/>
    <w:rsid w:val="00611277"/>
    <w:rsid w:val="0061148B"/>
    <w:rsid w:val="00611AD6"/>
    <w:rsid w:val="006121E7"/>
    <w:rsid w:val="00612AC3"/>
    <w:rsid w:val="00612F40"/>
    <w:rsid w:val="00615FD1"/>
    <w:rsid w:val="00620114"/>
    <w:rsid w:val="00625321"/>
    <w:rsid w:val="006264CF"/>
    <w:rsid w:val="00626B6D"/>
    <w:rsid w:val="00644139"/>
    <w:rsid w:val="00647469"/>
    <w:rsid w:val="00650D5A"/>
    <w:rsid w:val="0065119A"/>
    <w:rsid w:val="0065299B"/>
    <w:rsid w:val="00654248"/>
    <w:rsid w:val="00654A23"/>
    <w:rsid w:val="00655A69"/>
    <w:rsid w:val="00655FF6"/>
    <w:rsid w:val="00656281"/>
    <w:rsid w:val="00656BC5"/>
    <w:rsid w:val="00657470"/>
    <w:rsid w:val="0066023D"/>
    <w:rsid w:val="0066145F"/>
    <w:rsid w:val="00661D0B"/>
    <w:rsid w:val="00662573"/>
    <w:rsid w:val="00663B4E"/>
    <w:rsid w:val="00663E81"/>
    <w:rsid w:val="0066413E"/>
    <w:rsid w:val="00665209"/>
    <w:rsid w:val="0066542F"/>
    <w:rsid w:val="0066683B"/>
    <w:rsid w:val="006713F7"/>
    <w:rsid w:val="006728D1"/>
    <w:rsid w:val="00672F50"/>
    <w:rsid w:val="00674DA2"/>
    <w:rsid w:val="006753C3"/>
    <w:rsid w:val="00676929"/>
    <w:rsid w:val="00677F99"/>
    <w:rsid w:val="006856A6"/>
    <w:rsid w:val="00686B70"/>
    <w:rsid w:val="0068795A"/>
    <w:rsid w:val="006908D5"/>
    <w:rsid w:val="006915D8"/>
    <w:rsid w:val="006916DC"/>
    <w:rsid w:val="00691F6D"/>
    <w:rsid w:val="00692970"/>
    <w:rsid w:val="006A3622"/>
    <w:rsid w:val="006A4086"/>
    <w:rsid w:val="006A46BE"/>
    <w:rsid w:val="006A57F0"/>
    <w:rsid w:val="006A58CB"/>
    <w:rsid w:val="006A7D78"/>
    <w:rsid w:val="006B0844"/>
    <w:rsid w:val="006B3BEB"/>
    <w:rsid w:val="006B5333"/>
    <w:rsid w:val="006B7DCB"/>
    <w:rsid w:val="006C0583"/>
    <w:rsid w:val="006C05B0"/>
    <w:rsid w:val="006C1463"/>
    <w:rsid w:val="006C2EB5"/>
    <w:rsid w:val="006C6FF3"/>
    <w:rsid w:val="006D27BC"/>
    <w:rsid w:val="006D3FDE"/>
    <w:rsid w:val="006D7CB5"/>
    <w:rsid w:val="006E05C9"/>
    <w:rsid w:val="006E4BC9"/>
    <w:rsid w:val="006E5B91"/>
    <w:rsid w:val="006E7D2D"/>
    <w:rsid w:val="006F160C"/>
    <w:rsid w:val="006F209B"/>
    <w:rsid w:val="006F21EF"/>
    <w:rsid w:val="006F333A"/>
    <w:rsid w:val="006F4F8C"/>
    <w:rsid w:val="006F650C"/>
    <w:rsid w:val="006F6901"/>
    <w:rsid w:val="00701DA6"/>
    <w:rsid w:val="00702C54"/>
    <w:rsid w:val="007035C6"/>
    <w:rsid w:val="007065EF"/>
    <w:rsid w:val="0070760A"/>
    <w:rsid w:val="00710B22"/>
    <w:rsid w:val="007122E3"/>
    <w:rsid w:val="0072229D"/>
    <w:rsid w:val="007241B2"/>
    <w:rsid w:val="00724759"/>
    <w:rsid w:val="00724817"/>
    <w:rsid w:val="00727271"/>
    <w:rsid w:val="00727E96"/>
    <w:rsid w:val="007322E2"/>
    <w:rsid w:val="00733094"/>
    <w:rsid w:val="007333B0"/>
    <w:rsid w:val="0073685E"/>
    <w:rsid w:val="00737494"/>
    <w:rsid w:val="0074033C"/>
    <w:rsid w:val="007413D7"/>
    <w:rsid w:val="00742445"/>
    <w:rsid w:val="007425C5"/>
    <w:rsid w:val="00743FAC"/>
    <w:rsid w:val="0074542D"/>
    <w:rsid w:val="00745B9A"/>
    <w:rsid w:val="007468D0"/>
    <w:rsid w:val="0074745C"/>
    <w:rsid w:val="00750C85"/>
    <w:rsid w:val="0075113B"/>
    <w:rsid w:val="00751152"/>
    <w:rsid w:val="00752D7A"/>
    <w:rsid w:val="007618AC"/>
    <w:rsid w:val="00761B66"/>
    <w:rsid w:val="00763984"/>
    <w:rsid w:val="00765881"/>
    <w:rsid w:val="00766F44"/>
    <w:rsid w:val="00773885"/>
    <w:rsid w:val="00775C34"/>
    <w:rsid w:val="0077786C"/>
    <w:rsid w:val="00777C25"/>
    <w:rsid w:val="00781869"/>
    <w:rsid w:val="00783F31"/>
    <w:rsid w:val="00785FFF"/>
    <w:rsid w:val="00786A1D"/>
    <w:rsid w:val="007874C8"/>
    <w:rsid w:val="00787BB8"/>
    <w:rsid w:val="007936FC"/>
    <w:rsid w:val="00794E96"/>
    <w:rsid w:val="007A1096"/>
    <w:rsid w:val="007A19C5"/>
    <w:rsid w:val="007A4749"/>
    <w:rsid w:val="007A602A"/>
    <w:rsid w:val="007A6091"/>
    <w:rsid w:val="007A6B46"/>
    <w:rsid w:val="007B023A"/>
    <w:rsid w:val="007B07BA"/>
    <w:rsid w:val="007B2806"/>
    <w:rsid w:val="007B38E1"/>
    <w:rsid w:val="007B4B57"/>
    <w:rsid w:val="007B4B9A"/>
    <w:rsid w:val="007B54C9"/>
    <w:rsid w:val="007B5F8A"/>
    <w:rsid w:val="007B61DE"/>
    <w:rsid w:val="007C24FD"/>
    <w:rsid w:val="007D04B6"/>
    <w:rsid w:val="007D0761"/>
    <w:rsid w:val="007D12D8"/>
    <w:rsid w:val="007D20F5"/>
    <w:rsid w:val="007D23F8"/>
    <w:rsid w:val="007D4041"/>
    <w:rsid w:val="007D559C"/>
    <w:rsid w:val="007D5A0A"/>
    <w:rsid w:val="007E356C"/>
    <w:rsid w:val="007E3E4D"/>
    <w:rsid w:val="007E3FAB"/>
    <w:rsid w:val="007E5279"/>
    <w:rsid w:val="007E5548"/>
    <w:rsid w:val="007E656A"/>
    <w:rsid w:val="007F0214"/>
    <w:rsid w:val="007F200E"/>
    <w:rsid w:val="007F7342"/>
    <w:rsid w:val="007F7541"/>
    <w:rsid w:val="007F7E24"/>
    <w:rsid w:val="00802A7F"/>
    <w:rsid w:val="008038F1"/>
    <w:rsid w:val="00804270"/>
    <w:rsid w:val="008049B2"/>
    <w:rsid w:val="00806C14"/>
    <w:rsid w:val="008103F9"/>
    <w:rsid w:val="008134FB"/>
    <w:rsid w:val="0081551C"/>
    <w:rsid w:val="008202E7"/>
    <w:rsid w:val="008240B7"/>
    <w:rsid w:val="00824283"/>
    <w:rsid w:val="00825793"/>
    <w:rsid w:val="00825A8C"/>
    <w:rsid w:val="00831711"/>
    <w:rsid w:val="00832191"/>
    <w:rsid w:val="00834422"/>
    <w:rsid w:val="00835554"/>
    <w:rsid w:val="008433C8"/>
    <w:rsid w:val="00850807"/>
    <w:rsid w:val="00851738"/>
    <w:rsid w:val="00851926"/>
    <w:rsid w:val="00851F85"/>
    <w:rsid w:val="00853E60"/>
    <w:rsid w:val="00853EE3"/>
    <w:rsid w:val="0085585B"/>
    <w:rsid w:val="0086037B"/>
    <w:rsid w:val="00860AD7"/>
    <w:rsid w:val="0086138D"/>
    <w:rsid w:val="008619B4"/>
    <w:rsid w:val="008628E6"/>
    <w:rsid w:val="00871EFD"/>
    <w:rsid w:val="00872684"/>
    <w:rsid w:val="0087421C"/>
    <w:rsid w:val="008751A4"/>
    <w:rsid w:val="008766A4"/>
    <w:rsid w:val="00876975"/>
    <w:rsid w:val="0087762F"/>
    <w:rsid w:val="00880F76"/>
    <w:rsid w:val="008851A9"/>
    <w:rsid w:val="00886C1C"/>
    <w:rsid w:val="00887DC6"/>
    <w:rsid w:val="008912C4"/>
    <w:rsid w:val="008918AC"/>
    <w:rsid w:val="00892648"/>
    <w:rsid w:val="0089566C"/>
    <w:rsid w:val="00897CA7"/>
    <w:rsid w:val="008A1A0C"/>
    <w:rsid w:val="008A1C1C"/>
    <w:rsid w:val="008A41F6"/>
    <w:rsid w:val="008A4EE4"/>
    <w:rsid w:val="008A577F"/>
    <w:rsid w:val="008B38D5"/>
    <w:rsid w:val="008B5008"/>
    <w:rsid w:val="008B5390"/>
    <w:rsid w:val="008B5682"/>
    <w:rsid w:val="008C0439"/>
    <w:rsid w:val="008C04AC"/>
    <w:rsid w:val="008C1789"/>
    <w:rsid w:val="008C3F0A"/>
    <w:rsid w:val="008C5DF9"/>
    <w:rsid w:val="008C627E"/>
    <w:rsid w:val="008D08CB"/>
    <w:rsid w:val="008D225C"/>
    <w:rsid w:val="008D66D2"/>
    <w:rsid w:val="008E07F0"/>
    <w:rsid w:val="008E09FD"/>
    <w:rsid w:val="008E123D"/>
    <w:rsid w:val="008E2602"/>
    <w:rsid w:val="008E5FD6"/>
    <w:rsid w:val="008E739E"/>
    <w:rsid w:val="008F05B2"/>
    <w:rsid w:val="008F2401"/>
    <w:rsid w:val="008F39A5"/>
    <w:rsid w:val="008F4B35"/>
    <w:rsid w:val="008F4BCC"/>
    <w:rsid w:val="008F7D07"/>
    <w:rsid w:val="009003D2"/>
    <w:rsid w:val="00900EC5"/>
    <w:rsid w:val="00902E3B"/>
    <w:rsid w:val="009034A1"/>
    <w:rsid w:val="00903B6C"/>
    <w:rsid w:val="00905236"/>
    <w:rsid w:val="00906422"/>
    <w:rsid w:val="00906AA0"/>
    <w:rsid w:val="00906FC3"/>
    <w:rsid w:val="00910D31"/>
    <w:rsid w:val="00910D4D"/>
    <w:rsid w:val="0091162B"/>
    <w:rsid w:val="00912113"/>
    <w:rsid w:val="00913CCE"/>
    <w:rsid w:val="009147E2"/>
    <w:rsid w:val="00914DDE"/>
    <w:rsid w:val="009150C4"/>
    <w:rsid w:val="00916F82"/>
    <w:rsid w:val="00920696"/>
    <w:rsid w:val="009212AF"/>
    <w:rsid w:val="00921480"/>
    <w:rsid w:val="00922164"/>
    <w:rsid w:val="0092379E"/>
    <w:rsid w:val="00923B7E"/>
    <w:rsid w:val="00923CF6"/>
    <w:rsid w:val="009260C9"/>
    <w:rsid w:val="00926238"/>
    <w:rsid w:val="009317C0"/>
    <w:rsid w:val="00933119"/>
    <w:rsid w:val="00934F34"/>
    <w:rsid w:val="00935977"/>
    <w:rsid w:val="009362CA"/>
    <w:rsid w:val="0094175A"/>
    <w:rsid w:val="00941AEB"/>
    <w:rsid w:val="009449F5"/>
    <w:rsid w:val="00946B9C"/>
    <w:rsid w:val="00946EBB"/>
    <w:rsid w:val="00947364"/>
    <w:rsid w:val="00947B43"/>
    <w:rsid w:val="009507B9"/>
    <w:rsid w:val="00951656"/>
    <w:rsid w:val="0095404F"/>
    <w:rsid w:val="00956116"/>
    <w:rsid w:val="009575ED"/>
    <w:rsid w:val="00957EAF"/>
    <w:rsid w:val="00961794"/>
    <w:rsid w:val="00962FD9"/>
    <w:rsid w:val="009642C6"/>
    <w:rsid w:val="0096572D"/>
    <w:rsid w:val="0096652A"/>
    <w:rsid w:val="009676C7"/>
    <w:rsid w:val="00974007"/>
    <w:rsid w:val="0097444E"/>
    <w:rsid w:val="009752FD"/>
    <w:rsid w:val="00975386"/>
    <w:rsid w:val="00976AA1"/>
    <w:rsid w:val="00976CE2"/>
    <w:rsid w:val="0097735A"/>
    <w:rsid w:val="00977EA1"/>
    <w:rsid w:val="00984E8A"/>
    <w:rsid w:val="009851B0"/>
    <w:rsid w:val="00986795"/>
    <w:rsid w:val="0099165E"/>
    <w:rsid w:val="009921D6"/>
    <w:rsid w:val="00996526"/>
    <w:rsid w:val="009966A5"/>
    <w:rsid w:val="00997190"/>
    <w:rsid w:val="009A00FC"/>
    <w:rsid w:val="009A203D"/>
    <w:rsid w:val="009A4912"/>
    <w:rsid w:val="009A4AB9"/>
    <w:rsid w:val="009A50E3"/>
    <w:rsid w:val="009A5190"/>
    <w:rsid w:val="009B14F0"/>
    <w:rsid w:val="009B19FE"/>
    <w:rsid w:val="009B2476"/>
    <w:rsid w:val="009B5CC4"/>
    <w:rsid w:val="009B5EC0"/>
    <w:rsid w:val="009B60F0"/>
    <w:rsid w:val="009B731D"/>
    <w:rsid w:val="009B7AB5"/>
    <w:rsid w:val="009C08BD"/>
    <w:rsid w:val="009C1890"/>
    <w:rsid w:val="009C2116"/>
    <w:rsid w:val="009C226E"/>
    <w:rsid w:val="009C3D3C"/>
    <w:rsid w:val="009C43B9"/>
    <w:rsid w:val="009D082A"/>
    <w:rsid w:val="009D51A8"/>
    <w:rsid w:val="009E1E8A"/>
    <w:rsid w:val="009E2F81"/>
    <w:rsid w:val="009E52AF"/>
    <w:rsid w:val="009E5493"/>
    <w:rsid w:val="009E6491"/>
    <w:rsid w:val="009F0F90"/>
    <w:rsid w:val="009F38BA"/>
    <w:rsid w:val="009F4B7F"/>
    <w:rsid w:val="009F4EE3"/>
    <w:rsid w:val="009F4FBC"/>
    <w:rsid w:val="009F5668"/>
    <w:rsid w:val="009F61F4"/>
    <w:rsid w:val="00A011E9"/>
    <w:rsid w:val="00A0621D"/>
    <w:rsid w:val="00A112EE"/>
    <w:rsid w:val="00A1142A"/>
    <w:rsid w:val="00A1251F"/>
    <w:rsid w:val="00A14989"/>
    <w:rsid w:val="00A14C72"/>
    <w:rsid w:val="00A16438"/>
    <w:rsid w:val="00A2017F"/>
    <w:rsid w:val="00A20E43"/>
    <w:rsid w:val="00A21BA1"/>
    <w:rsid w:val="00A2251D"/>
    <w:rsid w:val="00A22C9F"/>
    <w:rsid w:val="00A2356C"/>
    <w:rsid w:val="00A24219"/>
    <w:rsid w:val="00A24D23"/>
    <w:rsid w:val="00A255F1"/>
    <w:rsid w:val="00A272CF"/>
    <w:rsid w:val="00A32508"/>
    <w:rsid w:val="00A3281C"/>
    <w:rsid w:val="00A349AE"/>
    <w:rsid w:val="00A34A47"/>
    <w:rsid w:val="00A34CB7"/>
    <w:rsid w:val="00A4127B"/>
    <w:rsid w:val="00A437AA"/>
    <w:rsid w:val="00A46654"/>
    <w:rsid w:val="00A46F91"/>
    <w:rsid w:val="00A47B0D"/>
    <w:rsid w:val="00A50648"/>
    <w:rsid w:val="00A50844"/>
    <w:rsid w:val="00A5169C"/>
    <w:rsid w:val="00A529B5"/>
    <w:rsid w:val="00A53332"/>
    <w:rsid w:val="00A56630"/>
    <w:rsid w:val="00A56CFF"/>
    <w:rsid w:val="00A60138"/>
    <w:rsid w:val="00A6245E"/>
    <w:rsid w:val="00A63A42"/>
    <w:rsid w:val="00A65931"/>
    <w:rsid w:val="00A65F6F"/>
    <w:rsid w:val="00A7196C"/>
    <w:rsid w:val="00A72DD7"/>
    <w:rsid w:val="00A7422C"/>
    <w:rsid w:val="00A742CC"/>
    <w:rsid w:val="00A74D65"/>
    <w:rsid w:val="00A778B0"/>
    <w:rsid w:val="00A80730"/>
    <w:rsid w:val="00A82DB3"/>
    <w:rsid w:val="00A85319"/>
    <w:rsid w:val="00A90446"/>
    <w:rsid w:val="00A91D86"/>
    <w:rsid w:val="00A92610"/>
    <w:rsid w:val="00A93174"/>
    <w:rsid w:val="00A95127"/>
    <w:rsid w:val="00AA29BC"/>
    <w:rsid w:val="00AA2C27"/>
    <w:rsid w:val="00AA3001"/>
    <w:rsid w:val="00AA3596"/>
    <w:rsid w:val="00AA491D"/>
    <w:rsid w:val="00AA56CF"/>
    <w:rsid w:val="00AB0360"/>
    <w:rsid w:val="00AB0851"/>
    <w:rsid w:val="00AB08F3"/>
    <w:rsid w:val="00AB3962"/>
    <w:rsid w:val="00AB52DF"/>
    <w:rsid w:val="00AB5878"/>
    <w:rsid w:val="00AB6BE0"/>
    <w:rsid w:val="00AC20B9"/>
    <w:rsid w:val="00AC2E78"/>
    <w:rsid w:val="00AC30C3"/>
    <w:rsid w:val="00AC38C9"/>
    <w:rsid w:val="00AC6B87"/>
    <w:rsid w:val="00AC725C"/>
    <w:rsid w:val="00AD4114"/>
    <w:rsid w:val="00AD6811"/>
    <w:rsid w:val="00AD688A"/>
    <w:rsid w:val="00AD6D43"/>
    <w:rsid w:val="00AD7DD2"/>
    <w:rsid w:val="00AD7ED8"/>
    <w:rsid w:val="00AE0386"/>
    <w:rsid w:val="00AE0AFE"/>
    <w:rsid w:val="00AE107C"/>
    <w:rsid w:val="00AE342A"/>
    <w:rsid w:val="00AE3840"/>
    <w:rsid w:val="00AF06DA"/>
    <w:rsid w:val="00AF0A1F"/>
    <w:rsid w:val="00AF1C11"/>
    <w:rsid w:val="00AF1D41"/>
    <w:rsid w:val="00AF2493"/>
    <w:rsid w:val="00AF2B4B"/>
    <w:rsid w:val="00AF51A8"/>
    <w:rsid w:val="00AF54BC"/>
    <w:rsid w:val="00AF7072"/>
    <w:rsid w:val="00B00017"/>
    <w:rsid w:val="00B00A53"/>
    <w:rsid w:val="00B01E1B"/>
    <w:rsid w:val="00B02E97"/>
    <w:rsid w:val="00B06001"/>
    <w:rsid w:val="00B06F69"/>
    <w:rsid w:val="00B07B88"/>
    <w:rsid w:val="00B1277A"/>
    <w:rsid w:val="00B134D3"/>
    <w:rsid w:val="00B20C1E"/>
    <w:rsid w:val="00B2201B"/>
    <w:rsid w:val="00B25B89"/>
    <w:rsid w:val="00B27408"/>
    <w:rsid w:val="00B317AD"/>
    <w:rsid w:val="00B31D61"/>
    <w:rsid w:val="00B33380"/>
    <w:rsid w:val="00B33639"/>
    <w:rsid w:val="00B33A87"/>
    <w:rsid w:val="00B33B7E"/>
    <w:rsid w:val="00B365D8"/>
    <w:rsid w:val="00B37B2E"/>
    <w:rsid w:val="00B4084A"/>
    <w:rsid w:val="00B40EA7"/>
    <w:rsid w:val="00B45DDD"/>
    <w:rsid w:val="00B47697"/>
    <w:rsid w:val="00B511DE"/>
    <w:rsid w:val="00B51966"/>
    <w:rsid w:val="00B52741"/>
    <w:rsid w:val="00B52C57"/>
    <w:rsid w:val="00B54685"/>
    <w:rsid w:val="00B635BB"/>
    <w:rsid w:val="00B647FF"/>
    <w:rsid w:val="00B66541"/>
    <w:rsid w:val="00B665BD"/>
    <w:rsid w:val="00B671A0"/>
    <w:rsid w:val="00B677A8"/>
    <w:rsid w:val="00B67F54"/>
    <w:rsid w:val="00B71212"/>
    <w:rsid w:val="00B71B99"/>
    <w:rsid w:val="00B735EB"/>
    <w:rsid w:val="00B75E91"/>
    <w:rsid w:val="00B76DCD"/>
    <w:rsid w:val="00B83192"/>
    <w:rsid w:val="00B83AE5"/>
    <w:rsid w:val="00B853D8"/>
    <w:rsid w:val="00B867DA"/>
    <w:rsid w:val="00B879F3"/>
    <w:rsid w:val="00B91F37"/>
    <w:rsid w:val="00B92B09"/>
    <w:rsid w:val="00B932C2"/>
    <w:rsid w:val="00B934BF"/>
    <w:rsid w:val="00B93F4C"/>
    <w:rsid w:val="00B9508F"/>
    <w:rsid w:val="00B951D4"/>
    <w:rsid w:val="00B95976"/>
    <w:rsid w:val="00B9632E"/>
    <w:rsid w:val="00B9766E"/>
    <w:rsid w:val="00B97DA3"/>
    <w:rsid w:val="00BA0119"/>
    <w:rsid w:val="00BA46CD"/>
    <w:rsid w:val="00BA47A0"/>
    <w:rsid w:val="00BA4B34"/>
    <w:rsid w:val="00BB105B"/>
    <w:rsid w:val="00BB337E"/>
    <w:rsid w:val="00BB37A8"/>
    <w:rsid w:val="00BB68F1"/>
    <w:rsid w:val="00BB6B51"/>
    <w:rsid w:val="00BB6FC1"/>
    <w:rsid w:val="00BB7D8F"/>
    <w:rsid w:val="00BB7FB3"/>
    <w:rsid w:val="00BC2668"/>
    <w:rsid w:val="00BC3946"/>
    <w:rsid w:val="00BC3B55"/>
    <w:rsid w:val="00BC413F"/>
    <w:rsid w:val="00BC45CA"/>
    <w:rsid w:val="00BC59F1"/>
    <w:rsid w:val="00BC62E6"/>
    <w:rsid w:val="00BC6C0D"/>
    <w:rsid w:val="00BC6EDD"/>
    <w:rsid w:val="00BC74C1"/>
    <w:rsid w:val="00BC7F82"/>
    <w:rsid w:val="00BD2694"/>
    <w:rsid w:val="00BD3E51"/>
    <w:rsid w:val="00BE273A"/>
    <w:rsid w:val="00BE315C"/>
    <w:rsid w:val="00BE379D"/>
    <w:rsid w:val="00BE45DA"/>
    <w:rsid w:val="00BE79A5"/>
    <w:rsid w:val="00BF1D2F"/>
    <w:rsid w:val="00BF204A"/>
    <w:rsid w:val="00BF3081"/>
    <w:rsid w:val="00C0225B"/>
    <w:rsid w:val="00C02BBD"/>
    <w:rsid w:val="00C0305C"/>
    <w:rsid w:val="00C030BC"/>
    <w:rsid w:val="00C066AA"/>
    <w:rsid w:val="00C10B60"/>
    <w:rsid w:val="00C12543"/>
    <w:rsid w:val="00C1420D"/>
    <w:rsid w:val="00C146D4"/>
    <w:rsid w:val="00C20657"/>
    <w:rsid w:val="00C20C5E"/>
    <w:rsid w:val="00C25568"/>
    <w:rsid w:val="00C274F2"/>
    <w:rsid w:val="00C27892"/>
    <w:rsid w:val="00C30D7A"/>
    <w:rsid w:val="00C30DF2"/>
    <w:rsid w:val="00C319D1"/>
    <w:rsid w:val="00C33AF7"/>
    <w:rsid w:val="00C35229"/>
    <w:rsid w:val="00C36177"/>
    <w:rsid w:val="00C37D75"/>
    <w:rsid w:val="00C43F18"/>
    <w:rsid w:val="00C44A06"/>
    <w:rsid w:val="00C458E8"/>
    <w:rsid w:val="00C512A1"/>
    <w:rsid w:val="00C51B11"/>
    <w:rsid w:val="00C5360B"/>
    <w:rsid w:val="00C54739"/>
    <w:rsid w:val="00C54E85"/>
    <w:rsid w:val="00C562F0"/>
    <w:rsid w:val="00C60034"/>
    <w:rsid w:val="00C60917"/>
    <w:rsid w:val="00C63184"/>
    <w:rsid w:val="00C63871"/>
    <w:rsid w:val="00C67873"/>
    <w:rsid w:val="00C67AB1"/>
    <w:rsid w:val="00C71E95"/>
    <w:rsid w:val="00C73097"/>
    <w:rsid w:val="00C73FE2"/>
    <w:rsid w:val="00C75571"/>
    <w:rsid w:val="00C81439"/>
    <w:rsid w:val="00C84A64"/>
    <w:rsid w:val="00C86A0C"/>
    <w:rsid w:val="00C878A7"/>
    <w:rsid w:val="00C92F88"/>
    <w:rsid w:val="00C940E7"/>
    <w:rsid w:val="00C94626"/>
    <w:rsid w:val="00C949FB"/>
    <w:rsid w:val="00C95220"/>
    <w:rsid w:val="00CA004A"/>
    <w:rsid w:val="00CA0DE0"/>
    <w:rsid w:val="00CA10B7"/>
    <w:rsid w:val="00CA331A"/>
    <w:rsid w:val="00CA5605"/>
    <w:rsid w:val="00CA67E5"/>
    <w:rsid w:val="00CA72B8"/>
    <w:rsid w:val="00CB0DD0"/>
    <w:rsid w:val="00CB2A47"/>
    <w:rsid w:val="00CB39E8"/>
    <w:rsid w:val="00CB4041"/>
    <w:rsid w:val="00CB608A"/>
    <w:rsid w:val="00CB63DF"/>
    <w:rsid w:val="00CB6B08"/>
    <w:rsid w:val="00CB7359"/>
    <w:rsid w:val="00CB7A9B"/>
    <w:rsid w:val="00CC1819"/>
    <w:rsid w:val="00CC2F79"/>
    <w:rsid w:val="00CC3142"/>
    <w:rsid w:val="00CC7803"/>
    <w:rsid w:val="00CC7813"/>
    <w:rsid w:val="00CD0CAA"/>
    <w:rsid w:val="00CD1A11"/>
    <w:rsid w:val="00CD2856"/>
    <w:rsid w:val="00CD4E62"/>
    <w:rsid w:val="00CD51D7"/>
    <w:rsid w:val="00CD5BBF"/>
    <w:rsid w:val="00CD6AF9"/>
    <w:rsid w:val="00CD7D8D"/>
    <w:rsid w:val="00CE00D4"/>
    <w:rsid w:val="00CE2404"/>
    <w:rsid w:val="00CE3849"/>
    <w:rsid w:val="00CE493C"/>
    <w:rsid w:val="00CE4D5D"/>
    <w:rsid w:val="00CE7143"/>
    <w:rsid w:val="00CE7860"/>
    <w:rsid w:val="00CF1328"/>
    <w:rsid w:val="00CF2583"/>
    <w:rsid w:val="00CF2B33"/>
    <w:rsid w:val="00CF356D"/>
    <w:rsid w:val="00CF3D89"/>
    <w:rsid w:val="00CF6561"/>
    <w:rsid w:val="00CF794B"/>
    <w:rsid w:val="00D00037"/>
    <w:rsid w:val="00D03084"/>
    <w:rsid w:val="00D059C5"/>
    <w:rsid w:val="00D126E3"/>
    <w:rsid w:val="00D12E21"/>
    <w:rsid w:val="00D13183"/>
    <w:rsid w:val="00D148B2"/>
    <w:rsid w:val="00D17B5B"/>
    <w:rsid w:val="00D2044B"/>
    <w:rsid w:val="00D21421"/>
    <w:rsid w:val="00D2323B"/>
    <w:rsid w:val="00D23D3C"/>
    <w:rsid w:val="00D242F6"/>
    <w:rsid w:val="00D30AB3"/>
    <w:rsid w:val="00D312D2"/>
    <w:rsid w:val="00D31863"/>
    <w:rsid w:val="00D326E5"/>
    <w:rsid w:val="00D3338B"/>
    <w:rsid w:val="00D345D1"/>
    <w:rsid w:val="00D3577B"/>
    <w:rsid w:val="00D357EA"/>
    <w:rsid w:val="00D40FE4"/>
    <w:rsid w:val="00D4143D"/>
    <w:rsid w:val="00D42F39"/>
    <w:rsid w:val="00D44DCC"/>
    <w:rsid w:val="00D45559"/>
    <w:rsid w:val="00D5161E"/>
    <w:rsid w:val="00D52556"/>
    <w:rsid w:val="00D52B10"/>
    <w:rsid w:val="00D52C3C"/>
    <w:rsid w:val="00D536C2"/>
    <w:rsid w:val="00D54456"/>
    <w:rsid w:val="00D556B9"/>
    <w:rsid w:val="00D57E98"/>
    <w:rsid w:val="00D61B4E"/>
    <w:rsid w:val="00D61C08"/>
    <w:rsid w:val="00D620B3"/>
    <w:rsid w:val="00D63A4A"/>
    <w:rsid w:val="00D63A99"/>
    <w:rsid w:val="00D66114"/>
    <w:rsid w:val="00D70BCF"/>
    <w:rsid w:val="00D70C97"/>
    <w:rsid w:val="00D710E4"/>
    <w:rsid w:val="00D7430E"/>
    <w:rsid w:val="00D74584"/>
    <w:rsid w:val="00D74CC7"/>
    <w:rsid w:val="00D7534D"/>
    <w:rsid w:val="00D768FD"/>
    <w:rsid w:val="00D77993"/>
    <w:rsid w:val="00D815E2"/>
    <w:rsid w:val="00D831A2"/>
    <w:rsid w:val="00D8768A"/>
    <w:rsid w:val="00D91F1E"/>
    <w:rsid w:val="00D91FF3"/>
    <w:rsid w:val="00D9259A"/>
    <w:rsid w:val="00D92A48"/>
    <w:rsid w:val="00D952BE"/>
    <w:rsid w:val="00D96AFF"/>
    <w:rsid w:val="00DA1FD0"/>
    <w:rsid w:val="00DA3A0C"/>
    <w:rsid w:val="00DA47B4"/>
    <w:rsid w:val="00DB0317"/>
    <w:rsid w:val="00DB3410"/>
    <w:rsid w:val="00DB3D10"/>
    <w:rsid w:val="00DB73F8"/>
    <w:rsid w:val="00DC0F11"/>
    <w:rsid w:val="00DC51F0"/>
    <w:rsid w:val="00DC5705"/>
    <w:rsid w:val="00DC5943"/>
    <w:rsid w:val="00DC5D6C"/>
    <w:rsid w:val="00DC62A1"/>
    <w:rsid w:val="00DC7855"/>
    <w:rsid w:val="00DD0E47"/>
    <w:rsid w:val="00DD2374"/>
    <w:rsid w:val="00DD3337"/>
    <w:rsid w:val="00DD42D6"/>
    <w:rsid w:val="00DD635A"/>
    <w:rsid w:val="00DD6AB0"/>
    <w:rsid w:val="00DD6C1B"/>
    <w:rsid w:val="00DE1D78"/>
    <w:rsid w:val="00DE3118"/>
    <w:rsid w:val="00DE45E5"/>
    <w:rsid w:val="00DE590B"/>
    <w:rsid w:val="00DE6BA1"/>
    <w:rsid w:val="00DE6F25"/>
    <w:rsid w:val="00DE7353"/>
    <w:rsid w:val="00DE7978"/>
    <w:rsid w:val="00DF4B9E"/>
    <w:rsid w:val="00DF4E85"/>
    <w:rsid w:val="00DF70F3"/>
    <w:rsid w:val="00E01C75"/>
    <w:rsid w:val="00E02395"/>
    <w:rsid w:val="00E059B9"/>
    <w:rsid w:val="00E06493"/>
    <w:rsid w:val="00E06D31"/>
    <w:rsid w:val="00E137BF"/>
    <w:rsid w:val="00E13D47"/>
    <w:rsid w:val="00E16448"/>
    <w:rsid w:val="00E164AD"/>
    <w:rsid w:val="00E17AA7"/>
    <w:rsid w:val="00E237A9"/>
    <w:rsid w:val="00E2431F"/>
    <w:rsid w:val="00E25069"/>
    <w:rsid w:val="00E2617A"/>
    <w:rsid w:val="00E269BD"/>
    <w:rsid w:val="00E31ACE"/>
    <w:rsid w:val="00E325FF"/>
    <w:rsid w:val="00E33369"/>
    <w:rsid w:val="00E353E4"/>
    <w:rsid w:val="00E355BF"/>
    <w:rsid w:val="00E37E00"/>
    <w:rsid w:val="00E400C1"/>
    <w:rsid w:val="00E405F1"/>
    <w:rsid w:val="00E4192C"/>
    <w:rsid w:val="00E42793"/>
    <w:rsid w:val="00E44CF2"/>
    <w:rsid w:val="00E45C0F"/>
    <w:rsid w:val="00E45CAF"/>
    <w:rsid w:val="00E462EE"/>
    <w:rsid w:val="00E46DFF"/>
    <w:rsid w:val="00E525ED"/>
    <w:rsid w:val="00E52DB0"/>
    <w:rsid w:val="00E56132"/>
    <w:rsid w:val="00E57CE5"/>
    <w:rsid w:val="00E60043"/>
    <w:rsid w:val="00E60A19"/>
    <w:rsid w:val="00E62DA9"/>
    <w:rsid w:val="00E6345F"/>
    <w:rsid w:val="00E634BE"/>
    <w:rsid w:val="00E63B5C"/>
    <w:rsid w:val="00E63BDC"/>
    <w:rsid w:val="00E64623"/>
    <w:rsid w:val="00E673F8"/>
    <w:rsid w:val="00E678A5"/>
    <w:rsid w:val="00E67B91"/>
    <w:rsid w:val="00E7198D"/>
    <w:rsid w:val="00E7397F"/>
    <w:rsid w:val="00E74917"/>
    <w:rsid w:val="00E753B5"/>
    <w:rsid w:val="00E7603C"/>
    <w:rsid w:val="00E76C80"/>
    <w:rsid w:val="00E8090C"/>
    <w:rsid w:val="00E80A41"/>
    <w:rsid w:val="00E80B18"/>
    <w:rsid w:val="00E80FB3"/>
    <w:rsid w:val="00E84F9D"/>
    <w:rsid w:val="00E85DE7"/>
    <w:rsid w:val="00E90AAD"/>
    <w:rsid w:val="00E9433D"/>
    <w:rsid w:val="00E960D0"/>
    <w:rsid w:val="00E97B3F"/>
    <w:rsid w:val="00EA328F"/>
    <w:rsid w:val="00EA4D86"/>
    <w:rsid w:val="00EA7440"/>
    <w:rsid w:val="00EB0201"/>
    <w:rsid w:val="00EB2C51"/>
    <w:rsid w:val="00EB2C5F"/>
    <w:rsid w:val="00EB2DD6"/>
    <w:rsid w:val="00EC0097"/>
    <w:rsid w:val="00EC11DC"/>
    <w:rsid w:val="00EC1BFE"/>
    <w:rsid w:val="00EC246D"/>
    <w:rsid w:val="00EC39EE"/>
    <w:rsid w:val="00EC6056"/>
    <w:rsid w:val="00ED1771"/>
    <w:rsid w:val="00ED2251"/>
    <w:rsid w:val="00ED3AFA"/>
    <w:rsid w:val="00ED3F62"/>
    <w:rsid w:val="00ED76F7"/>
    <w:rsid w:val="00EE064A"/>
    <w:rsid w:val="00EE64B4"/>
    <w:rsid w:val="00EE6EB0"/>
    <w:rsid w:val="00EF15FD"/>
    <w:rsid w:val="00EF2260"/>
    <w:rsid w:val="00EF27C3"/>
    <w:rsid w:val="00EF4282"/>
    <w:rsid w:val="00EF572C"/>
    <w:rsid w:val="00EF58F6"/>
    <w:rsid w:val="00F02B55"/>
    <w:rsid w:val="00F0389A"/>
    <w:rsid w:val="00F06E10"/>
    <w:rsid w:val="00F074B1"/>
    <w:rsid w:val="00F1056D"/>
    <w:rsid w:val="00F10B5B"/>
    <w:rsid w:val="00F1312F"/>
    <w:rsid w:val="00F15277"/>
    <w:rsid w:val="00F20090"/>
    <w:rsid w:val="00F2112E"/>
    <w:rsid w:val="00F21851"/>
    <w:rsid w:val="00F23DF2"/>
    <w:rsid w:val="00F24545"/>
    <w:rsid w:val="00F24FF4"/>
    <w:rsid w:val="00F256D2"/>
    <w:rsid w:val="00F2625E"/>
    <w:rsid w:val="00F26ADC"/>
    <w:rsid w:val="00F27DFC"/>
    <w:rsid w:val="00F32D21"/>
    <w:rsid w:val="00F335CD"/>
    <w:rsid w:val="00F33AED"/>
    <w:rsid w:val="00F346EE"/>
    <w:rsid w:val="00F35196"/>
    <w:rsid w:val="00F351B9"/>
    <w:rsid w:val="00F36008"/>
    <w:rsid w:val="00F375E8"/>
    <w:rsid w:val="00F422FA"/>
    <w:rsid w:val="00F42679"/>
    <w:rsid w:val="00F43BD9"/>
    <w:rsid w:val="00F4466A"/>
    <w:rsid w:val="00F45094"/>
    <w:rsid w:val="00F4602D"/>
    <w:rsid w:val="00F4648F"/>
    <w:rsid w:val="00F4713F"/>
    <w:rsid w:val="00F50564"/>
    <w:rsid w:val="00F505AC"/>
    <w:rsid w:val="00F51070"/>
    <w:rsid w:val="00F51C56"/>
    <w:rsid w:val="00F52814"/>
    <w:rsid w:val="00F52BF3"/>
    <w:rsid w:val="00F54B6A"/>
    <w:rsid w:val="00F5594A"/>
    <w:rsid w:val="00F56655"/>
    <w:rsid w:val="00F63CB5"/>
    <w:rsid w:val="00F65940"/>
    <w:rsid w:val="00F662C9"/>
    <w:rsid w:val="00F670A3"/>
    <w:rsid w:val="00F67B35"/>
    <w:rsid w:val="00F67DF2"/>
    <w:rsid w:val="00F70360"/>
    <w:rsid w:val="00F71335"/>
    <w:rsid w:val="00F77427"/>
    <w:rsid w:val="00F80F0E"/>
    <w:rsid w:val="00F81786"/>
    <w:rsid w:val="00F8330D"/>
    <w:rsid w:val="00F83C98"/>
    <w:rsid w:val="00F85316"/>
    <w:rsid w:val="00F87360"/>
    <w:rsid w:val="00F878E8"/>
    <w:rsid w:val="00F90E44"/>
    <w:rsid w:val="00F92726"/>
    <w:rsid w:val="00F92946"/>
    <w:rsid w:val="00F93CD5"/>
    <w:rsid w:val="00F9533C"/>
    <w:rsid w:val="00FA4ADF"/>
    <w:rsid w:val="00FA51CE"/>
    <w:rsid w:val="00FA6CB7"/>
    <w:rsid w:val="00FB0B9B"/>
    <w:rsid w:val="00FB0EF2"/>
    <w:rsid w:val="00FB1115"/>
    <w:rsid w:val="00FB15BD"/>
    <w:rsid w:val="00FB1DE7"/>
    <w:rsid w:val="00FB1F53"/>
    <w:rsid w:val="00FB39BA"/>
    <w:rsid w:val="00FB4F93"/>
    <w:rsid w:val="00FB765D"/>
    <w:rsid w:val="00FB7F8B"/>
    <w:rsid w:val="00FB7F90"/>
    <w:rsid w:val="00FC1659"/>
    <w:rsid w:val="00FC1CBE"/>
    <w:rsid w:val="00FC2663"/>
    <w:rsid w:val="00FC285B"/>
    <w:rsid w:val="00FC28F0"/>
    <w:rsid w:val="00FC3AE9"/>
    <w:rsid w:val="00FC3BDB"/>
    <w:rsid w:val="00FC4162"/>
    <w:rsid w:val="00FC6736"/>
    <w:rsid w:val="00FD05CF"/>
    <w:rsid w:val="00FD0ED9"/>
    <w:rsid w:val="00FD2259"/>
    <w:rsid w:val="00FD29D0"/>
    <w:rsid w:val="00FD2A7C"/>
    <w:rsid w:val="00FD4B97"/>
    <w:rsid w:val="00FD4ED6"/>
    <w:rsid w:val="00FD6509"/>
    <w:rsid w:val="00FE29BA"/>
    <w:rsid w:val="00FE3EEE"/>
    <w:rsid w:val="00FE6FF1"/>
    <w:rsid w:val="00FE7930"/>
    <w:rsid w:val="00FF020A"/>
    <w:rsid w:val="00FF1601"/>
    <w:rsid w:val="00FF1742"/>
    <w:rsid w:val="00FF2471"/>
    <w:rsid w:val="00FF3065"/>
    <w:rsid w:val="00FF4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AB02D8A"/>
  <w15:docId w15:val="{E7F0B3FC-1934-4EC6-9C3D-B734FA1A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248"/>
  </w:style>
  <w:style w:type="paragraph" w:styleId="Naslov1">
    <w:name w:val="heading 1"/>
    <w:basedOn w:val="Normal"/>
    <w:next w:val="Normal"/>
    <w:link w:val="Naslov1Char"/>
    <w:uiPriority w:val="9"/>
    <w:qFormat/>
    <w:rsid w:val="00787BB8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FF0000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7BB8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E1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133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E13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133D"/>
  </w:style>
  <w:style w:type="paragraph" w:styleId="Podnoje">
    <w:name w:val="footer"/>
    <w:basedOn w:val="Normal"/>
    <w:link w:val="PodnojeChar"/>
    <w:uiPriority w:val="99"/>
    <w:unhideWhenUsed/>
    <w:rsid w:val="005E13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133D"/>
  </w:style>
  <w:style w:type="table" w:styleId="Reetkatablice">
    <w:name w:val="Table Grid"/>
    <w:basedOn w:val="Obinatablica"/>
    <w:uiPriority w:val="59"/>
    <w:rsid w:val="00A92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9261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A349A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349A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349A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349A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349AE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B317AD"/>
    <w:rPr>
      <w:color w:val="0000FF" w:themeColor="hyperlink"/>
      <w:u w:val="single"/>
    </w:rPr>
  </w:style>
  <w:style w:type="paragraph" w:styleId="Bezproreda">
    <w:name w:val="No Spacing"/>
    <w:link w:val="BezproredaChar"/>
    <w:qFormat/>
    <w:rsid w:val="005E425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customStyle="1" w:styleId="BezproredaChar">
    <w:name w:val="Bez proreda Char"/>
    <w:link w:val="Bezproreda"/>
    <w:uiPriority w:val="1"/>
    <w:rsid w:val="005E4256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31B6C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31B6C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31B6C"/>
    <w:rPr>
      <w:vertAlign w:val="superscript"/>
    </w:rPr>
  </w:style>
  <w:style w:type="character" w:customStyle="1" w:styleId="Naslov1Char">
    <w:name w:val="Naslov 1 Char"/>
    <w:basedOn w:val="Zadanifontodlomka"/>
    <w:link w:val="Naslov1"/>
    <w:uiPriority w:val="9"/>
    <w:rsid w:val="00787BB8"/>
    <w:rPr>
      <w:rFonts w:eastAsiaTheme="majorEastAsia" w:cstheme="majorBidi"/>
      <w:b/>
      <w:bCs/>
      <w:color w:val="FF0000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787BB8"/>
    <w:rPr>
      <w:rFonts w:eastAsiaTheme="majorEastAsia" w:cstheme="majorBidi"/>
      <w:b/>
      <w:bCs/>
      <w:color w:val="000000" w:themeColor="text1"/>
      <w:szCs w:val="26"/>
    </w:rPr>
  </w:style>
  <w:style w:type="paragraph" w:styleId="TOCNaslov">
    <w:name w:val="TOC Heading"/>
    <w:basedOn w:val="Naslov1"/>
    <w:next w:val="Normal"/>
    <w:uiPriority w:val="39"/>
    <w:unhideWhenUsed/>
    <w:qFormat/>
    <w:rsid w:val="00787BB8"/>
    <w:pPr>
      <w:outlineLvl w:val="9"/>
    </w:pPr>
    <w:rPr>
      <w:rFonts w:asciiTheme="majorHAnsi" w:hAnsiTheme="majorHAnsi"/>
      <w:color w:val="365F91" w:themeColor="accent1" w:themeShade="BF"/>
      <w:sz w:val="28"/>
      <w:lang w:val="hr-HR"/>
    </w:rPr>
  </w:style>
  <w:style w:type="paragraph" w:styleId="Sadraj1">
    <w:name w:val="toc 1"/>
    <w:basedOn w:val="Normal"/>
    <w:next w:val="Normal"/>
    <w:autoRedefine/>
    <w:uiPriority w:val="39"/>
    <w:unhideWhenUsed/>
    <w:rsid w:val="00787BB8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4A086E"/>
    <w:pPr>
      <w:tabs>
        <w:tab w:val="right" w:leader="dot" w:pos="9394"/>
      </w:tabs>
      <w:spacing w:after="0" w:line="240" w:lineRule="auto"/>
      <w:ind w:left="221"/>
    </w:pPr>
  </w:style>
  <w:style w:type="paragraph" w:customStyle="1" w:styleId="Default">
    <w:name w:val="Default"/>
    <w:rsid w:val="004820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ijeloteksta">
    <w:name w:val="Body Text"/>
    <w:aliases w:val="  uvlaka 2, uvlaka 3"/>
    <w:basedOn w:val="Normal"/>
    <w:link w:val="TijelotekstaChar"/>
    <w:rsid w:val="00011C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hr-HR"/>
    </w:rPr>
  </w:style>
  <w:style w:type="character" w:customStyle="1" w:styleId="TijelotekstaChar">
    <w:name w:val="Tijelo teksta Char"/>
    <w:aliases w:val="  uvlaka 2 Char, uvlaka 3 Char"/>
    <w:basedOn w:val="Zadanifontodlomka"/>
    <w:link w:val="Tijeloteksta"/>
    <w:rsid w:val="00011C8B"/>
    <w:rPr>
      <w:rFonts w:ascii="Times New Roman" w:eastAsia="Times New Roman" w:hAnsi="Times New Roman" w:cs="Times New Roman"/>
      <w:sz w:val="24"/>
      <w:szCs w:val="20"/>
      <w:lang w:val="x-none" w:eastAsia="hr-HR"/>
    </w:rPr>
  </w:style>
  <w:style w:type="paragraph" w:styleId="StandardWeb">
    <w:name w:val="Normal (Web)"/>
    <w:basedOn w:val="Normal"/>
    <w:uiPriority w:val="99"/>
    <w:unhideWhenUsed/>
    <w:rsid w:val="00DE797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Revizija">
    <w:name w:val="Revision"/>
    <w:hidden/>
    <w:uiPriority w:val="99"/>
    <w:semiHidden/>
    <w:rsid w:val="00986795"/>
    <w:pPr>
      <w:spacing w:after="0" w:line="240" w:lineRule="auto"/>
    </w:pPr>
  </w:style>
  <w:style w:type="table" w:styleId="Svijetlipopis-Isticanje4">
    <w:name w:val="Light List Accent 4"/>
    <w:basedOn w:val="Obinatablica"/>
    <w:uiPriority w:val="61"/>
    <w:rsid w:val="0017260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rednjareetka-Isticanje6">
    <w:name w:val="Light Grid Accent 6"/>
    <w:basedOn w:val="Obinatablica"/>
    <w:uiPriority w:val="62"/>
    <w:rsid w:val="0017260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customStyle="1" w:styleId="markedcontent">
    <w:name w:val="markedcontent"/>
    <w:basedOn w:val="Zadanifontodlomka"/>
    <w:rsid w:val="00A46F91"/>
  </w:style>
  <w:style w:type="character" w:customStyle="1" w:styleId="highlight">
    <w:name w:val="highlight"/>
    <w:basedOn w:val="Zadanifontodlomka"/>
    <w:rsid w:val="00A46F91"/>
  </w:style>
  <w:style w:type="character" w:styleId="Istaknuto">
    <w:name w:val="Emphasis"/>
    <w:basedOn w:val="Zadanifontodlomka"/>
    <w:uiPriority w:val="20"/>
    <w:qFormat/>
    <w:rsid w:val="008A1A0C"/>
    <w:rPr>
      <w:i/>
      <w:iCs/>
    </w:rPr>
  </w:style>
  <w:style w:type="character" w:styleId="Nerijeenospominjanje">
    <w:name w:val="Unresolved Mention"/>
    <w:basedOn w:val="Zadanifontodlomka"/>
    <w:uiPriority w:val="99"/>
    <w:semiHidden/>
    <w:unhideWhenUsed/>
    <w:rsid w:val="00EF4282"/>
    <w:rPr>
      <w:color w:val="605E5C"/>
      <w:shd w:val="clear" w:color="auto" w:fill="E1DFDD"/>
    </w:rPr>
  </w:style>
  <w:style w:type="paragraph" w:customStyle="1" w:styleId="Guidelines3">
    <w:name w:val="Guidelines 3"/>
    <w:basedOn w:val="Normal"/>
    <w:rsid w:val="006B53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 w:line="240" w:lineRule="auto"/>
      <w:ind w:left="902" w:hanging="902"/>
      <w:jc w:val="both"/>
    </w:pPr>
    <w:rPr>
      <w:rFonts w:ascii="Arial" w:eastAsia="Times New Roman" w:hAnsi="Arial" w:cs="Times New Roman"/>
      <w:i/>
      <w:snapToGrid w:val="0"/>
      <w:szCs w:val="20"/>
      <w:lang w:val="hr-HR"/>
    </w:rPr>
  </w:style>
  <w:style w:type="character" w:styleId="Naglaeno">
    <w:name w:val="Strong"/>
    <w:basedOn w:val="Zadanifontodlomka"/>
    <w:uiPriority w:val="22"/>
    <w:qFormat/>
    <w:rsid w:val="002612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7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orec.h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javni.natjecaj.udruge@porec.h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porec.h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vni.natjecaj.udruge@porec.h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avni.natjecaj.udruge@porec.hr" TargetMode="External"/><Relationship Id="rId10" Type="http://schemas.openxmlformats.org/officeDocument/2006/relationships/hyperlink" Target="mailto:javni.natjecaj.udruge@porec.h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porec.hr" TargetMode="External"/><Relationship Id="rId14" Type="http://schemas.openxmlformats.org/officeDocument/2006/relationships/hyperlink" Target="http://www.porec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E37CF-B641-4FE1-9995-D5B67E5E1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25</Pages>
  <Words>11328</Words>
  <Characters>64573</Characters>
  <Application>Microsoft Office Word</Application>
  <DocSecurity>0</DocSecurity>
  <Lines>538</Lines>
  <Paragraphs>151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ZZPPIRCD</Company>
  <LinksUpToDate>false</LinksUpToDate>
  <CharactersWithSpaces>75750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</dc:creator>
  <cp:lastModifiedBy>Tanja Brčić</cp:lastModifiedBy>
  <cp:revision>21</cp:revision>
  <cp:lastPrinted>2026-01-09T11:14:00Z</cp:lastPrinted>
  <dcterms:created xsi:type="dcterms:W3CDTF">2026-01-02T12:18:00Z</dcterms:created>
  <dcterms:modified xsi:type="dcterms:W3CDTF">2026-01-09T11:17:00Z</dcterms:modified>
</cp:coreProperties>
</file>